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F1345" w14:textId="68210B25" w:rsidR="00B26310" w:rsidRPr="00EC3171" w:rsidRDefault="00B26310" w:rsidP="00EC3171">
      <w:pPr>
        <w:jc w:val="center"/>
        <w:rPr>
          <w:rFonts w:eastAsia="Times New Roman" w:cs="Times New Roman"/>
          <w:b/>
          <w:bCs/>
          <w:color w:val="333399"/>
          <w:sz w:val="20"/>
          <w:szCs w:val="20"/>
          <w:u w:val="single"/>
          <w:lang w:val="pt-BR" w:eastAsia="pt-BR"/>
        </w:rPr>
      </w:pPr>
      <w:bookmarkStart w:id="0" w:name="_GoBack"/>
      <w:bookmarkEnd w:id="0"/>
      <w:r w:rsidRPr="00EC3171">
        <w:rPr>
          <w:rFonts w:eastAsia="Times New Roman" w:cs="Times New Roman"/>
          <w:b/>
          <w:bCs/>
          <w:color w:val="333399"/>
          <w:sz w:val="20"/>
          <w:szCs w:val="20"/>
          <w:u w:val="single"/>
          <w:lang w:val="pt-BR" w:eastAsia="pt-BR"/>
        </w:rPr>
        <w:t xml:space="preserve">DECRETO Nº </w:t>
      </w:r>
      <w:r w:rsidR="00895560" w:rsidRPr="00EC3171">
        <w:rPr>
          <w:rFonts w:eastAsia="Times New Roman" w:cs="Times New Roman"/>
          <w:b/>
          <w:bCs/>
          <w:color w:val="333399"/>
          <w:sz w:val="20"/>
          <w:szCs w:val="20"/>
          <w:u w:val="single"/>
          <w:lang w:val="pt-BR" w:eastAsia="pt-BR"/>
        </w:rPr>
        <w:t>X.</w:t>
      </w:r>
      <w:r w:rsidR="003C79D6" w:rsidRPr="00EC3171">
        <w:rPr>
          <w:rFonts w:eastAsia="Times New Roman" w:cs="Times New Roman"/>
          <w:b/>
          <w:bCs/>
          <w:color w:val="333399"/>
          <w:sz w:val="20"/>
          <w:szCs w:val="20"/>
          <w:u w:val="single"/>
          <w:lang w:val="pt-BR" w:eastAsia="pt-BR"/>
        </w:rPr>
        <w:t>XXX</w:t>
      </w:r>
      <w:r w:rsidRPr="00EC3171">
        <w:rPr>
          <w:rFonts w:eastAsia="Times New Roman" w:cs="Times New Roman"/>
          <w:b/>
          <w:bCs/>
          <w:color w:val="333399"/>
          <w:sz w:val="20"/>
          <w:szCs w:val="20"/>
          <w:u w:val="single"/>
          <w:lang w:val="pt-BR" w:eastAsia="pt-BR"/>
        </w:rPr>
        <w:t xml:space="preserve">, DE </w:t>
      </w:r>
      <w:r w:rsidR="003C79D6" w:rsidRPr="00EC3171">
        <w:rPr>
          <w:rFonts w:eastAsia="Times New Roman" w:cs="Times New Roman"/>
          <w:b/>
          <w:bCs/>
          <w:color w:val="333399"/>
          <w:sz w:val="20"/>
          <w:szCs w:val="20"/>
          <w:u w:val="single"/>
          <w:lang w:val="pt-BR" w:eastAsia="pt-BR"/>
        </w:rPr>
        <w:t>XX</w:t>
      </w:r>
      <w:r w:rsidRPr="00EC3171">
        <w:rPr>
          <w:rFonts w:eastAsia="Times New Roman" w:cs="Times New Roman"/>
          <w:b/>
          <w:bCs/>
          <w:color w:val="333399"/>
          <w:sz w:val="20"/>
          <w:szCs w:val="20"/>
          <w:u w:val="single"/>
          <w:lang w:val="pt-BR" w:eastAsia="pt-BR"/>
        </w:rPr>
        <w:t xml:space="preserve"> DE </w:t>
      </w:r>
      <w:r w:rsidR="003C79D6" w:rsidRPr="00EC3171">
        <w:rPr>
          <w:rFonts w:eastAsia="Times New Roman" w:cs="Times New Roman"/>
          <w:b/>
          <w:bCs/>
          <w:color w:val="333399"/>
          <w:sz w:val="20"/>
          <w:szCs w:val="20"/>
          <w:u w:val="single"/>
          <w:lang w:val="pt-BR" w:eastAsia="pt-BR"/>
        </w:rPr>
        <w:t>XXXXXXX DE 2017</w:t>
      </w:r>
      <w:r w:rsidRPr="00EC3171">
        <w:rPr>
          <w:rFonts w:eastAsia="Times New Roman" w:cs="Times New Roman"/>
          <w:b/>
          <w:bCs/>
          <w:color w:val="333399"/>
          <w:sz w:val="20"/>
          <w:szCs w:val="20"/>
          <w:u w:val="single"/>
          <w:lang w:val="pt-BR" w:eastAsia="pt-BR"/>
        </w:rPr>
        <w:t>.</w:t>
      </w:r>
    </w:p>
    <w:p w14:paraId="72E1D300" w14:textId="77777777" w:rsidR="00EC3171" w:rsidRPr="00EC3171" w:rsidRDefault="00EC3171" w:rsidP="00EC3171">
      <w:pPr>
        <w:rPr>
          <w:lang w:val="pt-BR"/>
        </w:rPr>
      </w:pPr>
    </w:p>
    <w:p w14:paraId="07B82769" w14:textId="4D45A5BB" w:rsidR="000A7518" w:rsidRPr="00EC3171" w:rsidRDefault="003C79D6" w:rsidP="00EC3171">
      <w:pPr>
        <w:ind w:left="3969"/>
        <w:jc w:val="both"/>
        <w:rPr>
          <w:rFonts w:eastAsia="Times New Roman" w:cs="Times New Roman"/>
          <w:b/>
          <w:bCs/>
          <w:i/>
          <w:iCs/>
          <w:color w:val="993300"/>
          <w:sz w:val="20"/>
          <w:szCs w:val="20"/>
          <w:lang w:val="pt-BR" w:eastAsia="pt-BR"/>
        </w:rPr>
      </w:pPr>
      <w:r w:rsidRPr="00EC3171">
        <w:rPr>
          <w:rFonts w:eastAsia="Times New Roman" w:cs="Times New Roman"/>
          <w:b/>
          <w:bCs/>
          <w:i/>
          <w:iCs/>
          <w:color w:val="993300"/>
          <w:sz w:val="20"/>
          <w:szCs w:val="20"/>
          <w:lang w:val="pt-BR" w:eastAsia="pt-BR"/>
        </w:rPr>
        <w:t xml:space="preserve">REGULAMENTA </w:t>
      </w:r>
      <w:r w:rsidR="00787A10" w:rsidRPr="00EC3171">
        <w:rPr>
          <w:rFonts w:eastAsia="Times New Roman" w:cs="Times New Roman"/>
          <w:b/>
          <w:bCs/>
          <w:i/>
          <w:iCs/>
          <w:color w:val="993300"/>
          <w:sz w:val="20"/>
          <w:szCs w:val="20"/>
          <w:lang w:val="pt-BR" w:eastAsia="pt-BR"/>
        </w:rPr>
        <w:t>ATOS E PROCEDIMENTOS RELACIONADOS AO LICENCIAMENTO AMBIENTAL DE ATIVIDADES INSTALADAS OU A SE INSTALAR NO MUNICÍPIO DE (</w:t>
      </w:r>
      <w:r w:rsidR="00787A10" w:rsidRPr="00A47A9E">
        <w:rPr>
          <w:rFonts w:eastAsia="Times New Roman" w:cs="Times New Roman"/>
          <w:b/>
          <w:bCs/>
          <w:i/>
          <w:iCs/>
          <w:color w:val="993300"/>
          <w:sz w:val="20"/>
          <w:szCs w:val="20"/>
          <w:highlight w:val="yellow"/>
          <w:lang w:val="pt-BR" w:eastAsia="pt-BR"/>
        </w:rPr>
        <w:t>NOME DO MUNICÍPIO</w:t>
      </w:r>
      <w:r w:rsidR="00787A10" w:rsidRPr="00EC3171">
        <w:rPr>
          <w:rFonts w:eastAsia="Times New Roman" w:cs="Times New Roman"/>
          <w:b/>
          <w:bCs/>
          <w:i/>
          <w:iCs/>
          <w:color w:val="993300"/>
          <w:sz w:val="20"/>
          <w:szCs w:val="20"/>
          <w:lang w:val="pt-BR" w:eastAsia="pt-BR"/>
        </w:rPr>
        <w:t>)</w:t>
      </w:r>
      <w:r w:rsidR="003968A8" w:rsidRPr="00EC3171">
        <w:rPr>
          <w:rFonts w:eastAsia="Times New Roman" w:cs="Times New Roman"/>
          <w:b/>
          <w:bCs/>
          <w:i/>
          <w:iCs/>
          <w:color w:val="993300"/>
          <w:sz w:val="20"/>
          <w:szCs w:val="20"/>
          <w:lang w:val="pt-BR" w:eastAsia="pt-BR"/>
        </w:rPr>
        <w:t xml:space="preserve"> DO </w:t>
      </w:r>
      <w:r w:rsidR="00963CA6" w:rsidRPr="00EC3171">
        <w:rPr>
          <w:rFonts w:eastAsia="Times New Roman" w:cs="Times New Roman"/>
          <w:b/>
          <w:bCs/>
          <w:i/>
          <w:iCs/>
          <w:color w:val="993300"/>
          <w:sz w:val="20"/>
          <w:szCs w:val="20"/>
          <w:lang w:val="pt-BR" w:eastAsia="pt-BR"/>
        </w:rPr>
        <w:t xml:space="preserve">NOS TERMOS </w:t>
      </w:r>
      <w:r w:rsidRPr="00EC3171">
        <w:rPr>
          <w:rFonts w:eastAsia="Times New Roman" w:cs="Times New Roman"/>
          <w:b/>
          <w:bCs/>
          <w:i/>
          <w:iCs/>
          <w:color w:val="993300"/>
          <w:sz w:val="20"/>
          <w:szCs w:val="20"/>
          <w:lang w:val="pt-BR" w:eastAsia="pt-BR"/>
        </w:rPr>
        <w:t xml:space="preserve">DA LEI </w:t>
      </w:r>
      <w:r w:rsidR="00A6004A" w:rsidRPr="00EC3171">
        <w:rPr>
          <w:rFonts w:eastAsia="Times New Roman" w:cs="Times New Roman"/>
          <w:b/>
          <w:bCs/>
          <w:i/>
          <w:iCs/>
          <w:color w:val="993300"/>
          <w:sz w:val="20"/>
          <w:szCs w:val="20"/>
          <w:lang w:val="pt-BR" w:eastAsia="pt-BR"/>
        </w:rPr>
        <w:t>N</w:t>
      </w:r>
      <w:r w:rsidRPr="00EC3171">
        <w:rPr>
          <w:rFonts w:eastAsia="Times New Roman" w:cs="Times New Roman"/>
          <w:b/>
          <w:bCs/>
          <w:i/>
          <w:iCs/>
          <w:color w:val="993300"/>
          <w:sz w:val="20"/>
          <w:szCs w:val="20"/>
          <w:lang w:val="pt-BR" w:eastAsia="pt-BR"/>
        </w:rPr>
        <w:t xml:space="preserve">° </w:t>
      </w:r>
      <w:r w:rsidR="000A7518" w:rsidRPr="00EC3171">
        <w:rPr>
          <w:rFonts w:eastAsia="Times New Roman" w:cs="Times New Roman"/>
          <w:b/>
          <w:bCs/>
          <w:i/>
          <w:iCs/>
          <w:color w:val="993300"/>
          <w:sz w:val="20"/>
          <w:szCs w:val="20"/>
          <w:lang w:val="pt-BR" w:eastAsia="pt-BR"/>
        </w:rPr>
        <w:t>X.XXX</w:t>
      </w:r>
      <w:r w:rsidRPr="00EC3171">
        <w:rPr>
          <w:rFonts w:eastAsia="Times New Roman" w:cs="Times New Roman"/>
          <w:b/>
          <w:bCs/>
          <w:i/>
          <w:iCs/>
          <w:color w:val="993300"/>
          <w:sz w:val="20"/>
          <w:szCs w:val="20"/>
          <w:lang w:val="pt-BR" w:eastAsia="pt-BR"/>
        </w:rPr>
        <w:t xml:space="preserve">, DE </w:t>
      </w:r>
      <w:r w:rsidR="000A7518" w:rsidRPr="00EC3171">
        <w:rPr>
          <w:rFonts w:eastAsia="Times New Roman" w:cs="Times New Roman"/>
          <w:b/>
          <w:bCs/>
          <w:i/>
          <w:iCs/>
          <w:color w:val="993300"/>
          <w:sz w:val="20"/>
          <w:szCs w:val="20"/>
          <w:lang w:val="pt-BR" w:eastAsia="pt-BR"/>
        </w:rPr>
        <w:t>XX</w:t>
      </w:r>
      <w:r w:rsidRPr="00EC3171">
        <w:rPr>
          <w:rFonts w:eastAsia="Times New Roman" w:cs="Times New Roman"/>
          <w:b/>
          <w:bCs/>
          <w:i/>
          <w:iCs/>
          <w:color w:val="993300"/>
          <w:sz w:val="20"/>
          <w:szCs w:val="20"/>
          <w:lang w:val="pt-BR" w:eastAsia="pt-BR"/>
        </w:rPr>
        <w:t>.</w:t>
      </w:r>
      <w:r w:rsidR="000A7518" w:rsidRPr="00EC3171">
        <w:rPr>
          <w:rFonts w:eastAsia="Times New Roman" w:cs="Times New Roman"/>
          <w:b/>
          <w:bCs/>
          <w:i/>
          <w:iCs/>
          <w:color w:val="993300"/>
          <w:sz w:val="20"/>
          <w:szCs w:val="20"/>
          <w:lang w:val="pt-BR" w:eastAsia="pt-BR"/>
        </w:rPr>
        <w:t>XX</w:t>
      </w:r>
      <w:r w:rsidRPr="00EC3171">
        <w:rPr>
          <w:rFonts w:eastAsia="Times New Roman" w:cs="Times New Roman"/>
          <w:b/>
          <w:bCs/>
          <w:i/>
          <w:iCs/>
          <w:color w:val="993300"/>
          <w:sz w:val="20"/>
          <w:szCs w:val="20"/>
          <w:lang w:val="pt-BR" w:eastAsia="pt-BR"/>
        </w:rPr>
        <w:t>.201</w:t>
      </w:r>
      <w:r w:rsidR="000A7518" w:rsidRPr="00EC3171">
        <w:rPr>
          <w:rFonts w:eastAsia="Times New Roman" w:cs="Times New Roman"/>
          <w:b/>
          <w:bCs/>
          <w:i/>
          <w:iCs/>
          <w:color w:val="993300"/>
          <w:sz w:val="20"/>
          <w:szCs w:val="20"/>
          <w:lang w:val="pt-BR" w:eastAsia="pt-BR"/>
        </w:rPr>
        <w:t>7</w:t>
      </w:r>
      <w:r w:rsidR="00963CA6" w:rsidRPr="00EC3171">
        <w:rPr>
          <w:rFonts w:eastAsia="Times New Roman" w:cs="Times New Roman"/>
          <w:b/>
          <w:bCs/>
          <w:i/>
          <w:iCs/>
          <w:color w:val="993300"/>
          <w:sz w:val="20"/>
          <w:szCs w:val="20"/>
          <w:lang w:val="pt-BR" w:eastAsia="pt-BR"/>
        </w:rPr>
        <w:t>.</w:t>
      </w:r>
    </w:p>
    <w:p w14:paraId="27A8245D" w14:textId="77777777" w:rsidR="00EC3171" w:rsidRDefault="00EC3171" w:rsidP="00B26310">
      <w:pPr>
        <w:spacing w:before="120" w:after="120"/>
        <w:ind w:right="65"/>
        <w:jc w:val="both"/>
        <w:rPr>
          <w:rFonts w:cs="Times New Roman"/>
          <w:color w:val="010202"/>
          <w:sz w:val="20"/>
          <w:szCs w:val="20"/>
          <w:lang w:val="pt-BR"/>
        </w:rPr>
      </w:pPr>
    </w:p>
    <w:p w14:paraId="284E3892" w14:textId="4A2279D1" w:rsidR="00B26310" w:rsidRPr="00490016" w:rsidRDefault="003C79D6" w:rsidP="00B26310">
      <w:pPr>
        <w:spacing w:before="120" w:after="120"/>
        <w:ind w:right="65"/>
        <w:jc w:val="both"/>
        <w:rPr>
          <w:rFonts w:cs="Times New Roman"/>
          <w:sz w:val="20"/>
          <w:szCs w:val="20"/>
          <w:lang w:val="pt-BR"/>
        </w:rPr>
      </w:pPr>
      <w:r w:rsidRPr="00490016">
        <w:rPr>
          <w:rFonts w:cs="Times New Roman"/>
          <w:color w:val="010202"/>
          <w:sz w:val="20"/>
          <w:szCs w:val="20"/>
          <w:lang w:val="pt-BR"/>
        </w:rPr>
        <w:t xml:space="preserve">O PREFEITO MUNICIPAL DE </w:t>
      </w:r>
      <w:r w:rsidR="005552C6" w:rsidRPr="00490016">
        <w:rPr>
          <w:rFonts w:cs="Times New Roman"/>
          <w:color w:val="010202"/>
          <w:sz w:val="20"/>
          <w:szCs w:val="20"/>
          <w:lang w:val="pt-BR"/>
        </w:rPr>
        <w:t>(</w:t>
      </w:r>
      <w:r w:rsidR="005552C6" w:rsidRPr="00490016">
        <w:rPr>
          <w:rFonts w:cs="Times New Roman"/>
          <w:color w:val="010202"/>
          <w:sz w:val="20"/>
          <w:szCs w:val="20"/>
          <w:highlight w:val="yellow"/>
          <w:lang w:val="pt-BR"/>
        </w:rPr>
        <w:t>NOME DO MUNICÍPIO</w:t>
      </w:r>
      <w:r w:rsidR="005552C6" w:rsidRPr="00490016">
        <w:rPr>
          <w:rFonts w:cs="Times New Roman"/>
          <w:color w:val="010202"/>
          <w:sz w:val="20"/>
          <w:szCs w:val="20"/>
          <w:lang w:val="pt-BR"/>
        </w:rPr>
        <w:t>)</w:t>
      </w:r>
      <w:r w:rsidRPr="00490016">
        <w:rPr>
          <w:rFonts w:cs="Times New Roman"/>
          <w:color w:val="010202"/>
          <w:sz w:val="20"/>
          <w:szCs w:val="20"/>
          <w:lang w:val="pt-BR"/>
        </w:rPr>
        <w:t>, Estado do Espírito Santo, usando das atribuições que lhe são conferidas na Lei Orgânica Municipal,</w:t>
      </w:r>
    </w:p>
    <w:p w14:paraId="5BDCF25C" w14:textId="77777777" w:rsidR="00B26310" w:rsidRPr="00490016" w:rsidRDefault="00B26310" w:rsidP="00B26310">
      <w:pPr>
        <w:pStyle w:val="Corpodetexto"/>
        <w:spacing w:before="120" w:after="120"/>
        <w:ind w:left="0" w:right="65"/>
        <w:jc w:val="left"/>
        <w:rPr>
          <w:rFonts w:cs="Times New Roman"/>
          <w:sz w:val="20"/>
          <w:szCs w:val="20"/>
          <w:lang w:val="pt-BR"/>
        </w:rPr>
      </w:pPr>
    </w:p>
    <w:p w14:paraId="464A8B8A" w14:textId="77777777" w:rsidR="00B26310" w:rsidRPr="00490016" w:rsidRDefault="00B26310" w:rsidP="00B26310">
      <w:pPr>
        <w:pStyle w:val="Ttulo3"/>
        <w:spacing w:before="120" w:after="120"/>
        <w:ind w:right="65"/>
        <w:jc w:val="both"/>
        <w:rPr>
          <w:rFonts w:ascii="Verdana" w:hAnsi="Verdana" w:cs="Times New Roman"/>
          <w:sz w:val="20"/>
          <w:szCs w:val="20"/>
          <w:lang w:val="pt-BR"/>
        </w:rPr>
      </w:pPr>
      <w:r w:rsidRPr="00490016">
        <w:rPr>
          <w:rFonts w:ascii="Verdana" w:hAnsi="Verdana" w:cs="Times New Roman"/>
          <w:color w:val="010202"/>
          <w:sz w:val="20"/>
          <w:szCs w:val="20"/>
          <w:lang w:val="pt-BR"/>
        </w:rPr>
        <w:t>DECRETA:</w:t>
      </w:r>
    </w:p>
    <w:p w14:paraId="2861F071" w14:textId="4962550B" w:rsidR="00490016" w:rsidRDefault="00490016" w:rsidP="00490016">
      <w:pPr>
        <w:widowControl/>
        <w:shd w:val="clear" w:color="auto" w:fill="FFFFFF"/>
        <w:autoSpaceDE/>
        <w:autoSpaceDN/>
        <w:jc w:val="center"/>
        <w:rPr>
          <w:rFonts w:eastAsia="Times New Roman" w:cs="Times New Roman"/>
          <w:b/>
          <w:bCs/>
          <w:color w:val="000000"/>
          <w:sz w:val="20"/>
          <w:szCs w:val="20"/>
          <w:lang w:val="pt-BR" w:eastAsia="pt-BR"/>
        </w:rPr>
      </w:pPr>
      <w:r w:rsidRPr="00490016">
        <w:rPr>
          <w:rFonts w:eastAsia="Times New Roman" w:cs="Times New Roman"/>
          <w:b/>
          <w:bCs/>
          <w:color w:val="000000"/>
          <w:sz w:val="20"/>
          <w:szCs w:val="20"/>
          <w:lang w:val="pt-BR" w:eastAsia="pt-BR"/>
        </w:rPr>
        <w:t>CAPÍTULO I</w:t>
      </w:r>
    </w:p>
    <w:p w14:paraId="5C656B40" w14:textId="77777777" w:rsidR="00A77724" w:rsidRPr="00490016" w:rsidRDefault="00A77724" w:rsidP="00490016">
      <w:pPr>
        <w:widowControl/>
        <w:shd w:val="clear" w:color="auto" w:fill="FFFFFF"/>
        <w:autoSpaceDE/>
        <w:autoSpaceDN/>
        <w:jc w:val="center"/>
        <w:rPr>
          <w:rFonts w:eastAsia="Times New Roman" w:cs="Times New Roman"/>
          <w:color w:val="000000"/>
          <w:lang w:val="pt-BR" w:eastAsia="pt-BR"/>
        </w:rPr>
      </w:pPr>
    </w:p>
    <w:p w14:paraId="5051F405" w14:textId="5C428C49" w:rsidR="00490016" w:rsidRDefault="00490016" w:rsidP="00490016">
      <w:pPr>
        <w:widowControl/>
        <w:shd w:val="clear" w:color="auto" w:fill="FFFFFF"/>
        <w:autoSpaceDE/>
        <w:autoSpaceDN/>
        <w:jc w:val="center"/>
        <w:rPr>
          <w:rFonts w:eastAsia="Times New Roman" w:cs="Times New Roman"/>
          <w:b/>
          <w:bCs/>
          <w:color w:val="000000"/>
          <w:sz w:val="20"/>
          <w:szCs w:val="20"/>
          <w:lang w:val="pt-BR" w:eastAsia="pt-BR"/>
        </w:rPr>
      </w:pPr>
      <w:r w:rsidRPr="00490016">
        <w:rPr>
          <w:rFonts w:eastAsia="Times New Roman" w:cs="Times New Roman"/>
          <w:b/>
          <w:bCs/>
          <w:color w:val="000000"/>
          <w:sz w:val="20"/>
          <w:szCs w:val="20"/>
          <w:lang w:val="pt-BR" w:eastAsia="pt-BR"/>
        </w:rPr>
        <w:t>DOS ASPECTOS GERAIS</w:t>
      </w:r>
    </w:p>
    <w:p w14:paraId="000CBFC3" w14:textId="77777777" w:rsidR="00490016" w:rsidRPr="00490016" w:rsidRDefault="00490016" w:rsidP="00490016">
      <w:pPr>
        <w:widowControl/>
        <w:shd w:val="clear" w:color="auto" w:fill="FFFFFF"/>
        <w:autoSpaceDE/>
        <w:autoSpaceDN/>
        <w:jc w:val="center"/>
        <w:rPr>
          <w:rFonts w:eastAsia="Times New Roman" w:cs="Times New Roman"/>
          <w:color w:val="000000"/>
          <w:lang w:val="pt-BR" w:eastAsia="pt-BR"/>
        </w:rPr>
      </w:pPr>
    </w:p>
    <w:p w14:paraId="3F4363A2" w14:textId="2A7E22E5" w:rsidR="009A197A" w:rsidRPr="00490016" w:rsidRDefault="00353C4F" w:rsidP="009A197A">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Art. 1</w:t>
      </w:r>
      <w:r w:rsidR="00C105CB" w:rsidRPr="00490016">
        <w:rPr>
          <w:rFonts w:cs="Times New Roman"/>
          <w:b/>
          <w:color w:val="010202"/>
          <w:sz w:val="20"/>
          <w:szCs w:val="20"/>
          <w:lang w:val="pt-BR"/>
        </w:rPr>
        <w:t>º</w:t>
      </w:r>
      <w:r w:rsidRPr="00490016">
        <w:rPr>
          <w:rFonts w:cs="Times New Roman"/>
          <w:color w:val="010202"/>
          <w:sz w:val="20"/>
          <w:szCs w:val="20"/>
          <w:lang w:val="pt-BR"/>
        </w:rPr>
        <w:t xml:space="preserve"> </w:t>
      </w:r>
      <w:r w:rsidR="006F242B" w:rsidRPr="006F242B">
        <w:rPr>
          <w:rFonts w:cs="Times New Roman"/>
          <w:color w:val="010202"/>
          <w:sz w:val="20"/>
          <w:szCs w:val="20"/>
          <w:lang w:val="pt-BR"/>
        </w:rPr>
        <w:t xml:space="preserve">Este Decreto </w:t>
      </w:r>
      <w:r w:rsidR="00CF14E6" w:rsidRPr="00490016">
        <w:rPr>
          <w:rFonts w:cs="Times New Roman"/>
          <w:color w:val="010202"/>
          <w:sz w:val="20"/>
          <w:szCs w:val="20"/>
          <w:lang w:val="pt-BR"/>
        </w:rPr>
        <w:t>regulamenta os procedimentos, os atos e demais normas para o licencia</w:t>
      </w:r>
      <w:r w:rsidR="00A47A9E">
        <w:rPr>
          <w:rFonts w:cs="Times New Roman"/>
          <w:color w:val="010202"/>
          <w:sz w:val="20"/>
          <w:szCs w:val="20"/>
          <w:lang w:val="pt-BR"/>
        </w:rPr>
        <w:t xml:space="preserve">mento ambiental de </w:t>
      </w:r>
      <w:r w:rsidR="00A47A9E" w:rsidRPr="0001152D">
        <w:rPr>
          <w:rFonts w:cs="Times New Roman"/>
          <w:sz w:val="20"/>
          <w:szCs w:val="20"/>
          <w:lang w:val="pt-BR"/>
        </w:rPr>
        <w:t xml:space="preserve">atividades, </w:t>
      </w:r>
      <w:r w:rsidR="00CF14E6" w:rsidRPr="0001152D">
        <w:rPr>
          <w:rFonts w:cs="Times New Roman"/>
          <w:sz w:val="20"/>
          <w:szCs w:val="20"/>
          <w:lang w:val="pt-BR"/>
        </w:rPr>
        <w:t xml:space="preserve">empreendimentos </w:t>
      </w:r>
      <w:r w:rsidR="00A47A9E" w:rsidRPr="00F83F88">
        <w:rPr>
          <w:rFonts w:cs="Times New Roman"/>
          <w:color w:val="010202"/>
          <w:sz w:val="20"/>
          <w:szCs w:val="20"/>
          <w:lang w:val="pt-BR"/>
        </w:rPr>
        <w:t xml:space="preserve">e/ou serviços </w:t>
      </w:r>
      <w:r w:rsidR="00CF14E6" w:rsidRPr="00490016">
        <w:rPr>
          <w:rFonts w:cs="Times New Roman"/>
          <w:color w:val="010202"/>
          <w:sz w:val="20"/>
          <w:szCs w:val="20"/>
          <w:lang w:val="pt-BR"/>
        </w:rPr>
        <w:t>potencial ou efetivamente poluidores ou degradadores do meio ambiente</w:t>
      </w:r>
      <w:r w:rsidR="006F242B" w:rsidRPr="006F242B">
        <w:rPr>
          <w:rFonts w:cs="Times New Roman"/>
          <w:color w:val="010202"/>
          <w:sz w:val="20"/>
          <w:szCs w:val="20"/>
          <w:lang w:val="pt-BR"/>
        </w:rPr>
        <w:t>, sujeitas ao licenciamento ambiental municipal e aquelas atividades dispensadas de licenciamento junto Secretaria Municipal responsável pelas Políticas Públicas de Meio Ambiente</w:t>
      </w:r>
      <w:r w:rsidR="00AA5FC8" w:rsidRPr="00490016">
        <w:rPr>
          <w:rFonts w:cs="Times New Roman"/>
          <w:color w:val="010202"/>
          <w:sz w:val="20"/>
          <w:szCs w:val="20"/>
          <w:lang w:val="pt-BR"/>
        </w:rPr>
        <w:t>, bem como trata de rotinas e instrumentos aplicáveis ao controle ambiental e à regularidade de operação de atividades e empreendimentos no território municipal.</w:t>
      </w:r>
    </w:p>
    <w:p w14:paraId="7B743DE8" w14:textId="5F2D37CE" w:rsidR="008B1FA0" w:rsidRPr="00F83F88" w:rsidRDefault="008B1FA0" w:rsidP="009A197A">
      <w:pPr>
        <w:pStyle w:val="Corpodetexto"/>
        <w:spacing w:before="120" w:after="200"/>
        <w:ind w:left="0" w:right="62"/>
        <w:rPr>
          <w:rFonts w:eastAsia="Calibri" w:cs="Times New Roman"/>
          <w:sz w:val="20"/>
          <w:szCs w:val="20"/>
          <w:lang w:val="pt-BR"/>
        </w:rPr>
      </w:pPr>
      <w:r w:rsidRPr="00490016">
        <w:rPr>
          <w:rFonts w:eastAsia="Calibri" w:cs="Times New Roman"/>
          <w:b/>
          <w:sz w:val="20"/>
          <w:szCs w:val="20"/>
          <w:lang w:val="pt-BR"/>
        </w:rPr>
        <w:t>Art. 2</w:t>
      </w:r>
      <w:r w:rsidR="00C105CB" w:rsidRPr="00490016">
        <w:rPr>
          <w:rFonts w:eastAsia="Calibri" w:cs="Times New Roman"/>
          <w:b/>
          <w:sz w:val="20"/>
          <w:szCs w:val="20"/>
          <w:lang w:val="pt-BR"/>
        </w:rPr>
        <w:t>º</w:t>
      </w:r>
      <w:r w:rsidRPr="00490016">
        <w:rPr>
          <w:rFonts w:eastAsia="Calibri" w:cs="Times New Roman"/>
          <w:sz w:val="20"/>
          <w:szCs w:val="20"/>
          <w:lang w:val="pt-BR"/>
        </w:rPr>
        <w:t xml:space="preserve"> O Licenciamento Ambiental Municipal é o procedimento administrativo pelo qual o órgão ambiental licencia a localização, instalação, ampliação e a operação de </w:t>
      </w:r>
      <w:r w:rsidR="00A47A9E" w:rsidRPr="0001152D">
        <w:rPr>
          <w:rFonts w:cs="Times New Roman"/>
          <w:sz w:val="20"/>
          <w:szCs w:val="20"/>
          <w:lang w:val="pt-BR"/>
        </w:rPr>
        <w:t xml:space="preserve">atividades, empreendimentos </w:t>
      </w:r>
      <w:r w:rsidR="00A47A9E" w:rsidRPr="00F83F88">
        <w:rPr>
          <w:rFonts w:eastAsia="Calibri" w:cs="Times New Roman"/>
          <w:sz w:val="20"/>
          <w:szCs w:val="20"/>
          <w:lang w:val="pt-BR"/>
        </w:rPr>
        <w:t>e/ou serviços</w:t>
      </w:r>
      <w:r w:rsidR="00A47A9E" w:rsidRPr="0001152D">
        <w:rPr>
          <w:rFonts w:eastAsia="Calibri" w:cs="Times New Roman"/>
          <w:sz w:val="20"/>
          <w:szCs w:val="20"/>
          <w:lang w:val="pt-BR"/>
        </w:rPr>
        <w:t xml:space="preserve"> </w:t>
      </w:r>
      <w:r w:rsidRPr="0001152D">
        <w:rPr>
          <w:rFonts w:eastAsia="Calibri" w:cs="Times New Roman"/>
          <w:sz w:val="20"/>
          <w:szCs w:val="20"/>
          <w:lang w:val="pt-BR"/>
        </w:rPr>
        <w:t>potencialmente poluidoras</w:t>
      </w:r>
      <w:r w:rsidR="00A47A9E" w:rsidRPr="0001152D">
        <w:rPr>
          <w:rFonts w:eastAsia="Calibri" w:cs="Times New Roman"/>
          <w:sz w:val="20"/>
          <w:szCs w:val="20"/>
          <w:lang w:val="pt-BR"/>
        </w:rPr>
        <w:t xml:space="preserve"> ou degradadoras do meio ambiente</w:t>
      </w:r>
      <w:r w:rsidRPr="0001152D">
        <w:rPr>
          <w:rFonts w:eastAsia="Calibri" w:cs="Times New Roman"/>
          <w:sz w:val="20"/>
          <w:szCs w:val="20"/>
          <w:lang w:val="pt-BR"/>
        </w:rPr>
        <w:t>.</w:t>
      </w:r>
    </w:p>
    <w:p w14:paraId="3577ED2F" w14:textId="77777777" w:rsidR="00986343" w:rsidRPr="00490016" w:rsidRDefault="00986343" w:rsidP="009A197A">
      <w:pPr>
        <w:widowControl/>
        <w:autoSpaceDE/>
        <w:autoSpaceDN/>
        <w:spacing w:before="120" w:after="200"/>
        <w:jc w:val="both"/>
        <w:rPr>
          <w:color w:val="000000"/>
          <w:sz w:val="20"/>
          <w:szCs w:val="20"/>
          <w:shd w:val="clear" w:color="auto" w:fill="FFFFFF"/>
          <w:lang w:val="pt-BR"/>
        </w:rPr>
      </w:pPr>
      <w:r w:rsidRPr="00490016">
        <w:rPr>
          <w:rFonts w:eastAsia="Calibri" w:cs="Times New Roman"/>
          <w:b/>
          <w:sz w:val="20"/>
          <w:szCs w:val="20"/>
          <w:lang w:val="pt-BR"/>
        </w:rPr>
        <w:t xml:space="preserve">§ 1º </w:t>
      </w:r>
      <w:r w:rsidR="008B1FA0" w:rsidRPr="00490016">
        <w:rPr>
          <w:rFonts w:eastAsia="Calibri" w:cs="Times New Roman"/>
          <w:sz w:val="20"/>
          <w:szCs w:val="20"/>
          <w:lang w:val="pt-BR"/>
        </w:rPr>
        <w:t>Dependerá de prévio licenciamento da Secretaria Municipal responsável pelas Políticas Públicas de Meio Ambiente, sem prejuízo de outras licenças legalmente exigíveis, a localização, instalação, operação e ampliação de atividades potencialmente poluidoras e degradadoras do meio ambiente caracterizadas como de impacto local e daquelas que lhe forem delegadas pelo Estado por instrumento legal ou convênio.</w:t>
      </w:r>
      <w:r w:rsidR="00F769D4" w:rsidRPr="00490016">
        <w:rPr>
          <w:color w:val="000000"/>
          <w:sz w:val="20"/>
          <w:szCs w:val="20"/>
          <w:shd w:val="clear" w:color="auto" w:fill="FFFFFF"/>
          <w:lang w:val="pt-BR"/>
        </w:rPr>
        <w:t xml:space="preserve"> </w:t>
      </w:r>
    </w:p>
    <w:p w14:paraId="028ED791" w14:textId="076BDEFE" w:rsidR="00472889" w:rsidRPr="00490016" w:rsidRDefault="00986343" w:rsidP="009A197A">
      <w:pPr>
        <w:widowControl/>
        <w:autoSpaceDE/>
        <w:autoSpaceDN/>
        <w:spacing w:before="120" w:after="200"/>
        <w:jc w:val="both"/>
        <w:rPr>
          <w:rFonts w:cs="Times New Roman"/>
          <w:color w:val="010202"/>
          <w:sz w:val="20"/>
          <w:szCs w:val="20"/>
          <w:lang w:val="pt-BR"/>
        </w:rPr>
      </w:pPr>
      <w:r w:rsidRPr="00490016">
        <w:rPr>
          <w:rFonts w:cs="Times New Roman"/>
          <w:b/>
          <w:color w:val="010202"/>
          <w:sz w:val="20"/>
          <w:szCs w:val="20"/>
          <w:lang w:val="pt-BR"/>
        </w:rPr>
        <w:t>§ 2º</w:t>
      </w:r>
      <w:r w:rsidRPr="00490016">
        <w:rPr>
          <w:rFonts w:cs="Times New Roman"/>
          <w:color w:val="010202"/>
          <w:sz w:val="20"/>
          <w:szCs w:val="20"/>
          <w:lang w:val="pt-BR"/>
        </w:rPr>
        <w:t xml:space="preserve"> </w:t>
      </w:r>
      <w:r w:rsidR="00F769D4" w:rsidRPr="00490016">
        <w:rPr>
          <w:rFonts w:cs="Times New Roman"/>
          <w:color w:val="010202"/>
          <w:sz w:val="20"/>
          <w:szCs w:val="20"/>
          <w:lang w:val="pt-BR"/>
        </w:rPr>
        <w:t xml:space="preserve">A análise dos requerimentos de licenciamento ambiental de que trata este </w:t>
      </w:r>
      <w:r w:rsidRPr="00490016">
        <w:rPr>
          <w:rFonts w:cs="Times New Roman"/>
          <w:color w:val="010202"/>
          <w:sz w:val="20"/>
          <w:szCs w:val="20"/>
          <w:lang w:val="pt-BR"/>
        </w:rPr>
        <w:t>Regulamento</w:t>
      </w:r>
      <w:r w:rsidR="00F769D4" w:rsidRPr="00490016">
        <w:rPr>
          <w:rFonts w:cs="Times New Roman"/>
          <w:color w:val="010202"/>
          <w:sz w:val="20"/>
          <w:szCs w:val="20"/>
          <w:lang w:val="pt-BR"/>
        </w:rPr>
        <w:t xml:space="preserve"> deverá ser realizad</w:t>
      </w:r>
      <w:r w:rsidR="004116E0">
        <w:rPr>
          <w:rFonts w:cs="Times New Roman"/>
          <w:color w:val="010202"/>
          <w:sz w:val="20"/>
          <w:szCs w:val="20"/>
          <w:lang w:val="pt-BR"/>
        </w:rPr>
        <w:t>a por meio de seu corpo técnico</w:t>
      </w:r>
      <w:r w:rsidR="00472889" w:rsidRPr="00490016">
        <w:rPr>
          <w:rFonts w:cs="Times New Roman"/>
          <w:color w:val="010202"/>
          <w:sz w:val="20"/>
          <w:szCs w:val="20"/>
          <w:lang w:val="pt-BR"/>
        </w:rPr>
        <w:t xml:space="preserve">. </w:t>
      </w:r>
    </w:p>
    <w:p w14:paraId="3DBFC78B" w14:textId="139A29BC" w:rsidR="008B1FA0" w:rsidRPr="00490016" w:rsidRDefault="008B1FA0" w:rsidP="009A197A">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Art. 3</w:t>
      </w:r>
      <w:r w:rsidR="00C105CB" w:rsidRPr="00490016">
        <w:rPr>
          <w:rFonts w:eastAsia="Calibri" w:cs="Times New Roman"/>
          <w:b/>
          <w:sz w:val="20"/>
          <w:szCs w:val="20"/>
          <w:lang w:val="pt-BR"/>
        </w:rPr>
        <w:t>º</w:t>
      </w:r>
      <w:r w:rsidRPr="00490016">
        <w:rPr>
          <w:rFonts w:eastAsia="Calibri" w:cs="Times New Roman"/>
          <w:sz w:val="20"/>
          <w:szCs w:val="20"/>
          <w:lang w:val="pt-BR"/>
        </w:rPr>
        <w:t xml:space="preserve"> Compete à Secretaria Municipal responsável pelas Políticas Públicas de Meio Ambiente o controle e o licenciamento ambiental de empreendimentos e atividades de impacto local, ou de outras atividades que lhe forem delegadas, ouvido, quando legalmente couber, os órgãos ambientais da esfera estadual e federal.</w:t>
      </w:r>
    </w:p>
    <w:p w14:paraId="7E1307A8" w14:textId="622E4378" w:rsidR="00353C4F" w:rsidRPr="00490016" w:rsidRDefault="00986343" w:rsidP="009A197A">
      <w:pPr>
        <w:widowControl/>
        <w:autoSpaceDE/>
        <w:autoSpaceDN/>
        <w:spacing w:before="120" w:after="200"/>
        <w:jc w:val="both"/>
        <w:rPr>
          <w:rFonts w:cs="Times New Roman"/>
          <w:color w:val="010202"/>
          <w:sz w:val="20"/>
          <w:szCs w:val="20"/>
          <w:lang w:val="pt-BR"/>
        </w:rPr>
      </w:pPr>
      <w:r w:rsidRPr="00490016">
        <w:rPr>
          <w:rFonts w:cs="Times New Roman"/>
          <w:b/>
          <w:color w:val="010202"/>
          <w:sz w:val="20"/>
          <w:szCs w:val="20"/>
          <w:lang w:val="pt-BR"/>
        </w:rPr>
        <w:t xml:space="preserve">§ </w:t>
      </w:r>
      <w:r w:rsidR="00757231" w:rsidRPr="00490016">
        <w:rPr>
          <w:rFonts w:cs="Times New Roman"/>
          <w:b/>
          <w:color w:val="010202"/>
          <w:sz w:val="20"/>
          <w:szCs w:val="20"/>
          <w:lang w:val="pt-BR"/>
        </w:rPr>
        <w:t>1</w:t>
      </w:r>
      <w:r w:rsidR="00353C4F" w:rsidRPr="00490016">
        <w:rPr>
          <w:rFonts w:cs="Times New Roman"/>
          <w:b/>
          <w:color w:val="010202"/>
          <w:sz w:val="20"/>
          <w:szCs w:val="20"/>
          <w:lang w:val="pt-BR"/>
        </w:rPr>
        <w:t>º</w:t>
      </w:r>
      <w:r w:rsidR="00353C4F" w:rsidRPr="00490016">
        <w:rPr>
          <w:rFonts w:cs="Times New Roman"/>
          <w:color w:val="010202"/>
          <w:sz w:val="20"/>
          <w:szCs w:val="20"/>
          <w:lang w:val="pt-BR"/>
        </w:rPr>
        <w:t xml:space="preserve"> As atividades que não sejam sujeitas ao licenciamento ambiental estadual, sendo previstas como dispensadas de licenciamento, estarão submetidas à avaliação da </w:t>
      </w:r>
      <w:r w:rsidR="00EE63C6" w:rsidRPr="00490016">
        <w:rPr>
          <w:rFonts w:cs="Times New Roman"/>
          <w:color w:val="010202"/>
          <w:sz w:val="20"/>
          <w:szCs w:val="20"/>
          <w:lang w:val="pt-BR"/>
        </w:rPr>
        <w:t>Secretaria Municipal responsável pelas Políticas Públicas de Meio Ambiente</w:t>
      </w:r>
      <w:r w:rsidR="00353C4F" w:rsidRPr="00490016">
        <w:rPr>
          <w:rFonts w:cs="Times New Roman"/>
          <w:color w:val="010202"/>
          <w:sz w:val="20"/>
          <w:szCs w:val="20"/>
          <w:lang w:val="pt-BR"/>
        </w:rPr>
        <w:t xml:space="preserve">, conforme </w:t>
      </w:r>
      <w:r w:rsidR="00E9213A" w:rsidRPr="00490016">
        <w:rPr>
          <w:rFonts w:cs="Times New Roman"/>
          <w:color w:val="010202"/>
          <w:sz w:val="20"/>
          <w:szCs w:val="20"/>
          <w:lang w:val="pt-BR"/>
        </w:rPr>
        <w:t>legislação</w:t>
      </w:r>
      <w:r w:rsidR="00353C4F" w:rsidRPr="00490016">
        <w:rPr>
          <w:rFonts w:cs="Times New Roman"/>
          <w:color w:val="010202"/>
          <w:sz w:val="20"/>
          <w:szCs w:val="20"/>
          <w:lang w:val="pt-BR"/>
        </w:rPr>
        <w:t xml:space="preserve"> específica vigente.</w:t>
      </w:r>
    </w:p>
    <w:p w14:paraId="3B19AC8C" w14:textId="46AC6DFC" w:rsidR="00353C4F" w:rsidRPr="00490016" w:rsidRDefault="00986343" w:rsidP="009A197A">
      <w:pPr>
        <w:widowControl/>
        <w:autoSpaceDE/>
        <w:autoSpaceDN/>
        <w:spacing w:before="120" w:after="200"/>
        <w:jc w:val="both"/>
        <w:rPr>
          <w:rFonts w:cs="Times New Roman"/>
          <w:color w:val="010202"/>
          <w:sz w:val="20"/>
          <w:szCs w:val="20"/>
          <w:lang w:val="pt-BR"/>
        </w:rPr>
      </w:pPr>
      <w:r w:rsidRPr="00490016">
        <w:rPr>
          <w:rFonts w:cs="Times New Roman"/>
          <w:b/>
          <w:color w:val="010202"/>
          <w:sz w:val="20"/>
          <w:szCs w:val="20"/>
          <w:lang w:val="pt-BR"/>
        </w:rPr>
        <w:t xml:space="preserve">§ </w:t>
      </w:r>
      <w:r w:rsidR="00757231" w:rsidRPr="00490016">
        <w:rPr>
          <w:rFonts w:cs="Times New Roman"/>
          <w:b/>
          <w:color w:val="010202"/>
          <w:sz w:val="20"/>
          <w:szCs w:val="20"/>
          <w:lang w:val="pt-BR"/>
        </w:rPr>
        <w:t>2</w:t>
      </w:r>
      <w:r w:rsidR="00353C4F" w:rsidRPr="00490016">
        <w:rPr>
          <w:rFonts w:cs="Times New Roman"/>
          <w:b/>
          <w:color w:val="010202"/>
          <w:sz w:val="20"/>
          <w:szCs w:val="20"/>
          <w:lang w:val="pt-BR"/>
        </w:rPr>
        <w:t>º</w:t>
      </w:r>
      <w:r w:rsidR="00353C4F" w:rsidRPr="00490016">
        <w:rPr>
          <w:rFonts w:cs="Times New Roman"/>
          <w:color w:val="010202"/>
          <w:sz w:val="20"/>
          <w:szCs w:val="20"/>
          <w:lang w:val="pt-BR"/>
        </w:rPr>
        <w:t xml:space="preserve"> Quando aplicável, a </w:t>
      </w:r>
      <w:r w:rsidR="00EE63C6" w:rsidRPr="00490016">
        <w:rPr>
          <w:rFonts w:cs="Times New Roman"/>
          <w:color w:val="010202"/>
          <w:sz w:val="20"/>
          <w:szCs w:val="20"/>
          <w:lang w:val="pt-BR"/>
        </w:rPr>
        <w:t>Secretaria Municipal responsável pelas Políticas Públicas de Meio Ambiente</w:t>
      </w:r>
      <w:r w:rsidR="00353C4F" w:rsidRPr="00490016">
        <w:rPr>
          <w:rFonts w:cs="Times New Roman"/>
          <w:color w:val="010202"/>
          <w:sz w:val="20"/>
          <w:szCs w:val="20"/>
          <w:lang w:val="pt-BR"/>
        </w:rPr>
        <w:t xml:space="preserve"> exigirá do interessado, para viabilizar o licenciamento ambiental, documentação emitida pelo órgão competente que autorize a supressão florestal e/ou </w:t>
      </w:r>
      <w:r w:rsidR="00353C4F" w:rsidRPr="00490016">
        <w:rPr>
          <w:rFonts w:cs="Times New Roman"/>
          <w:color w:val="010202"/>
          <w:sz w:val="20"/>
          <w:szCs w:val="20"/>
          <w:lang w:val="pt-BR"/>
        </w:rPr>
        <w:lastRenderedPageBreak/>
        <w:t>lhe conceda a outorga para uso dos recursos hídricos, assim como outros atos pertinentes, nos termos das leis específicas e de seus regulamentos.</w:t>
      </w:r>
    </w:p>
    <w:p w14:paraId="283D6961" w14:textId="6D2EFF72" w:rsidR="00411DEA" w:rsidRDefault="008B1FA0" w:rsidP="00411DEA">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 xml:space="preserve">Art. </w:t>
      </w:r>
      <w:r w:rsidR="00BD5E8B" w:rsidRPr="00490016">
        <w:rPr>
          <w:rFonts w:cs="Times New Roman"/>
          <w:b/>
          <w:color w:val="010202"/>
          <w:sz w:val="20"/>
          <w:szCs w:val="20"/>
          <w:lang w:val="pt-BR"/>
        </w:rPr>
        <w:t>4</w:t>
      </w:r>
      <w:r w:rsidR="00C105CB" w:rsidRPr="00490016">
        <w:rPr>
          <w:rFonts w:cs="Times New Roman"/>
          <w:b/>
          <w:color w:val="010202"/>
          <w:sz w:val="20"/>
          <w:szCs w:val="20"/>
          <w:lang w:val="pt-BR"/>
        </w:rPr>
        <w:t>º</w:t>
      </w:r>
      <w:r w:rsidRPr="00490016">
        <w:rPr>
          <w:rFonts w:cs="Times New Roman"/>
          <w:b/>
          <w:color w:val="010202"/>
          <w:sz w:val="20"/>
          <w:szCs w:val="20"/>
          <w:lang w:val="pt-BR"/>
        </w:rPr>
        <w:t xml:space="preserve"> </w:t>
      </w:r>
      <w:r w:rsidRPr="00490016">
        <w:rPr>
          <w:rFonts w:cs="Times New Roman"/>
          <w:color w:val="010202"/>
          <w:sz w:val="20"/>
          <w:szCs w:val="20"/>
          <w:lang w:val="pt-BR"/>
        </w:rPr>
        <w:t>Os empreendimentos e/ou atividades utilizadores de recursos ambientais,</w:t>
      </w:r>
      <w:r w:rsidRPr="00490016">
        <w:rPr>
          <w:rFonts w:cs="Times New Roman"/>
          <w:color w:val="010202"/>
          <w:spacing w:val="-14"/>
          <w:sz w:val="20"/>
          <w:szCs w:val="20"/>
          <w:lang w:val="pt-BR"/>
        </w:rPr>
        <w:t xml:space="preserve"> </w:t>
      </w:r>
      <w:r w:rsidRPr="00490016">
        <w:rPr>
          <w:rFonts w:cs="Times New Roman"/>
          <w:color w:val="010202"/>
          <w:sz w:val="20"/>
          <w:szCs w:val="20"/>
          <w:lang w:val="pt-BR"/>
        </w:rPr>
        <w:t>efetiva</w:t>
      </w:r>
      <w:r w:rsidRPr="00490016">
        <w:rPr>
          <w:rFonts w:cs="Times New Roman"/>
          <w:color w:val="010202"/>
          <w:spacing w:val="-12"/>
          <w:sz w:val="20"/>
          <w:szCs w:val="20"/>
          <w:lang w:val="pt-BR"/>
        </w:rPr>
        <w:t xml:space="preserve"> </w:t>
      </w:r>
      <w:r w:rsidRPr="00490016">
        <w:rPr>
          <w:rFonts w:cs="Times New Roman"/>
          <w:color w:val="010202"/>
          <w:sz w:val="20"/>
          <w:szCs w:val="20"/>
          <w:lang w:val="pt-BR"/>
        </w:rPr>
        <w:t>ou</w:t>
      </w:r>
      <w:r w:rsidRPr="00490016">
        <w:rPr>
          <w:rFonts w:cs="Times New Roman"/>
          <w:color w:val="010202"/>
          <w:spacing w:val="-13"/>
          <w:sz w:val="20"/>
          <w:szCs w:val="20"/>
          <w:lang w:val="pt-BR"/>
        </w:rPr>
        <w:t xml:space="preserve"> </w:t>
      </w:r>
      <w:r w:rsidRPr="00490016">
        <w:rPr>
          <w:rFonts w:cs="Times New Roman"/>
          <w:color w:val="010202"/>
          <w:sz w:val="20"/>
          <w:szCs w:val="20"/>
          <w:lang w:val="pt-BR"/>
        </w:rPr>
        <w:t>potencialmente</w:t>
      </w:r>
      <w:r w:rsidRPr="00490016">
        <w:rPr>
          <w:rFonts w:cs="Times New Roman"/>
          <w:color w:val="010202"/>
          <w:spacing w:val="-12"/>
          <w:sz w:val="20"/>
          <w:szCs w:val="20"/>
          <w:lang w:val="pt-BR"/>
        </w:rPr>
        <w:t xml:space="preserve"> </w:t>
      </w:r>
      <w:r w:rsidRPr="00490016">
        <w:rPr>
          <w:rFonts w:cs="Times New Roman"/>
          <w:color w:val="010202"/>
          <w:sz w:val="20"/>
          <w:szCs w:val="20"/>
          <w:lang w:val="pt-BR"/>
        </w:rPr>
        <w:t>poluidores</w:t>
      </w:r>
      <w:r w:rsidRPr="00490016">
        <w:rPr>
          <w:rFonts w:cs="Times New Roman"/>
          <w:color w:val="010202"/>
          <w:spacing w:val="-12"/>
          <w:sz w:val="20"/>
          <w:szCs w:val="20"/>
          <w:lang w:val="pt-BR"/>
        </w:rPr>
        <w:t xml:space="preserve"> </w:t>
      </w:r>
      <w:r w:rsidRPr="00490016">
        <w:rPr>
          <w:rFonts w:cs="Times New Roman"/>
          <w:color w:val="010202"/>
          <w:sz w:val="20"/>
          <w:szCs w:val="20"/>
          <w:lang w:val="pt-BR"/>
        </w:rPr>
        <w:t>ou</w:t>
      </w:r>
      <w:r w:rsidRPr="00490016">
        <w:rPr>
          <w:rFonts w:cs="Times New Roman"/>
          <w:color w:val="010202"/>
          <w:spacing w:val="-13"/>
          <w:sz w:val="20"/>
          <w:szCs w:val="20"/>
          <w:lang w:val="pt-BR"/>
        </w:rPr>
        <w:t xml:space="preserve"> </w:t>
      </w:r>
      <w:r w:rsidRPr="00490016">
        <w:rPr>
          <w:rFonts w:cs="Times New Roman"/>
          <w:color w:val="010202"/>
          <w:sz w:val="20"/>
          <w:szCs w:val="20"/>
          <w:lang w:val="pt-BR"/>
        </w:rPr>
        <w:t>capazes,</w:t>
      </w:r>
      <w:r w:rsidRPr="00490016">
        <w:rPr>
          <w:rFonts w:cs="Times New Roman"/>
          <w:color w:val="010202"/>
          <w:spacing w:val="-13"/>
          <w:sz w:val="20"/>
          <w:szCs w:val="20"/>
          <w:lang w:val="pt-BR"/>
        </w:rPr>
        <w:t xml:space="preserve"> </w:t>
      </w:r>
      <w:r w:rsidRPr="00490016">
        <w:rPr>
          <w:rFonts w:cs="Times New Roman"/>
          <w:color w:val="010202"/>
          <w:sz w:val="20"/>
          <w:szCs w:val="20"/>
          <w:lang w:val="pt-BR"/>
        </w:rPr>
        <w:t>sob</w:t>
      </w:r>
      <w:r w:rsidRPr="00490016">
        <w:rPr>
          <w:rFonts w:cs="Times New Roman"/>
          <w:color w:val="010202"/>
          <w:spacing w:val="-12"/>
          <w:sz w:val="20"/>
          <w:szCs w:val="20"/>
          <w:lang w:val="pt-BR"/>
        </w:rPr>
        <w:t xml:space="preserve"> </w:t>
      </w:r>
      <w:r w:rsidRPr="00490016">
        <w:rPr>
          <w:rFonts w:cs="Times New Roman"/>
          <w:color w:val="010202"/>
          <w:sz w:val="20"/>
          <w:szCs w:val="20"/>
          <w:lang w:val="pt-BR"/>
        </w:rPr>
        <w:t xml:space="preserve">qualquer forma, de causar degradação ambiental, existentes ou que venham a se instalar em território do </w:t>
      </w:r>
      <w:r w:rsidR="00A15322" w:rsidRPr="00490016">
        <w:rPr>
          <w:rFonts w:cs="Times New Roman"/>
          <w:color w:val="010202"/>
          <w:sz w:val="20"/>
          <w:szCs w:val="20"/>
          <w:lang w:val="pt-BR"/>
        </w:rPr>
        <w:t>Município</w:t>
      </w:r>
      <w:r w:rsidRPr="00490016">
        <w:rPr>
          <w:rFonts w:cs="Times New Roman"/>
          <w:color w:val="010202"/>
          <w:sz w:val="20"/>
          <w:szCs w:val="20"/>
          <w:lang w:val="pt-BR"/>
        </w:rPr>
        <w:t>, ficam sujeitos a prévio e permanente controle</w:t>
      </w:r>
      <w:r w:rsidRPr="00490016">
        <w:rPr>
          <w:rFonts w:cs="Times New Roman"/>
          <w:color w:val="010202"/>
          <w:spacing w:val="-13"/>
          <w:sz w:val="20"/>
          <w:szCs w:val="20"/>
          <w:lang w:val="pt-BR"/>
        </w:rPr>
        <w:t xml:space="preserve"> </w:t>
      </w:r>
      <w:r w:rsidRPr="00490016">
        <w:rPr>
          <w:rFonts w:cs="Times New Roman"/>
          <w:color w:val="010202"/>
          <w:sz w:val="20"/>
          <w:szCs w:val="20"/>
          <w:lang w:val="pt-BR"/>
        </w:rPr>
        <w:t>da</w:t>
      </w:r>
      <w:r w:rsidRPr="00490016">
        <w:rPr>
          <w:rFonts w:cs="Times New Roman"/>
          <w:color w:val="010202"/>
          <w:spacing w:val="-13"/>
          <w:sz w:val="20"/>
          <w:szCs w:val="20"/>
          <w:lang w:val="pt-BR"/>
        </w:rPr>
        <w:t xml:space="preserve"> </w:t>
      </w:r>
      <w:r w:rsidRPr="00490016">
        <w:rPr>
          <w:rFonts w:cs="Times New Roman"/>
          <w:color w:val="010202"/>
          <w:sz w:val="20"/>
          <w:szCs w:val="20"/>
          <w:lang w:val="pt-BR"/>
        </w:rPr>
        <w:t>autoridade</w:t>
      </w:r>
      <w:r w:rsidRPr="00490016">
        <w:rPr>
          <w:rFonts w:cs="Times New Roman"/>
          <w:color w:val="010202"/>
          <w:spacing w:val="-14"/>
          <w:sz w:val="20"/>
          <w:szCs w:val="20"/>
          <w:lang w:val="pt-BR"/>
        </w:rPr>
        <w:t xml:space="preserve"> </w:t>
      </w:r>
      <w:r w:rsidRPr="00490016">
        <w:rPr>
          <w:rFonts w:cs="Times New Roman"/>
          <w:color w:val="010202"/>
          <w:sz w:val="20"/>
          <w:szCs w:val="20"/>
          <w:lang w:val="pt-BR"/>
        </w:rPr>
        <w:t>licenciadora</w:t>
      </w:r>
      <w:r w:rsidRPr="00490016">
        <w:rPr>
          <w:rFonts w:cs="Times New Roman"/>
          <w:color w:val="010202"/>
          <w:spacing w:val="-13"/>
          <w:sz w:val="20"/>
          <w:szCs w:val="20"/>
          <w:lang w:val="pt-BR"/>
        </w:rPr>
        <w:t xml:space="preserve"> </w:t>
      </w:r>
      <w:r w:rsidRPr="00490016">
        <w:rPr>
          <w:rFonts w:cs="Times New Roman"/>
          <w:color w:val="010202"/>
          <w:sz w:val="20"/>
          <w:szCs w:val="20"/>
          <w:lang w:val="pt-BR"/>
        </w:rPr>
        <w:t>competente,</w:t>
      </w:r>
      <w:r w:rsidRPr="00490016">
        <w:rPr>
          <w:rFonts w:cs="Times New Roman"/>
          <w:color w:val="010202"/>
          <w:spacing w:val="-13"/>
          <w:sz w:val="20"/>
          <w:szCs w:val="20"/>
          <w:lang w:val="pt-BR"/>
        </w:rPr>
        <w:t xml:space="preserve"> </w:t>
      </w:r>
      <w:r w:rsidRPr="00490016">
        <w:rPr>
          <w:rFonts w:cs="Times New Roman"/>
          <w:color w:val="010202"/>
          <w:sz w:val="20"/>
          <w:szCs w:val="20"/>
          <w:lang w:val="pt-BR"/>
        </w:rPr>
        <w:t>respeitando</w:t>
      </w:r>
      <w:r w:rsidRPr="00490016">
        <w:rPr>
          <w:rFonts w:cs="Times New Roman"/>
          <w:color w:val="010202"/>
          <w:spacing w:val="-14"/>
          <w:sz w:val="20"/>
          <w:szCs w:val="20"/>
          <w:lang w:val="pt-BR"/>
        </w:rPr>
        <w:t xml:space="preserve"> </w:t>
      </w:r>
      <w:r w:rsidRPr="00490016">
        <w:rPr>
          <w:rFonts w:cs="Times New Roman"/>
          <w:color w:val="010202"/>
          <w:sz w:val="20"/>
          <w:szCs w:val="20"/>
          <w:lang w:val="pt-BR"/>
        </w:rPr>
        <w:t>as</w:t>
      </w:r>
      <w:r w:rsidRPr="00490016">
        <w:rPr>
          <w:rFonts w:cs="Times New Roman"/>
          <w:color w:val="010202"/>
          <w:spacing w:val="-13"/>
          <w:sz w:val="20"/>
          <w:szCs w:val="20"/>
          <w:lang w:val="pt-BR"/>
        </w:rPr>
        <w:t xml:space="preserve"> </w:t>
      </w:r>
      <w:r w:rsidRPr="00490016">
        <w:rPr>
          <w:rFonts w:cs="Times New Roman"/>
          <w:color w:val="010202"/>
          <w:sz w:val="20"/>
          <w:szCs w:val="20"/>
          <w:lang w:val="pt-BR"/>
        </w:rPr>
        <w:t>atribuições definidas na Lei Complementar Federal n° 140, de</w:t>
      </w:r>
      <w:r w:rsidRPr="00490016">
        <w:rPr>
          <w:rFonts w:cs="Times New Roman"/>
          <w:color w:val="010202"/>
          <w:spacing w:val="-7"/>
          <w:sz w:val="20"/>
          <w:szCs w:val="20"/>
          <w:lang w:val="pt-BR"/>
        </w:rPr>
        <w:t xml:space="preserve"> </w:t>
      </w:r>
      <w:r w:rsidR="00411DEA" w:rsidRPr="00490016">
        <w:rPr>
          <w:rFonts w:cs="Times New Roman"/>
          <w:color w:val="010202"/>
          <w:sz w:val="20"/>
          <w:szCs w:val="20"/>
          <w:lang w:val="pt-BR"/>
        </w:rPr>
        <w:t>08/12/2011.</w:t>
      </w:r>
    </w:p>
    <w:p w14:paraId="15C18088" w14:textId="5BBDD6F0" w:rsidR="008B292E" w:rsidRDefault="008B292E" w:rsidP="008B292E">
      <w:pPr>
        <w:widowControl/>
        <w:shd w:val="clear" w:color="auto" w:fill="FFFFFF"/>
        <w:autoSpaceDE/>
        <w:autoSpaceDN/>
        <w:jc w:val="center"/>
        <w:rPr>
          <w:rFonts w:eastAsia="Times New Roman" w:cs="Times New Roman"/>
          <w:b/>
          <w:bCs/>
          <w:color w:val="000000"/>
          <w:sz w:val="20"/>
          <w:szCs w:val="20"/>
          <w:lang w:val="pt-BR" w:eastAsia="pt-BR"/>
        </w:rPr>
      </w:pPr>
      <w:r w:rsidRPr="00490016">
        <w:rPr>
          <w:rFonts w:eastAsia="Times New Roman" w:cs="Times New Roman"/>
          <w:b/>
          <w:bCs/>
          <w:color w:val="000000"/>
          <w:sz w:val="20"/>
          <w:szCs w:val="20"/>
          <w:lang w:val="pt-BR" w:eastAsia="pt-BR"/>
        </w:rPr>
        <w:t>CAPÍTULO I</w:t>
      </w:r>
      <w:r>
        <w:rPr>
          <w:rFonts w:eastAsia="Times New Roman" w:cs="Times New Roman"/>
          <w:b/>
          <w:bCs/>
          <w:color w:val="000000"/>
          <w:sz w:val="20"/>
          <w:szCs w:val="20"/>
          <w:lang w:val="pt-BR" w:eastAsia="pt-BR"/>
        </w:rPr>
        <w:t>I</w:t>
      </w:r>
    </w:p>
    <w:p w14:paraId="58803446" w14:textId="77777777" w:rsidR="00A77724" w:rsidRDefault="00A77724" w:rsidP="008B292E">
      <w:pPr>
        <w:widowControl/>
        <w:shd w:val="clear" w:color="auto" w:fill="FFFFFF"/>
        <w:autoSpaceDE/>
        <w:autoSpaceDN/>
        <w:jc w:val="center"/>
        <w:rPr>
          <w:rFonts w:eastAsia="Times New Roman" w:cs="Times New Roman"/>
          <w:b/>
          <w:bCs/>
          <w:color w:val="000000"/>
          <w:sz w:val="20"/>
          <w:szCs w:val="20"/>
          <w:lang w:val="pt-BR" w:eastAsia="pt-BR"/>
        </w:rPr>
      </w:pPr>
    </w:p>
    <w:p w14:paraId="3B6CA9CA" w14:textId="7313C52D" w:rsidR="008B292E" w:rsidRDefault="008B292E" w:rsidP="008B292E">
      <w:pPr>
        <w:widowControl/>
        <w:shd w:val="clear" w:color="auto" w:fill="FFFFFF"/>
        <w:autoSpaceDE/>
        <w:autoSpaceDN/>
        <w:jc w:val="center"/>
        <w:rPr>
          <w:rFonts w:eastAsia="Times New Roman" w:cs="Times New Roman"/>
          <w:b/>
          <w:bCs/>
          <w:color w:val="000000"/>
          <w:sz w:val="20"/>
          <w:szCs w:val="20"/>
          <w:lang w:val="pt-BR" w:eastAsia="pt-BR"/>
        </w:rPr>
      </w:pPr>
      <w:r w:rsidRPr="00490016">
        <w:rPr>
          <w:rFonts w:eastAsia="Times New Roman" w:cs="Times New Roman"/>
          <w:b/>
          <w:bCs/>
          <w:color w:val="000000"/>
          <w:sz w:val="20"/>
          <w:szCs w:val="20"/>
          <w:lang w:val="pt-BR" w:eastAsia="pt-BR"/>
        </w:rPr>
        <w:t xml:space="preserve">DOS </w:t>
      </w:r>
      <w:r>
        <w:rPr>
          <w:rFonts w:eastAsia="Times New Roman" w:cs="Times New Roman"/>
          <w:b/>
          <w:bCs/>
          <w:color w:val="000000"/>
          <w:sz w:val="20"/>
          <w:szCs w:val="20"/>
          <w:lang w:val="pt-BR" w:eastAsia="pt-BR"/>
        </w:rPr>
        <w:t>CONCEITOS</w:t>
      </w:r>
    </w:p>
    <w:p w14:paraId="3F0AA0A4" w14:textId="77777777" w:rsidR="008B292E" w:rsidRPr="00490016" w:rsidRDefault="008B292E" w:rsidP="00411DEA">
      <w:pPr>
        <w:pStyle w:val="Corpodetexto"/>
        <w:spacing w:before="120" w:after="200"/>
        <w:ind w:left="0" w:right="62"/>
        <w:rPr>
          <w:rFonts w:cs="Times New Roman"/>
          <w:color w:val="010202"/>
          <w:sz w:val="20"/>
          <w:szCs w:val="20"/>
          <w:lang w:val="pt-BR"/>
        </w:rPr>
      </w:pPr>
    </w:p>
    <w:p w14:paraId="26A75239" w14:textId="57490B25" w:rsidR="00B26310" w:rsidRPr="00490016" w:rsidRDefault="00411DEA" w:rsidP="00411DEA">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A</w:t>
      </w:r>
      <w:r w:rsidR="008B1FA0" w:rsidRPr="00490016">
        <w:rPr>
          <w:rFonts w:cs="Times New Roman"/>
          <w:b/>
          <w:color w:val="010202"/>
          <w:sz w:val="20"/>
          <w:szCs w:val="20"/>
          <w:lang w:val="pt-BR"/>
        </w:rPr>
        <w:t xml:space="preserve">rt. </w:t>
      </w:r>
      <w:r w:rsidR="00C8530F" w:rsidRPr="00490016">
        <w:rPr>
          <w:rFonts w:cs="Times New Roman"/>
          <w:b/>
          <w:color w:val="010202"/>
          <w:sz w:val="20"/>
          <w:szCs w:val="20"/>
          <w:lang w:val="pt-BR"/>
        </w:rPr>
        <w:t>5º</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 xml:space="preserve">Para efeito deste Decreto são adotadas as seguintes </w:t>
      </w:r>
      <w:r w:rsidR="00500C82" w:rsidRPr="00490016">
        <w:rPr>
          <w:rFonts w:cs="Times New Roman"/>
          <w:color w:val="010202"/>
          <w:sz w:val="20"/>
          <w:szCs w:val="20"/>
          <w:lang w:val="pt-BR"/>
        </w:rPr>
        <w:t>definições</w:t>
      </w:r>
      <w:r w:rsidR="00B26310" w:rsidRPr="00490016">
        <w:rPr>
          <w:rFonts w:cs="Times New Roman"/>
          <w:color w:val="010202"/>
          <w:sz w:val="20"/>
          <w:szCs w:val="20"/>
          <w:lang w:val="pt-BR"/>
        </w:rPr>
        <w:t>:</w:t>
      </w:r>
    </w:p>
    <w:p w14:paraId="0945984C" w14:textId="2F6FF3B3" w:rsidR="00BA00AD" w:rsidRPr="00490016" w:rsidRDefault="004C0B76" w:rsidP="00C8530F">
      <w:pPr>
        <w:widowControl/>
        <w:tabs>
          <w:tab w:val="left" w:pos="634"/>
        </w:tabs>
        <w:autoSpaceDE/>
        <w:autoSpaceDN/>
        <w:spacing w:before="120" w:after="200"/>
        <w:ind w:right="62"/>
        <w:jc w:val="both"/>
        <w:rPr>
          <w:rFonts w:cs="Times New Roman"/>
          <w:sz w:val="20"/>
          <w:szCs w:val="20"/>
          <w:lang w:val="pt-BR"/>
        </w:rPr>
      </w:pPr>
      <w:r w:rsidRPr="00490016">
        <w:rPr>
          <w:rFonts w:cs="Times New Roman"/>
          <w:b/>
          <w:color w:val="010202"/>
          <w:sz w:val="20"/>
          <w:szCs w:val="20"/>
          <w:lang w:val="pt-BR"/>
        </w:rPr>
        <w:t>I</w:t>
      </w:r>
      <w:r w:rsidR="00BA00AD" w:rsidRPr="00490016">
        <w:rPr>
          <w:rFonts w:cs="Times New Roman"/>
          <w:b/>
          <w:color w:val="010202"/>
          <w:sz w:val="20"/>
          <w:szCs w:val="20"/>
          <w:lang w:val="pt-BR"/>
        </w:rPr>
        <w:t xml:space="preserve">. Audiência Pública: </w:t>
      </w:r>
      <w:r w:rsidR="00BA00AD" w:rsidRPr="00490016">
        <w:rPr>
          <w:rFonts w:cs="Times New Roman"/>
          <w:color w:val="010202"/>
          <w:sz w:val="20"/>
          <w:szCs w:val="20"/>
          <w:lang w:val="pt-BR"/>
        </w:rPr>
        <w:t>procedimento</w:t>
      </w:r>
      <w:r w:rsidR="00F30B1E">
        <w:rPr>
          <w:rFonts w:cs="Times New Roman"/>
          <w:color w:val="010202"/>
          <w:sz w:val="20"/>
          <w:szCs w:val="20"/>
          <w:lang w:val="pt-BR"/>
        </w:rPr>
        <w:t>, de caráter consultivo,</w:t>
      </w:r>
      <w:r w:rsidR="00BA00AD" w:rsidRPr="00490016">
        <w:rPr>
          <w:rFonts w:cs="Times New Roman"/>
          <w:color w:val="010202"/>
          <w:sz w:val="20"/>
          <w:szCs w:val="20"/>
          <w:lang w:val="pt-BR"/>
        </w:rPr>
        <w:t xml:space="preserve"> de participação pública direta da sociedade no processo de tomada de decisão do licenciamento ambiental de empreendimentos</w:t>
      </w:r>
      <w:r w:rsidR="00BA00AD" w:rsidRPr="00490016">
        <w:rPr>
          <w:lang w:val="pt-BR"/>
        </w:rPr>
        <w:t xml:space="preserve"> </w:t>
      </w:r>
      <w:r w:rsidR="008C7A68" w:rsidRPr="00490016">
        <w:rPr>
          <w:rFonts w:cs="Times New Roman"/>
          <w:color w:val="010202"/>
          <w:sz w:val="20"/>
          <w:szCs w:val="20"/>
          <w:lang w:val="pt-BR"/>
        </w:rPr>
        <w:t>de significativo impacto ambiental</w:t>
      </w:r>
      <w:r w:rsidR="00BA00AD" w:rsidRPr="00490016">
        <w:rPr>
          <w:rFonts w:cs="Times New Roman"/>
          <w:color w:val="010202"/>
          <w:sz w:val="20"/>
          <w:szCs w:val="20"/>
          <w:lang w:val="pt-BR"/>
        </w:rPr>
        <w:t>;</w:t>
      </w:r>
    </w:p>
    <w:p w14:paraId="52667287" w14:textId="41215868" w:rsidR="00A71B73" w:rsidRPr="00490016" w:rsidRDefault="007C76E6" w:rsidP="00A71B73">
      <w:pPr>
        <w:widowControl/>
        <w:tabs>
          <w:tab w:val="left" w:pos="634"/>
        </w:tabs>
        <w:autoSpaceDE/>
        <w:autoSpaceDN/>
        <w:spacing w:before="120" w:after="200"/>
        <w:ind w:right="62"/>
        <w:jc w:val="both"/>
        <w:rPr>
          <w:rFonts w:cs="Times New Roman"/>
          <w:sz w:val="20"/>
          <w:szCs w:val="20"/>
          <w:lang w:val="pt-BR"/>
        </w:rPr>
      </w:pPr>
      <w:r w:rsidRPr="00490016">
        <w:rPr>
          <w:rFonts w:cs="Times New Roman"/>
          <w:b/>
          <w:color w:val="010202"/>
          <w:sz w:val="20"/>
          <w:szCs w:val="20"/>
          <w:lang w:val="pt-BR"/>
        </w:rPr>
        <w:t>II</w:t>
      </w:r>
      <w:r w:rsidR="00BA00AD" w:rsidRPr="00490016">
        <w:rPr>
          <w:rFonts w:cs="Times New Roman"/>
          <w:b/>
          <w:color w:val="010202"/>
          <w:sz w:val="20"/>
          <w:szCs w:val="20"/>
          <w:lang w:val="pt-BR"/>
        </w:rPr>
        <w:t xml:space="preserve">. Auditoria Ambiental: </w:t>
      </w:r>
      <w:r w:rsidR="0056727A" w:rsidRPr="00490016">
        <w:rPr>
          <w:rFonts w:cs="Times New Roman"/>
          <w:color w:val="010202"/>
          <w:sz w:val="20"/>
          <w:szCs w:val="20"/>
          <w:lang w:val="pt-BR"/>
        </w:rPr>
        <w:t>instrumento de gestão ambiental que visa ao desenvolvimento documentado e objetivo de um processo periódico de inspeção, análise e avaliação sistemática das condições, práticas e procedimentos ambientais de um agente poluidor</w:t>
      </w:r>
      <w:r w:rsidR="00867B11" w:rsidRPr="00490016">
        <w:rPr>
          <w:rFonts w:cs="Times New Roman"/>
          <w:color w:val="010202"/>
          <w:sz w:val="20"/>
          <w:szCs w:val="20"/>
          <w:lang w:val="pt-BR"/>
        </w:rPr>
        <w:t xml:space="preserve">, </w:t>
      </w:r>
      <w:r w:rsidR="007A3B60" w:rsidRPr="00490016">
        <w:rPr>
          <w:rFonts w:cs="Times New Roman"/>
          <w:color w:val="010202"/>
          <w:sz w:val="20"/>
          <w:szCs w:val="20"/>
          <w:lang w:val="pt-BR"/>
        </w:rPr>
        <w:t xml:space="preserve">em conformidade com as determinações </w:t>
      </w:r>
      <w:r w:rsidR="00A71B73" w:rsidRPr="00490016">
        <w:rPr>
          <w:rFonts w:cs="Times New Roman"/>
          <w:color w:val="010202"/>
          <w:sz w:val="20"/>
          <w:szCs w:val="20"/>
          <w:lang w:val="pt-BR"/>
        </w:rPr>
        <w:t>do Código Municipal de Meio Ambiente e suas atualizações, e demais legislações pertinentes;</w:t>
      </w:r>
    </w:p>
    <w:p w14:paraId="16871722" w14:textId="1738430A" w:rsidR="00BA00AD" w:rsidRPr="00490016" w:rsidRDefault="00324701" w:rsidP="00C8530F">
      <w:pPr>
        <w:widowControl/>
        <w:tabs>
          <w:tab w:val="left" w:pos="634"/>
        </w:tabs>
        <w:autoSpaceDE/>
        <w:autoSpaceDN/>
        <w:spacing w:before="120" w:after="200"/>
        <w:ind w:right="62"/>
        <w:jc w:val="both"/>
        <w:rPr>
          <w:rFonts w:cs="Times New Roman"/>
          <w:color w:val="010202"/>
          <w:sz w:val="20"/>
          <w:szCs w:val="20"/>
          <w:lang w:val="pt-BR"/>
        </w:rPr>
      </w:pPr>
      <w:r w:rsidRPr="00490016">
        <w:rPr>
          <w:rFonts w:cs="Times New Roman"/>
          <w:b/>
          <w:color w:val="010202"/>
          <w:sz w:val="20"/>
          <w:szCs w:val="20"/>
          <w:lang w:val="pt-BR"/>
        </w:rPr>
        <w:t>II</w:t>
      </w:r>
      <w:r w:rsidR="00BA00AD" w:rsidRPr="00490016">
        <w:rPr>
          <w:rFonts w:cs="Times New Roman"/>
          <w:b/>
          <w:color w:val="010202"/>
          <w:sz w:val="20"/>
          <w:szCs w:val="20"/>
          <w:lang w:val="pt-BR"/>
        </w:rPr>
        <w:t xml:space="preserve">I. Autoridade Licenciadora: </w:t>
      </w:r>
      <w:r w:rsidR="00BA00AD" w:rsidRPr="00490016">
        <w:rPr>
          <w:rFonts w:cs="Times New Roman"/>
          <w:color w:val="010202"/>
          <w:sz w:val="20"/>
          <w:szCs w:val="20"/>
          <w:lang w:val="pt-BR"/>
        </w:rPr>
        <w:t>órgão ou entidade da administração pública,</w:t>
      </w:r>
      <w:r w:rsidR="00BA00AD" w:rsidRPr="00490016">
        <w:rPr>
          <w:rFonts w:cs="Times New Roman"/>
          <w:color w:val="010202"/>
          <w:spacing w:val="-24"/>
          <w:sz w:val="20"/>
          <w:szCs w:val="20"/>
          <w:lang w:val="pt-BR"/>
        </w:rPr>
        <w:t xml:space="preserve"> </w:t>
      </w:r>
      <w:r w:rsidR="00BA00AD" w:rsidRPr="00490016">
        <w:rPr>
          <w:rFonts w:cs="Times New Roman"/>
          <w:color w:val="010202"/>
          <w:sz w:val="20"/>
          <w:szCs w:val="20"/>
          <w:lang w:val="pt-BR"/>
        </w:rPr>
        <w:t>integrante</w:t>
      </w:r>
      <w:r w:rsidR="00BA00AD" w:rsidRPr="00490016">
        <w:rPr>
          <w:rFonts w:cs="Times New Roman"/>
          <w:color w:val="010202"/>
          <w:spacing w:val="-24"/>
          <w:sz w:val="20"/>
          <w:szCs w:val="20"/>
          <w:lang w:val="pt-BR"/>
        </w:rPr>
        <w:t xml:space="preserve"> </w:t>
      </w:r>
      <w:r w:rsidR="00BA00AD" w:rsidRPr="00490016">
        <w:rPr>
          <w:rFonts w:cs="Times New Roman"/>
          <w:color w:val="010202"/>
          <w:sz w:val="20"/>
          <w:szCs w:val="20"/>
          <w:lang w:val="pt-BR"/>
        </w:rPr>
        <w:t>do</w:t>
      </w:r>
      <w:r w:rsidR="00BA00AD" w:rsidRPr="00490016">
        <w:rPr>
          <w:rFonts w:cs="Times New Roman"/>
          <w:color w:val="010202"/>
          <w:spacing w:val="-24"/>
          <w:sz w:val="20"/>
          <w:szCs w:val="20"/>
          <w:lang w:val="pt-BR"/>
        </w:rPr>
        <w:t xml:space="preserve"> </w:t>
      </w:r>
      <w:r w:rsidR="00BA00AD" w:rsidRPr="00490016">
        <w:rPr>
          <w:rFonts w:cs="Times New Roman"/>
          <w:color w:val="010202"/>
          <w:sz w:val="20"/>
          <w:szCs w:val="20"/>
          <w:lang w:val="pt-BR"/>
        </w:rPr>
        <w:t>SISNAMA,</w:t>
      </w:r>
      <w:r w:rsidR="00BA00AD" w:rsidRPr="00490016">
        <w:rPr>
          <w:rFonts w:cs="Times New Roman"/>
          <w:color w:val="010202"/>
          <w:spacing w:val="-24"/>
          <w:sz w:val="20"/>
          <w:szCs w:val="20"/>
          <w:lang w:val="pt-BR"/>
        </w:rPr>
        <w:t xml:space="preserve"> </w:t>
      </w:r>
      <w:r w:rsidR="00BA00AD" w:rsidRPr="00490016">
        <w:rPr>
          <w:rFonts w:cs="Times New Roman"/>
          <w:color w:val="010202"/>
          <w:sz w:val="20"/>
          <w:szCs w:val="20"/>
          <w:lang w:val="pt-BR"/>
        </w:rPr>
        <w:t>responsável</w:t>
      </w:r>
      <w:r w:rsidR="00BA00AD" w:rsidRPr="00490016">
        <w:rPr>
          <w:rFonts w:cs="Times New Roman"/>
          <w:color w:val="010202"/>
          <w:spacing w:val="-24"/>
          <w:sz w:val="20"/>
          <w:szCs w:val="20"/>
          <w:lang w:val="pt-BR"/>
        </w:rPr>
        <w:t xml:space="preserve"> </w:t>
      </w:r>
      <w:r w:rsidR="00BA00AD" w:rsidRPr="00490016">
        <w:rPr>
          <w:rFonts w:cs="Times New Roman"/>
          <w:color w:val="010202"/>
          <w:sz w:val="20"/>
          <w:szCs w:val="20"/>
          <w:lang w:val="pt-BR"/>
        </w:rPr>
        <w:t>pelo</w:t>
      </w:r>
      <w:r w:rsidR="00BA00AD" w:rsidRPr="00490016">
        <w:rPr>
          <w:rFonts w:cs="Times New Roman"/>
          <w:color w:val="010202"/>
          <w:spacing w:val="-24"/>
          <w:sz w:val="20"/>
          <w:szCs w:val="20"/>
          <w:lang w:val="pt-BR"/>
        </w:rPr>
        <w:t xml:space="preserve"> </w:t>
      </w:r>
      <w:r w:rsidR="00BA00AD" w:rsidRPr="00490016">
        <w:rPr>
          <w:rFonts w:cs="Times New Roman"/>
          <w:color w:val="010202"/>
          <w:sz w:val="20"/>
          <w:szCs w:val="20"/>
          <w:lang w:val="pt-BR"/>
        </w:rPr>
        <w:t>licenciamento</w:t>
      </w:r>
      <w:r w:rsidR="00BA00AD" w:rsidRPr="00490016">
        <w:rPr>
          <w:rFonts w:cs="Times New Roman"/>
          <w:color w:val="010202"/>
          <w:spacing w:val="-22"/>
          <w:sz w:val="20"/>
          <w:szCs w:val="20"/>
          <w:lang w:val="pt-BR"/>
        </w:rPr>
        <w:t xml:space="preserve"> </w:t>
      </w:r>
      <w:r w:rsidR="00BA00AD" w:rsidRPr="00490016">
        <w:rPr>
          <w:rFonts w:cs="Times New Roman"/>
          <w:color w:val="010202"/>
          <w:sz w:val="20"/>
          <w:szCs w:val="20"/>
          <w:lang w:val="pt-BR"/>
        </w:rPr>
        <w:t>ambiental;</w:t>
      </w:r>
    </w:p>
    <w:p w14:paraId="4F0A07D7" w14:textId="533EB82B" w:rsidR="00324701" w:rsidRPr="00490016" w:rsidRDefault="00324701" w:rsidP="00324701">
      <w:pPr>
        <w:widowControl/>
        <w:tabs>
          <w:tab w:val="left" w:pos="634"/>
        </w:tabs>
        <w:autoSpaceDE/>
        <w:autoSpaceDN/>
        <w:spacing w:before="120" w:after="200"/>
        <w:ind w:right="62"/>
        <w:jc w:val="both"/>
        <w:rPr>
          <w:rFonts w:cs="Times New Roman"/>
          <w:color w:val="010202"/>
          <w:sz w:val="20"/>
          <w:szCs w:val="20"/>
          <w:lang w:val="pt-BR"/>
        </w:rPr>
      </w:pPr>
      <w:r w:rsidRPr="00490016">
        <w:rPr>
          <w:rFonts w:cs="Times New Roman"/>
          <w:b/>
          <w:color w:val="010202"/>
          <w:sz w:val="20"/>
          <w:szCs w:val="20"/>
          <w:lang w:val="pt-BR"/>
        </w:rPr>
        <w:t xml:space="preserve">IV. Autorização </w:t>
      </w:r>
      <w:r w:rsidR="007E5974" w:rsidRPr="0001152D">
        <w:rPr>
          <w:rFonts w:cs="Times New Roman"/>
          <w:b/>
          <w:sz w:val="20"/>
          <w:szCs w:val="20"/>
          <w:lang w:val="pt-BR"/>
        </w:rPr>
        <w:t xml:space="preserve">Municipal </w:t>
      </w:r>
      <w:r w:rsidRPr="0001152D">
        <w:rPr>
          <w:rFonts w:cs="Times New Roman"/>
          <w:b/>
          <w:sz w:val="20"/>
          <w:szCs w:val="20"/>
          <w:lang w:val="pt-BR"/>
        </w:rPr>
        <w:t>Ambiental</w:t>
      </w:r>
      <w:r w:rsidR="006C73F8" w:rsidRPr="0001152D">
        <w:rPr>
          <w:rFonts w:cs="Times New Roman"/>
          <w:b/>
          <w:sz w:val="20"/>
          <w:szCs w:val="20"/>
          <w:lang w:val="pt-BR"/>
        </w:rPr>
        <w:t xml:space="preserve"> (A</w:t>
      </w:r>
      <w:r w:rsidR="00C47B85" w:rsidRPr="0001152D">
        <w:rPr>
          <w:rFonts w:cs="Times New Roman"/>
          <w:b/>
          <w:sz w:val="20"/>
          <w:szCs w:val="20"/>
          <w:lang w:val="pt-BR"/>
        </w:rPr>
        <w:t>M</w:t>
      </w:r>
      <w:r w:rsidR="007E5974" w:rsidRPr="0001152D">
        <w:rPr>
          <w:rFonts w:cs="Times New Roman"/>
          <w:b/>
          <w:sz w:val="20"/>
          <w:szCs w:val="20"/>
          <w:lang w:val="pt-BR"/>
        </w:rPr>
        <w:t>A</w:t>
      </w:r>
      <w:r w:rsidR="006C73F8" w:rsidRPr="0001152D">
        <w:rPr>
          <w:rFonts w:cs="Times New Roman"/>
          <w:b/>
          <w:sz w:val="20"/>
          <w:szCs w:val="20"/>
          <w:lang w:val="pt-BR"/>
        </w:rPr>
        <w:t>)</w:t>
      </w:r>
      <w:r w:rsidRPr="0001152D">
        <w:rPr>
          <w:rFonts w:cs="Times New Roman"/>
          <w:b/>
          <w:sz w:val="20"/>
          <w:szCs w:val="20"/>
          <w:lang w:val="pt-BR"/>
        </w:rPr>
        <w:t xml:space="preserve">: </w:t>
      </w:r>
      <w:r w:rsidR="006C73F8" w:rsidRPr="0001152D">
        <w:rPr>
          <w:rFonts w:cs="Times New Roman"/>
          <w:sz w:val="20"/>
          <w:szCs w:val="20"/>
          <w:lang w:val="pt-BR"/>
        </w:rPr>
        <w:t>é at</w:t>
      </w:r>
      <w:r w:rsidR="006C73F8" w:rsidRPr="00490016">
        <w:rPr>
          <w:rFonts w:cs="Times New Roman"/>
          <w:color w:val="010202"/>
          <w:sz w:val="20"/>
          <w:szCs w:val="20"/>
          <w:lang w:val="pt-BR"/>
        </w:rPr>
        <w:t xml:space="preserve">o administrativo emitido em caráter precário e com limite temporal, mediante o qual </w:t>
      </w:r>
      <w:r w:rsidR="00B851E5">
        <w:rPr>
          <w:rFonts w:cs="Times New Roman"/>
          <w:color w:val="010202"/>
          <w:sz w:val="20"/>
          <w:szCs w:val="20"/>
          <w:lang w:val="pt-BR"/>
        </w:rPr>
        <w:t>a autoridade municipal ambiental</w:t>
      </w:r>
      <w:r w:rsidR="006C73F8" w:rsidRPr="00490016">
        <w:rPr>
          <w:rFonts w:cs="Times New Roman"/>
          <w:color w:val="010202"/>
          <w:sz w:val="20"/>
          <w:szCs w:val="20"/>
          <w:lang w:val="pt-BR"/>
        </w:rPr>
        <w:t xml:space="preserve"> estabelece as condições de realização ou operação de empreendimentos, atividades, pesquisas e serviços de caráter temporário ou para execução de obras que não caracterizem instalações permanentes e obras emergenciais de interesse público, transporte de resíduos perigosos ou, ainda, para avaliar a eficiência das medidas adotadas pelo empreendimento ou atividade</w:t>
      </w:r>
      <w:r w:rsidR="004C36B6" w:rsidRPr="00490016">
        <w:rPr>
          <w:rFonts w:cs="Times New Roman"/>
          <w:color w:val="010202"/>
          <w:sz w:val="20"/>
          <w:szCs w:val="20"/>
          <w:lang w:val="pt-BR"/>
        </w:rPr>
        <w:t>, sem prejuízo da exigência de estudos ambientais que se fizerem necessários;</w:t>
      </w:r>
    </w:p>
    <w:p w14:paraId="2BE24CE5" w14:textId="16509313" w:rsidR="00BA00AD" w:rsidRPr="00490016" w:rsidRDefault="00BA00AD" w:rsidP="00C8530F">
      <w:pPr>
        <w:widowControl/>
        <w:tabs>
          <w:tab w:val="left" w:pos="634"/>
        </w:tabs>
        <w:autoSpaceDE/>
        <w:autoSpaceDN/>
        <w:spacing w:before="120" w:after="200"/>
        <w:ind w:right="62"/>
        <w:jc w:val="both"/>
        <w:rPr>
          <w:rFonts w:cs="Times New Roman"/>
          <w:color w:val="010202"/>
          <w:sz w:val="20"/>
          <w:szCs w:val="20"/>
          <w:lang w:val="pt-BR"/>
        </w:rPr>
      </w:pPr>
      <w:r w:rsidRPr="00490016">
        <w:rPr>
          <w:rFonts w:cs="Times New Roman"/>
          <w:b/>
          <w:color w:val="010202"/>
          <w:sz w:val="20"/>
          <w:szCs w:val="20"/>
          <w:lang w:val="pt-BR"/>
        </w:rPr>
        <w:t>V. Certidão Negativa de Débito Municipal Ambiental (CNDMA)</w:t>
      </w:r>
      <w:r w:rsidRPr="00490016">
        <w:rPr>
          <w:rFonts w:cs="Times New Roman"/>
          <w:color w:val="010202"/>
          <w:sz w:val="20"/>
          <w:szCs w:val="20"/>
          <w:lang w:val="pt-BR"/>
        </w:rPr>
        <w:t>: certidão negativa de dívidas, obrigações ou pendências originadas por penalidade ou exigências da legislação</w:t>
      </w:r>
      <w:r w:rsidRPr="00490016">
        <w:rPr>
          <w:rFonts w:cs="Times New Roman"/>
          <w:color w:val="010202"/>
          <w:spacing w:val="-10"/>
          <w:sz w:val="20"/>
          <w:szCs w:val="20"/>
          <w:lang w:val="pt-BR"/>
        </w:rPr>
        <w:t xml:space="preserve"> </w:t>
      </w:r>
      <w:r w:rsidRPr="00490016">
        <w:rPr>
          <w:rFonts w:cs="Times New Roman"/>
          <w:color w:val="010202"/>
          <w:sz w:val="20"/>
          <w:szCs w:val="20"/>
          <w:lang w:val="pt-BR"/>
        </w:rPr>
        <w:t>ambiental;</w:t>
      </w:r>
    </w:p>
    <w:p w14:paraId="31E4430D" w14:textId="330D466D" w:rsidR="00BA00AD" w:rsidRDefault="00D77EE7" w:rsidP="00C8530F">
      <w:pPr>
        <w:widowControl/>
        <w:tabs>
          <w:tab w:val="left" w:pos="634"/>
        </w:tabs>
        <w:autoSpaceDE/>
        <w:autoSpaceDN/>
        <w:spacing w:before="120" w:after="200"/>
        <w:ind w:right="62"/>
        <w:jc w:val="both"/>
        <w:rPr>
          <w:rFonts w:cs="Times New Roman"/>
          <w:color w:val="010202"/>
          <w:sz w:val="20"/>
          <w:szCs w:val="20"/>
          <w:lang w:val="pt-BR"/>
        </w:rPr>
      </w:pPr>
      <w:r w:rsidRPr="00490016">
        <w:rPr>
          <w:rFonts w:cs="Times New Roman"/>
          <w:b/>
          <w:color w:val="010202"/>
          <w:sz w:val="20"/>
          <w:szCs w:val="20"/>
          <w:lang w:val="pt-BR"/>
        </w:rPr>
        <w:t>VI</w:t>
      </w:r>
      <w:r w:rsidR="00BA00AD" w:rsidRPr="00490016">
        <w:rPr>
          <w:rFonts w:cs="Times New Roman"/>
          <w:b/>
          <w:color w:val="010202"/>
          <w:sz w:val="20"/>
          <w:szCs w:val="20"/>
          <w:lang w:val="pt-BR"/>
        </w:rPr>
        <w:t>. Condicionantes</w:t>
      </w:r>
      <w:r w:rsidR="00BA00AD" w:rsidRPr="00490016">
        <w:rPr>
          <w:rFonts w:cs="Times New Roman"/>
          <w:b/>
          <w:color w:val="010202"/>
          <w:spacing w:val="-9"/>
          <w:sz w:val="20"/>
          <w:szCs w:val="20"/>
          <w:lang w:val="pt-BR"/>
        </w:rPr>
        <w:t xml:space="preserve"> </w:t>
      </w:r>
      <w:r w:rsidR="00BA00AD" w:rsidRPr="00490016">
        <w:rPr>
          <w:rFonts w:cs="Times New Roman"/>
          <w:b/>
          <w:color w:val="010202"/>
          <w:sz w:val="20"/>
          <w:szCs w:val="20"/>
          <w:lang w:val="pt-BR"/>
        </w:rPr>
        <w:t>Ambientais:</w:t>
      </w:r>
      <w:r w:rsidR="00BA00AD" w:rsidRPr="00490016">
        <w:rPr>
          <w:rFonts w:cs="Times New Roman"/>
          <w:b/>
          <w:color w:val="010202"/>
          <w:spacing w:val="-7"/>
          <w:sz w:val="20"/>
          <w:szCs w:val="20"/>
          <w:lang w:val="pt-BR"/>
        </w:rPr>
        <w:t xml:space="preserve"> </w:t>
      </w:r>
      <w:r w:rsidR="00BA00AD" w:rsidRPr="00490016">
        <w:rPr>
          <w:rFonts w:cs="Times New Roman"/>
          <w:color w:val="010202"/>
          <w:sz w:val="20"/>
          <w:szCs w:val="20"/>
          <w:lang w:val="pt-BR"/>
        </w:rPr>
        <w:t>medidas,</w:t>
      </w:r>
      <w:r w:rsidR="00BA00AD" w:rsidRPr="00490016">
        <w:rPr>
          <w:rFonts w:cs="Times New Roman"/>
          <w:color w:val="010202"/>
          <w:spacing w:val="-8"/>
          <w:sz w:val="20"/>
          <w:szCs w:val="20"/>
          <w:lang w:val="pt-BR"/>
        </w:rPr>
        <w:t xml:space="preserve"> </w:t>
      </w:r>
      <w:r w:rsidR="00BA00AD" w:rsidRPr="00490016">
        <w:rPr>
          <w:rFonts w:cs="Times New Roman"/>
          <w:color w:val="010202"/>
          <w:sz w:val="20"/>
          <w:szCs w:val="20"/>
          <w:lang w:val="pt-BR"/>
        </w:rPr>
        <w:t>condições</w:t>
      </w:r>
      <w:r w:rsidR="00BA00AD" w:rsidRPr="00490016">
        <w:rPr>
          <w:rFonts w:cs="Times New Roman"/>
          <w:color w:val="010202"/>
          <w:spacing w:val="-7"/>
          <w:sz w:val="20"/>
          <w:szCs w:val="20"/>
          <w:lang w:val="pt-BR"/>
        </w:rPr>
        <w:t xml:space="preserve"> </w:t>
      </w:r>
      <w:r w:rsidR="00BA00AD" w:rsidRPr="00490016">
        <w:rPr>
          <w:rFonts w:cs="Times New Roman"/>
          <w:color w:val="010202"/>
          <w:sz w:val="20"/>
          <w:szCs w:val="20"/>
          <w:lang w:val="pt-BR"/>
        </w:rPr>
        <w:t>ou</w:t>
      </w:r>
      <w:r w:rsidR="00BA00AD" w:rsidRPr="00490016">
        <w:rPr>
          <w:rFonts w:cs="Times New Roman"/>
          <w:color w:val="010202"/>
          <w:spacing w:val="-7"/>
          <w:sz w:val="20"/>
          <w:szCs w:val="20"/>
          <w:lang w:val="pt-BR"/>
        </w:rPr>
        <w:t xml:space="preserve"> </w:t>
      </w:r>
      <w:r w:rsidR="00BA00AD" w:rsidRPr="00490016">
        <w:rPr>
          <w:rFonts w:cs="Times New Roman"/>
          <w:color w:val="010202"/>
          <w:sz w:val="20"/>
          <w:szCs w:val="20"/>
          <w:lang w:val="pt-BR"/>
        </w:rPr>
        <w:t>limitações estabelecidas pela autoridade licenciadora no âmbito das autorizações e licenças</w:t>
      </w:r>
      <w:r w:rsidR="00BA00AD" w:rsidRPr="00490016">
        <w:rPr>
          <w:rFonts w:cs="Times New Roman"/>
          <w:color w:val="010202"/>
          <w:spacing w:val="-19"/>
          <w:sz w:val="20"/>
          <w:szCs w:val="20"/>
          <w:lang w:val="pt-BR"/>
        </w:rPr>
        <w:t xml:space="preserve"> </w:t>
      </w:r>
      <w:r w:rsidR="00BA00AD" w:rsidRPr="00490016">
        <w:rPr>
          <w:rFonts w:cs="Times New Roman"/>
          <w:color w:val="010202"/>
          <w:sz w:val="20"/>
          <w:szCs w:val="20"/>
          <w:lang w:val="pt-BR"/>
        </w:rPr>
        <w:t>ambientais,</w:t>
      </w:r>
      <w:r w:rsidR="00BA00AD" w:rsidRPr="00490016">
        <w:rPr>
          <w:rFonts w:cs="Times New Roman"/>
          <w:color w:val="010202"/>
          <w:spacing w:val="-19"/>
          <w:sz w:val="20"/>
          <w:szCs w:val="20"/>
          <w:lang w:val="pt-BR"/>
        </w:rPr>
        <w:t xml:space="preserve"> </w:t>
      </w:r>
      <w:r w:rsidR="00BA00AD" w:rsidRPr="00490016">
        <w:rPr>
          <w:rFonts w:cs="Times New Roman"/>
          <w:color w:val="010202"/>
          <w:sz w:val="20"/>
          <w:szCs w:val="20"/>
          <w:lang w:val="pt-BR"/>
        </w:rPr>
        <w:t>com</w:t>
      </w:r>
      <w:r w:rsidR="00BA00AD" w:rsidRPr="00490016">
        <w:rPr>
          <w:rFonts w:cs="Times New Roman"/>
          <w:color w:val="010202"/>
          <w:spacing w:val="-19"/>
          <w:sz w:val="20"/>
          <w:szCs w:val="20"/>
          <w:lang w:val="pt-BR"/>
        </w:rPr>
        <w:t xml:space="preserve"> </w:t>
      </w:r>
      <w:r w:rsidR="00BA00AD" w:rsidRPr="00490016">
        <w:rPr>
          <w:rFonts w:cs="Times New Roman"/>
          <w:color w:val="010202"/>
          <w:sz w:val="20"/>
          <w:szCs w:val="20"/>
          <w:lang w:val="pt-BR"/>
        </w:rPr>
        <w:t>a</w:t>
      </w:r>
      <w:r w:rsidR="00BA00AD" w:rsidRPr="00490016">
        <w:rPr>
          <w:rFonts w:cs="Times New Roman"/>
          <w:color w:val="010202"/>
          <w:spacing w:val="-19"/>
          <w:sz w:val="20"/>
          <w:szCs w:val="20"/>
          <w:lang w:val="pt-BR"/>
        </w:rPr>
        <w:t xml:space="preserve"> </w:t>
      </w:r>
      <w:r w:rsidR="00BA00AD" w:rsidRPr="00490016">
        <w:rPr>
          <w:rFonts w:cs="Times New Roman"/>
          <w:color w:val="010202"/>
          <w:sz w:val="20"/>
          <w:szCs w:val="20"/>
          <w:lang w:val="pt-BR"/>
        </w:rPr>
        <w:t>finalidade</w:t>
      </w:r>
      <w:r w:rsidR="00BA00AD" w:rsidRPr="00490016">
        <w:rPr>
          <w:rFonts w:cs="Times New Roman"/>
          <w:color w:val="010202"/>
          <w:spacing w:val="-19"/>
          <w:sz w:val="20"/>
          <w:szCs w:val="20"/>
          <w:lang w:val="pt-BR"/>
        </w:rPr>
        <w:t xml:space="preserve"> </w:t>
      </w:r>
      <w:r w:rsidR="00BA00AD" w:rsidRPr="00490016">
        <w:rPr>
          <w:rFonts w:cs="Times New Roman"/>
          <w:color w:val="010202"/>
          <w:sz w:val="20"/>
          <w:szCs w:val="20"/>
          <w:lang w:val="pt-BR"/>
        </w:rPr>
        <w:t>de</w:t>
      </w:r>
      <w:r w:rsidR="00BA00AD" w:rsidRPr="00490016">
        <w:rPr>
          <w:rFonts w:cs="Times New Roman"/>
          <w:color w:val="010202"/>
          <w:spacing w:val="-19"/>
          <w:sz w:val="20"/>
          <w:szCs w:val="20"/>
          <w:lang w:val="pt-BR"/>
        </w:rPr>
        <w:t xml:space="preserve"> </w:t>
      </w:r>
      <w:r w:rsidR="00BA00AD" w:rsidRPr="00490016">
        <w:rPr>
          <w:rFonts w:cs="Times New Roman"/>
          <w:color w:val="010202"/>
          <w:sz w:val="20"/>
          <w:szCs w:val="20"/>
          <w:lang w:val="pt-BR"/>
        </w:rPr>
        <w:t>controle, mitigação</w:t>
      </w:r>
      <w:r w:rsidR="00BA00AD" w:rsidRPr="00490016">
        <w:rPr>
          <w:rFonts w:cs="Times New Roman"/>
          <w:color w:val="010202"/>
          <w:spacing w:val="-19"/>
          <w:sz w:val="20"/>
          <w:szCs w:val="20"/>
          <w:lang w:val="pt-BR"/>
        </w:rPr>
        <w:t xml:space="preserve"> </w:t>
      </w:r>
      <w:r w:rsidR="00BA00AD" w:rsidRPr="00490016">
        <w:rPr>
          <w:rFonts w:cs="Times New Roman"/>
          <w:color w:val="010202"/>
          <w:sz w:val="20"/>
          <w:szCs w:val="20"/>
          <w:lang w:val="pt-BR"/>
        </w:rPr>
        <w:t>e</w:t>
      </w:r>
      <w:r w:rsidR="00BA00AD" w:rsidRPr="00490016">
        <w:rPr>
          <w:rFonts w:cs="Times New Roman"/>
          <w:color w:val="010202"/>
          <w:spacing w:val="-19"/>
          <w:sz w:val="20"/>
          <w:szCs w:val="20"/>
          <w:lang w:val="pt-BR"/>
        </w:rPr>
        <w:t xml:space="preserve"> </w:t>
      </w:r>
      <w:r w:rsidR="00BA00AD" w:rsidRPr="00490016">
        <w:rPr>
          <w:rFonts w:cs="Times New Roman"/>
          <w:color w:val="010202"/>
          <w:sz w:val="20"/>
          <w:szCs w:val="20"/>
          <w:lang w:val="pt-BR"/>
        </w:rPr>
        <w:t>compensação dos impactos</w:t>
      </w:r>
      <w:r w:rsidR="00BA00AD" w:rsidRPr="00490016">
        <w:rPr>
          <w:rFonts w:cs="Times New Roman"/>
          <w:color w:val="010202"/>
          <w:spacing w:val="-7"/>
          <w:sz w:val="20"/>
          <w:szCs w:val="20"/>
          <w:lang w:val="pt-BR"/>
        </w:rPr>
        <w:t xml:space="preserve"> </w:t>
      </w:r>
      <w:r w:rsidR="00BA00AD" w:rsidRPr="00490016">
        <w:rPr>
          <w:rFonts w:cs="Times New Roman"/>
          <w:color w:val="010202"/>
          <w:sz w:val="20"/>
          <w:szCs w:val="20"/>
          <w:lang w:val="pt-BR"/>
        </w:rPr>
        <w:t>ambientais;</w:t>
      </w:r>
    </w:p>
    <w:p w14:paraId="1F5396C5" w14:textId="0CDCB374" w:rsidR="00AF2741" w:rsidRPr="00AF2741" w:rsidRDefault="00AF2741" w:rsidP="00AF2741">
      <w:pPr>
        <w:widowControl/>
        <w:tabs>
          <w:tab w:val="left" w:pos="634"/>
        </w:tabs>
        <w:autoSpaceDE/>
        <w:autoSpaceDN/>
        <w:spacing w:before="120" w:after="200"/>
        <w:ind w:right="62"/>
        <w:jc w:val="both"/>
        <w:rPr>
          <w:rFonts w:cs="Times New Roman"/>
          <w:sz w:val="20"/>
          <w:szCs w:val="20"/>
          <w:lang w:val="pt-BR"/>
        </w:rPr>
      </w:pPr>
      <w:r w:rsidRPr="00490016">
        <w:rPr>
          <w:rFonts w:cs="Times New Roman"/>
          <w:b/>
          <w:color w:val="010202"/>
          <w:sz w:val="20"/>
          <w:szCs w:val="20"/>
          <w:lang w:val="pt-BR"/>
        </w:rPr>
        <w:t>VI</w:t>
      </w:r>
      <w:r>
        <w:rPr>
          <w:rFonts w:cs="Times New Roman"/>
          <w:b/>
          <w:color w:val="010202"/>
          <w:sz w:val="20"/>
          <w:szCs w:val="20"/>
          <w:lang w:val="pt-BR"/>
        </w:rPr>
        <w:t>I</w:t>
      </w:r>
      <w:r w:rsidRPr="00490016">
        <w:rPr>
          <w:rFonts w:cs="Times New Roman"/>
          <w:b/>
          <w:color w:val="010202"/>
          <w:sz w:val="20"/>
          <w:szCs w:val="20"/>
          <w:lang w:val="pt-BR"/>
        </w:rPr>
        <w:t xml:space="preserve">. </w:t>
      </w:r>
      <w:r>
        <w:rPr>
          <w:rFonts w:cs="Times New Roman"/>
          <w:b/>
          <w:color w:val="010202"/>
          <w:sz w:val="20"/>
          <w:szCs w:val="20"/>
          <w:lang w:val="pt-BR"/>
        </w:rPr>
        <w:t>Consulta Prévia Ambiental (ou Carta Consulta)</w:t>
      </w:r>
      <w:r w:rsidRPr="00490016">
        <w:rPr>
          <w:rFonts w:cs="Times New Roman"/>
          <w:b/>
          <w:color w:val="010202"/>
          <w:sz w:val="20"/>
          <w:szCs w:val="20"/>
          <w:lang w:val="pt-BR"/>
        </w:rPr>
        <w:t>:</w:t>
      </w:r>
      <w:r>
        <w:rPr>
          <w:rFonts w:cs="Times New Roman"/>
          <w:b/>
          <w:color w:val="010202"/>
          <w:sz w:val="20"/>
          <w:szCs w:val="20"/>
          <w:lang w:val="pt-BR"/>
        </w:rPr>
        <w:t xml:space="preserve"> </w:t>
      </w:r>
      <w:r w:rsidRPr="00AF2741">
        <w:rPr>
          <w:rFonts w:cs="Times New Roman"/>
          <w:color w:val="010202"/>
          <w:sz w:val="20"/>
          <w:szCs w:val="20"/>
          <w:lang w:val="pt-BR"/>
        </w:rPr>
        <w:t xml:space="preserve">consulta </w:t>
      </w:r>
      <w:r w:rsidR="00FE400E" w:rsidRPr="00AF2741">
        <w:rPr>
          <w:rFonts w:cs="Times New Roman"/>
          <w:color w:val="010202"/>
          <w:sz w:val="20"/>
          <w:szCs w:val="20"/>
          <w:lang w:val="pt-BR"/>
        </w:rPr>
        <w:t>submetida</w:t>
      </w:r>
      <w:r w:rsidRPr="00AF2741">
        <w:rPr>
          <w:rFonts w:cs="Times New Roman"/>
          <w:color w:val="010202"/>
          <w:sz w:val="20"/>
          <w:szCs w:val="20"/>
          <w:lang w:val="pt-BR"/>
        </w:rPr>
        <w:t>, pelo interessado, ao órgão ambiental, para obtenção de informações sobre a necessidade de licenciamento de sua atividade e dos ritos</w:t>
      </w:r>
      <w:r>
        <w:rPr>
          <w:rFonts w:cs="Times New Roman"/>
          <w:color w:val="010202"/>
          <w:sz w:val="20"/>
          <w:szCs w:val="20"/>
          <w:lang w:val="pt-BR"/>
        </w:rPr>
        <w:t xml:space="preserve"> e requisitos a serem atendidos;</w:t>
      </w:r>
    </w:p>
    <w:p w14:paraId="1CED19AC" w14:textId="36401DE8" w:rsidR="00BA00AD" w:rsidRPr="00490016" w:rsidRDefault="005A4DF1" w:rsidP="00C8530F">
      <w:pPr>
        <w:widowControl/>
        <w:tabs>
          <w:tab w:val="left" w:pos="618"/>
        </w:tabs>
        <w:autoSpaceDE/>
        <w:autoSpaceDN/>
        <w:spacing w:before="120" w:after="200"/>
        <w:ind w:right="62"/>
        <w:jc w:val="both"/>
        <w:rPr>
          <w:rFonts w:cs="Times New Roman"/>
          <w:sz w:val="20"/>
          <w:szCs w:val="20"/>
          <w:lang w:val="pt-BR"/>
        </w:rPr>
      </w:pPr>
      <w:r w:rsidRPr="00490016">
        <w:rPr>
          <w:rFonts w:cs="Times New Roman"/>
          <w:b/>
          <w:color w:val="010202"/>
          <w:sz w:val="20"/>
          <w:szCs w:val="20"/>
          <w:lang w:val="pt-BR"/>
        </w:rPr>
        <w:t>VII</w:t>
      </w:r>
      <w:r w:rsidR="00BD42D8">
        <w:rPr>
          <w:rFonts w:cs="Times New Roman"/>
          <w:b/>
          <w:color w:val="010202"/>
          <w:sz w:val="20"/>
          <w:szCs w:val="20"/>
          <w:lang w:val="pt-BR"/>
        </w:rPr>
        <w:t>I</w:t>
      </w:r>
      <w:r w:rsidR="00BA00AD" w:rsidRPr="00490016">
        <w:rPr>
          <w:rFonts w:cs="Times New Roman"/>
          <w:b/>
          <w:color w:val="010202"/>
          <w:sz w:val="20"/>
          <w:szCs w:val="20"/>
          <w:lang w:val="pt-BR"/>
        </w:rPr>
        <w:t xml:space="preserve">. Consulta Pública: </w:t>
      </w:r>
      <w:r w:rsidR="00BA00AD" w:rsidRPr="00490016">
        <w:rPr>
          <w:rFonts w:cs="Times New Roman"/>
          <w:color w:val="010202"/>
          <w:sz w:val="20"/>
          <w:szCs w:val="20"/>
          <w:lang w:val="pt-BR"/>
        </w:rPr>
        <w:t>procedimento de participação pública</w:t>
      </w:r>
      <w:r w:rsidR="007C1368">
        <w:rPr>
          <w:rFonts w:cs="Times New Roman"/>
          <w:color w:val="010202"/>
          <w:sz w:val="20"/>
          <w:szCs w:val="20"/>
          <w:lang w:val="pt-BR"/>
        </w:rPr>
        <w:t>, de caráter consultivo,</w:t>
      </w:r>
      <w:r w:rsidR="00BA00AD" w:rsidRPr="00490016">
        <w:rPr>
          <w:rFonts w:cs="Times New Roman"/>
          <w:color w:val="010202"/>
          <w:sz w:val="20"/>
          <w:szCs w:val="20"/>
          <w:lang w:val="pt-BR"/>
        </w:rPr>
        <w:t xml:space="preserve"> destinado a colher a opinião da sociedade sobre </w:t>
      </w:r>
      <w:r w:rsidR="00BA00AD" w:rsidRPr="00490016">
        <w:rPr>
          <w:rFonts w:cs="Times New Roman"/>
          <w:color w:val="010202"/>
          <w:spacing w:val="-3"/>
          <w:sz w:val="20"/>
          <w:szCs w:val="20"/>
          <w:lang w:val="pt-BR"/>
        </w:rPr>
        <w:t xml:space="preserve">Termos </w:t>
      </w:r>
      <w:r w:rsidR="00BA00AD" w:rsidRPr="00490016">
        <w:rPr>
          <w:rFonts w:cs="Times New Roman"/>
          <w:color w:val="010202"/>
          <w:sz w:val="20"/>
          <w:szCs w:val="20"/>
          <w:lang w:val="pt-BR"/>
        </w:rPr>
        <w:t>de Referência de Estudo de Impacto Ambiental - EIA e sobre determinados empreendimentos cujas características não</w:t>
      </w:r>
      <w:r w:rsidR="00BA00AD" w:rsidRPr="00490016">
        <w:rPr>
          <w:rFonts w:cs="Times New Roman"/>
          <w:color w:val="010202"/>
          <w:spacing w:val="11"/>
          <w:sz w:val="20"/>
          <w:szCs w:val="20"/>
          <w:lang w:val="pt-BR"/>
        </w:rPr>
        <w:t xml:space="preserve"> </w:t>
      </w:r>
      <w:r w:rsidR="00BA00AD" w:rsidRPr="00490016">
        <w:rPr>
          <w:rFonts w:cs="Times New Roman"/>
          <w:color w:val="010202"/>
          <w:sz w:val="20"/>
          <w:szCs w:val="20"/>
          <w:lang w:val="pt-BR"/>
        </w:rPr>
        <w:t>justifiquem</w:t>
      </w:r>
      <w:r w:rsidR="00BA00AD" w:rsidRPr="00490016">
        <w:rPr>
          <w:rFonts w:cs="Times New Roman"/>
          <w:color w:val="010202"/>
          <w:spacing w:val="31"/>
          <w:sz w:val="20"/>
          <w:szCs w:val="20"/>
          <w:lang w:val="pt-BR"/>
        </w:rPr>
        <w:t xml:space="preserve"> </w:t>
      </w:r>
      <w:r w:rsidR="00BA00AD" w:rsidRPr="00490016">
        <w:rPr>
          <w:rFonts w:cs="Times New Roman"/>
          <w:color w:val="010202"/>
          <w:sz w:val="20"/>
          <w:szCs w:val="20"/>
          <w:lang w:val="pt-BR"/>
        </w:rPr>
        <w:t>a convocação de audiência pública, podendo ser realizada em qualquer</w:t>
      </w:r>
      <w:r w:rsidR="00BA00AD" w:rsidRPr="00490016">
        <w:rPr>
          <w:rFonts w:cs="Times New Roman"/>
          <w:color w:val="010202"/>
          <w:spacing w:val="-8"/>
          <w:sz w:val="20"/>
          <w:szCs w:val="20"/>
          <w:lang w:val="pt-BR"/>
        </w:rPr>
        <w:t xml:space="preserve"> </w:t>
      </w:r>
      <w:r w:rsidR="00BA00AD" w:rsidRPr="00490016">
        <w:rPr>
          <w:rFonts w:cs="Times New Roman"/>
          <w:color w:val="010202"/>
          <w:sz w:val="20"/>
          <w:szCs w:val="20"/>
          <w:lang w:val="pt-BR"/>
        </w:rPr>
        <w:t>fase do licenciamento, a critério da autoridade</w:t>
      </w:r>
      <w:r w:rsidR="00BA00AD" w:rsidRPr="00490016">
        <w:rPr>
          <w:rFonts w:cs="Times New Roman"/>
          <w:color w:val="010202"/>
          <w:spacing w:val="-30"/>
          <w:sz w:val="20"/>
          <w:szCs w:val="20"/>
          <w:lang w:val="pt-BR"/>
        </w:rPr>
        <w:t xml:space="preserve"> </w:t>
      </w:r>
      <w:r w:rsidR="00BA00AD" w:rsidRPr="00490016">
        <w:rPr>
          <w:rFonts w:cs="Times New Roman"/>
          <w:color w:val="010202"/>
          <w:sz w:val="20"/>
          <w:szCs w:val="20"/>
          <w:lang w:val="pt-BR"/>
        </w:rPr>
        <w:t>licenciadora;</w:t>
      </w:r>
    </w:p>
    <w:p w14:paraId="4EFEAE0E" w14:textId="1DC01245" w:rsidR="00BA00AD" w:rsidRDefault="00BD42D8" w:rsidP="00C8530F">
      <w:pPr>
        <w:widowControl/>
        <w:tabs>
          <w:tab w:val="left" w:pos="618"/>
        </w:tabs>
        <w:autoSpaceDE/>
        <w:autoSpaceDN/>
        <w:spacing w:before="120" w:after="200"/>
        <w:ind w:right="62"/>
        <w:jc w:val="both"/>
        <w:rPr>
          <w:rFonts w:cs="Times New Roman"/>
          <w:color w:val="010202"/>
          <w:sz w:val="20"/>
          <w:szCs w:val="20"/>
          <w:lang w:val="pt-BR"/>
        </w:rPr>
      </w:pPr>
      <w:r>
        <w:rPr>
          <w:rFonts w:cs="Times New Roman"/>
          <w:b/>
          <w:color w:val="010202"/>
          <w:sz w:val="20"/>
          <w:szCs w:val="20"/>
          <w:lang w:val="pt-BR"/>
        </w:rPr>
        <w:t>IX</w:t>
      </w:r>
      <w:r w:rsidR="00BA00AD" w:rsidRPr="00490016">
        <w:rPr>
          <w:rFonts w:cs="Times New Roman"/>
          <w:b/>
          <w:color w:val="010202"/>
          <w:sz w:val="20"/>
          <w:szCs w:val="20"/>
          <w:lang w:val="pt-BR"/>
        </w:rPr>
        <w:t>. Consulta</w:t>
      </w:r>
      <w:r w:rsidR="00BA00AD" w:rsidRPr="00490016">
        <w:rPr>
          <w:rFonts w:cs="Times New Roman"/>
          <w:b/>
          <w:color w:val="010202"/>
          <w:spacing w:val="-15"/>
          <w:sz w:val="20"/>
          <w:szCs w:val="20"/>
          <w:lang w:val="pt-BR"/>
        </w:rPr>
        <w:t xml:space="preserve"> </w:t>
      </w:r>
      <w:r w:rsidR="00BA00AD" w:rsidRPr="00490016">
        <w:rPr>
          <w:rFonts w:cs="Times New Roman"/>
          <w:b/>
          <w:color w:val="010202"/>
          <w:sz w:val="20"/>
          <w:szCs w:val="20"/>
          <w:lang w:val="pt-BR"/>
        </w:rPr>
        <w:t>Técnica:</w:t>
      </w:r>
      <w:r w:rsidR="00BA00AD" w:rsidRPr="00490016">
        <w:rPr>
          <w:rFonts w:cs="Times New Roman"/>
          <w:b/>
          <w:color w:val="010202"/>
          <w:spacing w:val="-15"/>
          <w:sz w:val="20"/>
          <w:szCs w:val="20"/>
          <w:lang w:val="pt-BR"/>
        </w:rPr>
        <w:t xml:space="preserve"> </w:t>
      </w:r>
      <w:r w:rsidR="00BA00AD" w:rsidRPr="00490016">
        <w:rPr>
          <w:rFonts w:cs="Times New Roman"/>
          <w:color w:val="010202"/>
          <w:sz w:val="20"/>
          <w:szCs w:val="20"/>
          <w:lang w:val="pt-BR"/>
        </w:rPr>
        <w:t>procedimento</w:t>
      </w:r>
      <w:r w:rsidR="00BA00AD" w:rsidRPr="00490016">
        <w:rPr>
          <w:rFonts w:cs="Times New Roman"/>
          <w:color w:val="010202"/>
          <w:spacing w:val="-16"/>
          <w:sz w:val="20"/>
          <w:szCs w:val="20"/>
          <w:lang w:val="pt-BR"/>
        </w:rPr>
        <w:t xml:space="preserve"> </w:t>
      </w:r>
      <w:r w:rsidR="00BA00AD" w:rsidRPr="00490016">
        <w:rPr>
          <w:rFonts w:cs="Times New Roman"/>
          <w:color w:val="010202"/>
          <w:sz w:val="20"/>
          <w:szCs w:val="20"/>
          <w:lang w:val="pt-BR"/>
        </w:rPr>
        <w:t>destinado</w:t>
      </w:r>
      <w:r w:rsidR="00BA00AD" w:rsidRPr="00490016">
        <w:rPr>
          <w:rFonts w:cs="Times New Roman"/>
          <w:color w:val="010202"/>
          <w:spacing w:val="-16"/>
          <w:sz w:val="20"/>
          <w:szCs w:val="20"/>
          <w:lang w:val="pt-BR"/>
        </w:rPr>
        <w:t xml:space="preserve"> </w:t>
      </w:r>
      <w:r w:rsidR="00BA00AD" w:rsidRPr="00490016">
        <w:rPr>
          <w:rFonts w:cs="Times New Roman"/>
          <w:color w:val="010202"/>
          <w:sz w:val="20"/>
          <w:szCs w:val="20"/>
          <w:lang w:val="pt-BR"/>
        </w:rPr>
        <w:t>a</w:t>
      </w:r>
      <w:r w:rsidR="00BA00AD" w:rsidRPr="00490016">
        <w:rPr>
          <w:rFonts w:cs="Times New Roman"/>
          <w:color w:val="010202"/>
          <w:spacing w:val="-16"/>
          <w:sz w:val="20"/>
          <w:szCs w:val="20"/>
          <w:lang w:val="pt-BR"/>
        </w:rPr>
        <w:t xml:space="preserve"> </w:t>
      </w:r>
      <w:r w:rsidR="00BA00AD" w:rsidRPr="00490016">
        <w:rPr>
          <w:rFonts w:cs="Times New Roman"/>
          <w:color w:val="010202"/>
          <w:sz w:val="20"/>
          <w:szCs w:val="20"/>
          <w:lang w:val="pt-BR"/>
        </w:rPr>
        <w:t>colher</w:t>
      </w:r>
      <w:r w:rsidR="00BA00AD" w:rsidRPr="00490016">
        <w:rPr>
          <w:rFonts w:cs="Times New Roman"/>
          <w:color w:val="010202"/>
          <w:spacing w:val="-16"/>
          <w:sz w:val="20"/>
          <w:szCs w:val="20"/>
          <w:lang w:val="pt-BR"/>
        </w:rPr>
        <w:t xml:space="preserve"> </w:t>
      </w:r>
      <w:r w:rsidR="00BA00AD" w:rsidRPr="00490016">
        <w:rPr>
          <w:rFonts w:cs="Times New Roman"/>
          <w:color w:val="010202"/>
          <w:sz w:val="20"/>
          <w:szCs w:val="20"/>
          <w:lang w:val="pt-BR"/>
        </w:rPr>
        <w:t>opinião</w:t>
      </w:r>
      <w:r w:rsidR="00BA00AD" w:rsidRPr="00490016">
        <w:rPr>
          <w:rFonts w:cs="Times New Roman"/>
          <w:color w:val="010202"/>
          <w:spacing w:val="-16"/>
          <w:sz w:val="20"/>
          <w:szCs w:val="20"/>
          <w:lang w:val="pt-BR"/>
        </w:rPr>
        <w:t xml:space="preserve"> </w:t>
      </w:r>
      <w:r w:rsidR="00BA00AD" w:rsidRPr="00490016">
        <w:rPr>
          <w:rFonts w:cs="Times New Roman"/>
          <w:color w:val="010202"/>
          <w:sz w:val="20"/>
          <w:szCs w:val="20"/>
          <w:lang w:val="pt-BR"/>
        </w:rPr>
        <w:t>de</w:t>
      </w:r>
      <w:r w:rsidR="00BA00AD" w:rsidRPr="00490016">
        <w:rPr>
          <w:rFonts w:cs="Times New Roman"/>
          <w:color w:val="010202"/>
          <w:spacing w:val="-16"/>
          <w:sz w:val="20"/>
          <w:szCs w:val="20"/>
          <w:lang w:val="pt-BR"/>
        </w:rPr>
        <w:t xml:space="preserve"> </w:t>
      </w:r>
      <w:r w:rsidR="00BA00AD" w:rsidRPr="00490016">
        <w:rPr>
          <w:rFonts w:cs="Times New Roman"/>
          <w:color w:val="010202"/>
          <w:sz w:val="20"/>
          <w:szCs w:val="20"/>
          <w:lang w:val="pt-BR"/>
        </w:rPr>
        <w:t xml:space="preserve">órgão técnico, público ou privado, bem como de profissional com comprovada experiência e </w:t>
      </w:r>
      <w:r w:rsidR="00BA00AD" w:rsidRPr="00490016">
        <w:rPr>
          <w:rFonts w:cs="Times New Roman"/>
          <w:color w:val="010202"/>
          <w:sz w:val="20"/>
          <w:szCs w:val="20"/>
          <w:lang w:val="pt-BR"/>
        </w:rPr>
        <w:lastRenderedPageBreak/>
        <w:t>conhecimento, sobre ponto específico tratado no âmbito de determinado estudo</w:t>
      </w:r>
      <w:r w:rsidR="00BA00AD" w:rsidRPr="00490016">
        <w:rPr>
          <w:rFonts w:cs="Times New Roman"/>
          <w:color w:val="010202"/>
          <w:spacing w:val="-2"/>
          <w:sz w:val="20"/>
          <w:szCs w:val="20"/>
          <w:lang w:val="pt-BR"/>
        </w:rPr>
        <w:t xml:space="preserve"> </w:t>
      </w:r>
      <w:r w:rsidR="00BA00AD" w:rsidRPr="00490016">
        <w:rPr>
          <w:rFonts w:cs="Times New Roman"/>
          <w:color w:val="010202"/>
          <w:sz w:val="20"/>
          <w:szCs w:val="20"/>
          <w:lang w:val="pt-BR"/>
        </w:rPr>
        <w:t>ambiental;</w:t>
      </w:r>
    </w:p>
    <w:p w14:paraId="7F6A8851" w14:textId="7EF3F0DD" w:rsidR="00255636" w:rsidRPr="00255636" w:rsidRDefault="00BD42D8" w:rsidP="00C8530F">
      <w:pPr>
        <w:widowControl/>
        <w:tabs>
          <w:tab w:val="left" w:pos="618"/>
        </w:tabs>
        <w:autoSpaceDE/>
        <w:autoSpaceDN/>
        <w:spacing w:before="120" w:after="200"/>
        <w:ind w:right="62"/>
        <w:jc w:val="both"/>
        <w:rPr>
          <w:rFonts w:cs="Times New Roman"/>
          <w:color w:val="010202"/>
          <w:sz w:val="20"/>
          <w:szCs w:val="20"/>
          <w:lang w:val="pt-BR"/>
        </w:rPr>
      </w:pPr>
      <w:r>
        <w:rPr>
          <w:rFonts w:cs="Times New Roman"/>
          <w:b/>
          <w:color w:val="010202"/>
          <w:sz w:val="20"/>
          <w:szCs w:val="20"/>
          <w:lang w:val="pt-BR"/>
        </w:rPr>
        <w:t>X</w:t>
      </w:r>
      <w:r w:rsidR="00255636" w:rsidRPr="00490016">
        <w:rPr>
          <w:rFonts w:cs="Times New Roman"/>
          <w:b/>
          <w:color w:val="010202"/>
          <w:sz w:val="20"/>
          <w:szCs w:val="20"/>
          <w:lang w:val="pt-BR"/>
        </w:rPr>
        <w:t xml:space="preserve">. </w:t>
      </w:r>
      <w:r w:rsidR="00255636">
        <w:rPr>
          <w:rFonts w:cs="Times New Roman"/>
          <w:b/>
          <w:color w:val="010202"/>
          <w:sz w:val="20"/>
          <w:szCs w:val="20"/>
          <w:lang w:val="pt-BR"/>
        </w:rPr>
        <w:t>Delegação de Competência</w:t>
      </w:r>
      <w:r w:rsidR="00255636" w:rsidRPr="00490016">
        <w:rPr>
          <w:rFonts w:cs="Times New Roman"/>
          <w:b/>
          <w:color w:val="010202"/>
          <w:sz w:val="20"/>
          <w:szCs w:val="20"/>
          <w:lang w:val="pt-BR"/>
        </w:rPr>
        <w:t>:</w:t>
      </w:r>
      <w:r w:rsidR="00255636">
        <w:rPr>
          <w:rFonts w:cs="Times New Roman"/>
          <w:b/>
          <w:color w:val="010202"/>
          <w:sz w:val="20"/>
          <w:szCs w:val="20"/>
          <w:lang w:val="pt-BR"/>
        </w:rPr>
        <w:t xml:space="preserve"> </w:t>
      </w:r>
      <w:r w:rsidR="00255636" w:rsidRPr="00255636">
        <w:rPr>
          <w:rFonts w:cs="Times New Roman"/>
          <w:color w:val="010202"/>
          <w:sz w:val="20"/>
          <w:szCs w:val="20"/>
          <w:lang w:val="pt-BR"/>
        </w:rPr>
        <w:t>é a transferência de competência para o Município, do licenciamento e do controle ambiental de determinada atividade, cuja competência origi</w:t>
      </w:r>
      <w:r w:rsidR="0051454F">
        <w:rPr>
          <w:rFonts w:cs="Times New Roman"/>
          <w:color w:val="010202"/>
          <w:sz w:val="20"/>
          <w:szCs w:val="20"/>
          <w:lang w:val="pt-BR"/>
        </w:rPr>
        <w:t xml:space="preserve">nal </w:t>
      </w:r>
      <w:r w:rsidR="00130634">
        <w:rPr>
          <w:rFonts w:cs="Times New Roman"/>
          <w:color w:val="010202"/>
          <w:sz w:val="20"/>
          <w:szCs w:val="20"/>
          <w:lang w:val="pt-BR"/>
        </w:rPr>
        <w:t>seria</w:t>
      </w:r>
      <w:r w:rsidR="0051454F">
        <w:rPr>
          <w:rFonts w:cs="Times New Roman"/>
          <w:color w:val="010202"/>
          <w:sz w:val="20"/>
          <w:szCs w:val="20"/>
          <w:lang w:val="pt-BR"/>
        </w:rPr>
        <w:t xml:space="preserve"> do Estado ou da União;</w:t>
      </w:r>
    </w:p>
    <w:p w14:paraId="5C60A279" w14:textId="0D37C752" w:rsidR="005C56AD" w:rsidRPr="00490016" w:rsidRDefault="005C56AD" w:rsidP="005C56AD">
      <w:pPr>
        <w:widowControl/>
        <w:tabs>
          <w:tab w:val="left" w:pos="634"/>
        </w:tabs>
        <w:autoSpaceDE/>
        <w:autoSpaceDN/>
        <w:spacing w:before="120" w:after="200"/>
        <w:ind w:right="62"/>
        <w:jc w:val="both"/>
        <w:rPr>
          <w:rFonts w:cs="Times New Roman"/>
          <w:sz w:val="20"/>
          <w:szCs w:val="20"/>
          <w:lang w:val="pt-BR"/>
        </w:rPr>
      </w:pPr>
      <w:r w:rsidRPr="00490016">
        <w:rPr>
          <w:rFonts w:cs="Times New Roman"/>
          <w:b/>
          <w:color w:val="010202"/>
          <w:sz w:val="20"/>
          <w:szCs w:val="20"/>
          <w:lang w:val="pt-BR"/>
        </w:rPr>
        <w:t>X</w:t>
      </w:r>
      <w:r w:rsidR="00BD42D8">
        <w:rPr>
          <w:rFonts w:cs="Times New Roman"/>
          <w:b/>
          <w:color w:val="010202"/>
          <w:sz w:val="20"/>
          <w:szCs w:val="20"/>
          <w:lang w:val="pt-BR"/>
        </w:rPr>
        <w:t>I</w:t>
      </w:r>
      <w:r w:rsidRPr="00490016">
        <w:rPr>
          <w:rFonts w:cs="Times New Roman"/>
          <w:b/>
          <w:color w:val="010202"/>
          <w:sz w:val="20"/>
          <w:szCs w:val="20"/>
          <w:lang w:val="pt-BR"/>
        </w:rPr>
        <w:t xml:space="preserve">. Dispensa de Licenciamento Ambiental: </w:t>
      </w:r>
      <w:r w:rsidRPr="00490016">
        <w:rPr>
          <w:rFonts w:cs="Times New Roman"/>
          <w:color w:val="010202"/>
          <w:sz w:val="20"/>
          <w:szCs w:val="20"/>
          <w:lang w:val="pt-BR"/>
        </w:rPr>
        <w:t>procedimento administrativo pelo qual a autoridade licenciadora isenta determinada atividade da necessidade de obter a licença ambiental tendo em vista seu impacto ambiental não significativo;</w:t>
      </w:r>
    </w:p>
    <w:p w14:paraId="764E3A8D" w14:textId="2E5B624D" w:rsidR="00BA00AD" w:rsidRPr="00490016" w:rsidRDefault="00BA00AD" w:rsidP="00AD121E">
      <w:pPr>
        <w:widowControl/>
        <w:tabs>
          <w:tab w:val="left" w:pos="634"/>
        </w:tabs>
        <w:autoSpaceDE/>
        <w:autoSpaceDN/>
        <w:spacing w:before="120" w:after="200"/>
        <w:ind w:right="62"/>
        <w:jc w:val="both"/>
        <w:rPr>
          <w:rFonts w:cs="Times New Roman"/>
          <w:sz w:val="20"/>
          <w:szCs w:val="20"/>
          <w:lang w:val="pt-BR"/>
        </w:rPr>
      </w:pPr>
      <w:r w:rsidRPr="00490016">
        <w:rPr>
          <w:rFonts w:cs="Times New Roman"/>
          <w:b/>
          <w:color w:val="010202"/>
          <w:sz w:val="20"/>
          <w:szCs w:val="20"/>
          <w:lang w:val="pt-BR"/>
        </w:rPr>
        <w:t>X</w:t>
      </w:r>
      <w:r w:rsidR="00BD42D8">
        <w:rPr>
          <w:rFonts w:cs="Times New Roman"/>
          <w:b/>
          <w:color w:val="010202"/>
          <w:sz w:val="20"/>
          <w:szCs w:val="20"/>
          <w:lang w:val="pt-BR"/>
        </w:rPr>
        <w:t>II</w:t>
      </w:r>
      <w:r w:rsidRPr="00490016">
        <w:rPr>
          <w:rFonts w:cs="Times New Roman"/>
          <w:b/>
          <w:color w:val="010202"/>
          <w:sz w:val="20"/>
          <w:szCs w:val="20"/>
          <w:lang w:val="pt-BR"/>
        </w:rPr>
        <w:t xml:space="preserve">. Empreendedor: </w:t>
      </w:r>
      <w:r w:rsidRPr="00490016">
        <w:rPr>
          <w:rFonts w:cs="Times New Roman"/>
          <w:color w:val="010202"/>
          <w:sz w:val="20"/>
          <w:szCs w:val="20"/>
          <w:lang w:val="pt-BR"/>
        </w:rPr>
        <w:t>pessoa física ou jurídica, de direito público ou privado, responsável por empreendimento ou atividade sujeita ao licenciamento</w:t>
      </w:r>
      <w:r w:rsidRPr="00490016">
        <w:rPr>
          <w:rFonts w:cs="Times New Roman"/>
          <w:color w:val="010202"/>
          <w:spacing w:val="-12"/>
          <w:sz w:val="20"/>
          <w:szCs w:val="20"/>
          <w:lang w:val="pt-BR"/>
        </w:rPr>
        <w:t xml:space="preserve"> </w:t>
      </w:r>
      <w:r w:rsidRPr="00490016">
        <w:rPr>
          <w:rFonts w:cs="Times New Roman"/>
          <w:color w:val="010202"/>
          <w:sz w:val="20"/>
          <w:szCs w:val="20"/>
          <w:lang w:val="pt-BR"/>
        </w:rPr>
        <w:t>ambiental;</w:t>
      </w:r>
    </w:p>
    <w:p w14:paraId="322921AB" w14:textId="0C07CF6C" w:rsidR="00BA00AD" w:rsidRPr="00490016" w:rsidRDefault="00CB25F1" w:rsidP="00AD121E">
      <w:pPr>
        <w:widowControl/>
        <w:tabs>
          <w:tab w:val="left" w:pos="634"/>
        </w:tabs>
        <w:autoSpaceDE/>
        <w:autoSpaceDN/>
        <w:spacing w:before="120" w:after="200"/>
        <w:ind w:right="62"/>
        <w:jc w:val="both"/>
        <w:rPr>
          <w:rFonts w:cs="Times New Roman"/>
          <w:sz w:val="20"/>
          <w:szCs w:val="20"/>
          <w:lang w:val="pt-BR"/>
        </w:rPr>
      </w:pPr>
      <w:r w:rsidRPr="00490016">
        <w:rPr>
          <w:rFonts w:cs="Times New Roman"/>
          <w:b/>
          <w:color w:val="010202"/>
          <w:sz w:val="20"/>
          <w:szCs w:val="20"/>
          <w:lang w:val="pt-BR"/>
        </w:rPr>
        <w:t>X</w:t>
      </w:r>
      <w:r w:rsidR="005C56AD" w:rsidRPr="00490016">
        <w:rPr>
          <w:rFonts w:cs="Times New Roman"/>
          <w:b/>
          <w:color w:val="010202"/>
          <w:sz w:val="20"/>
          <w:szCs w:val="20"/>
          <w:lang w:val="pt-BR"/>
        </w:rPr>
        <w:t>I</w:t>
      </w:r>
      <w:r w:rsidR="00BD42D8">
        <w:rPr>
          <w:rFonts w:cs="Times New Roman"/>
          <w:b/>
          <w:color w:val="010202"/>
          <w:sz w:val="20"/>
          <w:szCs w:val="20"/>
          <w:lang w:val="pt-BR"/>
        </w:rPr>
        <w:t>II</w:t>
      </w:r>
      <w:r w:rsidR="00BA00AD" w:rsidRPr="00490016">
        <w:rPr>
          <w:rFonts w:cs="Times New Roman"/>
          <w:b/>
          <w:color w:val="010202"/>
          <w:sz w:val="20"/>
          <w:szCs w:val="20"/>
          <w:lang w:val="pt-BR"/>
        </w:rPr>
        <w:t xml:space="preserve">. Empreendimento: </w:t>
      </w:r>
      <w:r w:rsidR="00BA00AD" w:rsidRPr="00490016">
        <w:rPr>
          <w:rFonts w:cs="Times New Roman"/>
          <w:color w:val="010202"/>
          <w:sz w:val="20"/>
          <w:szCs w:val="20"/>
          <w:lang w:val="pt-BR"/>
        </w:rPr>
        <w:t>atividade, obra ou serviço, ou conjunto de atividades, obras ou serviços, de caráter transitório ou permanente, utilizador de recursos ambientais, efetiva ou potencialmente causador de poluição ou outra forma de degradação do meio</w:t>
      </w:r>
      <w:r w:rsidR="00BA00AD" w:rsidRPr="00490016">
        <w:rPr>
          <w:rFonts w:cs="Times New Roman"/>
          <w:color w:val="010202"/>
          <w:spacing w:val="-10"/>
          <w:sz w:val="20"/>
          <w:szCs w:val="20"/>
          <w:lang w:val="pt-BR"/>
        </w:rPr>
        <w:t xml:space="preserve"> </w:t>
      </w:r>
      <w:r w:rsidR="00BA00AD" w:rsidRPr="00490016">
        <w:rPr>
          <w:rFonts w:cs="Times New Roman"/>
          <w:color w:val="010202"/>
          <w:sz w:val="20"/>
          <w:szCs w:val="20"/>
          <w:lang w:val="pt-BR"/>
        </w:rPr>
        <w:t>ambiente;</w:t>
      </w:r>
    </w:p>
    <w:p w14:paraId="6EFD6D11" w14:textId="4AAEDDA3" w:rsidR="00BA00AD" w:rsidRDefault="0009236F" w:rsidP="00AD121E">
      <w:pPr>
        <w:widowControl/>
        <w:tabs>
          <w:tab w:val="left" w:pos="618"/>
        </w:tabs>
        <w:autoSpaceDE/>
        <w:autoSpaceDN/>
        <w:spacing w:before="120" w:after="200"/>
        <w:ind w:right="62"/>
        <w:jc w:val="both"/>
        <w:rPr>
          <w:rFonts w:cs="Times New Roman"/>
          <w:color w:val="010202"/>
          <w:sz w:val="20"/>
          <w:szCs w:val="20"/>
          <w:lang w:val="pt-BR"/>
        </w:rPr>
      </w:pPr>
      <w:r w:rsidRPr="00490016">
        <w:rPr>
          <w:rFonts w:cs="Times New Roman"/>
          <w:b/>
          <w:color w:val="010202"/>
          <w:sz w:val="20"/>
          <w:szCs w:val="20"/>
          <w:lang w:val="pt-BR"/>
        </w:rPr>
        <w:t>X</w:t>
      </w:r>
      <w:r w:rsidR="00D64947" w:rsidRPr="00490016">
        <w:rPr>
          <w:rFonts w:cs="Times New Roman"/>
          <w:b/>
          <w:color w:val="010202"/>
          <w:sz w:val="20"/>
          <w:szCs w:val="20"/>
          <w:lang w:val="pt-BR"/>
        </w:rPr>
        <w:t>I</w:t>
      </w:r>
      <w:r w:rsidR="00BD42D8">
        <w:rPr>
          <w:rFonts w:cs="Times New Roman"/>
          <w:b/>
          <w:color w:val="010202"/>
          <w:sz w:val="20"/>
          <w:szCs w:val="20"/>
          <w:lang w:val="pt-BR"/>
        </w:rPr>
        <w:t>V</w:t>
      </w:r>
      <w:r w:rsidRPr="00490016">
        <w:rPr>
          <w:rFonts w:cs="Times New Roman"/>
          <w:b/>
          <w:color w:val="010202"/>
          <w:sz w:val="20"/>
          <w:szCs w:val="20"/>
          <w:lang w:val="pt-BR"/>
        </w:rPr>
        <w:t>.</w:t>
      </w:r>
      <w:r w:rsidR="00BA00AD" w:rsidRPr="00490016">
        <w:rPr>
          <w:rFonts w:cs="Times New Roman"/>
          <w:b/>
          <w:color w:val="010202"/>
          <w:sz w:val="20"/>
          <w:szCs w:val="20"/>
          <w:lang w:val="pt-BR"/>
        </w:rPr>
        <w:t xml:space="preserve"> Enquadramento Ambiental: </w:t>
      </w:r>
      <w:r w:rsidR="00BA00AD" w:rsidRPr="00490016">
        <w:rPr>
          <w:rFonts w:cs="Times New Roman"/>
          <w:color w:val="010202"/>
          <w:sz w:val="20"/>
          <w:szCs w:val="20"/>
          <w:lang w:val="pt-BR"/>
        </w:rPr>
        <w:t>ferramenta constituída a partir de uma matriz que correlaciona porte e potencial poluidor/degradador por tipologia, com vistas à classificação</w:t>
      </w:r>
      <w:r w:rsidR="00BA00AD" w:rsidRPr="00490016">
        <w:rPr>
          <w:rFonts w:cs="Times New Roman"/>
          <w:color w:val="010202"/>
          <w:spacing w:val="39"/>
          <w:sz w:val="20"/>
          <w:szCs w:val="20"/>
          <w:lang w:val="pt-BR"/>
        </w:rPr>
        <w:t xml:space="preserve"> </w:t>
      </w:r>
      <w:r w:rsidR="00BA00AD" w:rsidRPr="00490016">
        <w:rPr>
          <w:rFonts w:cs="Times New Roman"/>
          <w:color w:val="010202"/>
          <w:sz w:val="20"/>
          <w:szCs w:val="20"/>
          <w:lang w:val="pt-BR"/>
        </w:rPr>
        <w:t>do</w:t>
      </w:r>
      <w:r w:rsidR="00BA00AD" w:rsidRPr="00490016">
        <w:rPr>
          <w:rFonts w:cs="Times New Roman"/>
          <w:color w:val="010202"/>
          <w:spacing w:val="31"/>
          <w:sz w:val="20"/>
          <w:szCs w:val="20"/>
          <w:lang w:val="pt-BR"/>
        </w:rPr>
        <w:t xml:space="preserve"> </w:t>
      </w:r>
      <w:r w:rsidR="00BA00AD" w:rsidRPr="00490016">
        <w:rPr>
          <w:rFonts w:cs="Times New Roman"/>
          <w:color w:val="010202"/>
          <w:sz w:val="20"/>
          <w:szCs w:val="20"/>
          <w:lang w:val="pt-BR"/>
        </w:rPr>
        <w:t>empreendimento/atividade, definição dos estudos ambientais cabíveis e determinação dos valores a serem recolhidos a título de taxa de</w:t>
      </w:r>
      <w:r w:rsidR="00BA00AD" w:rsidRPr="00490016">
        <w:rPr>
          <w:rFonts w:cs="Times New Roman"/>
          <w:color w:val="010202"/>
          <w:spacing w:val="-17"/>
          <w:sz w:val="20"/>
          <w:szCs w:val="20"/>
          <w:lang w:val="pt-BR"/>
        </w:rPr>
        <w:t xml:space="preserve"> </w:t>
      </w:r>
      <w:r w:rsidR="00BA00AD" w:rsidRPr="00490016">
        <w:rPr>
          <w:rFonts w:cs="Times New Roman"/>
          <w:color w:val="010202"/>
          <w:sz w:val="20"/>
          <w:szCs w:val="20"/>
          <w:lang w:val="pt-BR"/>
        </w:rPr>
        <w:t>licenciamento;</w:t>
      </w:r>
    </w:p>
    <w:p w14:paraId="22CB75E7" w14:textId="06F478BB" w:rsidR="0021318C" w:rsidRPr="0021318C" w:rsidRDefault="0021318C" w:rsidP="0021318C">
      <w:pPr>
        <w:jc w:val="both"/>
        <w:rPr>
          <w:rFonts w:eastAsia="Times New Roman" w:cs="Times New Roman"/>
          <w:color w:val="000000"/>
          <w:sz w:val="20"/>
          <w:szCs w:val="20"/>
          <w:lang w:val="pt-BR" w:eastAsia="pt-BR"/>
        </w:rPr>
      </w:pPr>
      <w:r w:rsidRPr="0021318C">
        <w:rPr>
          <w:rFonts w:eastAsia="Times New Roman" w:cs="Times New Roman"/>
          <w:b/>
          <w:color w:val="000000"/>
          <w:sz w:val="20"/>
          <w:szCs w:val="20"/>
          <w:lang w:val="pt-BR" w:eastAsia="pt-BR"/>
        </w:rPr>
        <w:t>XV. Estudo ambiental:</w:t>
      </w:r>
      <w:r>
        <w:rPr>
          <w:rFonts w:eastAsia="Times New Roman" w:cs="Times New Roman"/>
          <w:color w:val="000000"/>
          <w:sz w:val="20"/>
          <w:szCs w:val="20"/>
          <w:lang w:val="pt-BR" w:eastAsia="pt-BR"/>
        </w:rPr>
        <w:t xml:space="preserve"> todo e qualquer estudo relativo </w:t>
      </w:r>
      <w:r w:rsidRPr="0021318C">
        <w:rPr>
          <w:rFonts w:eastAsia="Times New Roman" w:cs="Times New Roman"/>
          <w:color w:val="000000"/>
          <w:sz w:val="20"/>
          <w:szCs w:val="20"/>
          <w:lang w:val="pt-BR" w:eastAsia="pt-BR"/>
        </w:rPr>
        <w:t>à avaliação dos aspectos e impactos ambientais e de controle ambiental relacionados à localização, instalação, operação e ampliação de uma atividade potencialmente poluidora, apresentados como subsídios para análise da licença requerida ou sua renovação, tais como: relatório ambiental, plano de controle ambiental, relatório ambiental preliminar, relatório técnico de título de direito minerário, relatório de exploração, diagnóstico ambiental, plano de manejo, plano de recuperação de área degradada, estudo preliminar de risco, relatório de caracterização do empreendimento, relatório de controle ambiental, estudo de impacto ambiental, relatório de impacto ambiental, relatório de auditoria ambiental, avaliação de impacto à saúde, estudo/plano de conformidade ambiental e outros.</w:t>
      </w:r>
    </w:p>
    <w:p w14:paraId="4EE5F89B" w14:textId="5DF5A716" w:rsidR="00BA00AD" w:rsidRPr="00490016" w:rsidRDefault="00BA00AD" w:rsidP="00C8530F">
      <w:pPr>
        <w:widowControl/>
        <w:tabs>
          <w:tab w:val="left" w:pos="634"/>
        </w:tabs>
        <w:autoSpaceDE/>
        <w:autoSpaceDN/>
        <w:spacing w:before="120" w:after="200"/>
        <w:ind w:right="62"/>
        <w:jc w:val="both"/>
        <w:rPr>
          <w:rFonts w:cs="Times New Roman"/>
          <w:color w:val="010202"/>
          <w:sz w:val="20"/>
          <w:szCs w:val="20"/>
          <w:lang w:val="pt-BR"/>
        </w:rPr>
      </w:pPr>
      <w:r w:rsidRPr="00490016">
        <w:rPr>
          <w:rFonts w:cs="Times New Roman"/>
          <w:b/>
          <w:color w:val="010202"/>
          <w:sz w:val="20"/>
          <w:szCs w:val="20"/>
          <w:lang w:val="pt-BR"/>
        </w:rPr>
        <w:t>X</w:t>
      </w:r>
      <w:r w:rsidR="00BD42D8">
        <w:rPr>
          <w:rFonts w:cs="Times New Roman"/>
          <w:b/>
          <w:color w:val="010202"/>
          <w:sz w:val="20"/>
          <w:szCs w:val="20"/>
          <w:lang w:val="pt-BR"/>
        </w:rPr>
        <w:t>V</w:t>
      </w:r>
      <w:r w:rsidR="0048202F">
        <w:rPr>
          <w:rFonts w:cs="Times New Roman"/>
          <w:b/>
          <w:color w:val="010202"/>
          <w:sz w:val="20"/>
          <w:szCs w:val="20"/>
          <w:lang w:val="pt-BR"/>
        </w:rPr>
        <w:t>I</w:t>
      </w:r>
      <w:r w:rsidRPr="00490016">
        <w:rPr>
          <w:rFonts w:cs="Times New Roman"/>
          <w:b/>
          <w:color w:val="010202"/>
          <w:sz w:val="20"/>
          <w:szCs w:val="20"/>
          <w:lang w:val="pt-BR"/>
        </w:rPr>
        <w:t xml:space="preserve">. Estudo de Impacto Ambiental (EIA): </w:t>
      </w:r>
      <w:r w:rsidRPr="00490016">
        <w:rPr>
          <w:rFonts w:cs="Times New Roman"/>
          <w:color w:val="010202"/>
          <w:sz w:val="20"/>
          <w:szCs w:val="20"/>
          <w:lang w:val="pt-BR"/>
        </w:rPr>
        <w:t>estudo ambiental de empreendimento utilizador de recursos ambientais, efetiva ou potencialmente causador de poluição ou outra forma de significativa degradação do meio ambiente, a ser realizado previamente à análise de viabilidade ambiental do</w:t>
      </w:r>
      <w:r w:rsidRPr="00490016">
        <w:rPr>
          <w:rFonts w:cs="Times New Roman"/>
          <w:color w:val="010202"/>
          <w:spacing w:val="-3"/>
          <w:sz w:val="20"/>
          <w:szCs w:val="20"/>
          <w:lang w:val="pt-BR"/>
        </w:rPr>
        <w:t xml:space="preserve"> </w:t>
      </w:r>
      <w:r w:rsidRPr="00490016">
        <w:rPr>
          <w:rFonts w:cs="Times New Roman"/>
          <w:color w:val="010202"/>
          <w:sz w:val="20"/>
          <w:szCs w:val="20"/>
          <w:lang w:val="pt-BR"/>
        </w:rPr>
        <w:t>empreendimento;</w:t>
      </w:r>
    </w:p>
    <w:p w14:paraId="241F0203" w14:textId="3417F061" w:rsidR="00447F82" w:rsidRDefault="00BD42D8" w:rsidP="00E34B29">
      <w:pPr>
        <w:spacing w:before="120" w:after="200"/>
        <w:jc w:val="both"/>
        <w:rPr>
          <w:rFonts w:cs="Times New Roman"/>
          <w:color w:val="010202"/>
          <w:sz w:val="20"/>
          <w:szCs w:val="20"/>
          <w:lang w:val="pt-BR"/>
        </w:rPr>
      </w:pPr>
      <w:r>
        <w:rPr>
          <w:rFonts w:cs="Times New Roman"/>
          <w:b/>
          <w:color w:val="010202"/>
          <w:sz w:val="20"/>
          <w:szCs w:val="20"/>
          <w:lang w:val="pt-BR"/>
        </w:rPr>
        <w:t>X</w:t>
      </w:r>
      <w:r w:rsidR="005C56AD" w:rsidRPr="00490016">
        <w:rPr>
          <w:rFonts w:cs="Times New Roman"/>
          <w:b/>
          <w:color w:val="010202"/>
          <w:sz w:val="20"/>
          <w:szCs w:val="20"/>
          <w:lang w:val="pt-BR"/>
        </w:rPr>
        <w:t>V</w:t>
      </w:r>
      <w:r>
        <w:rPr>
          <w:rFonts w:cs="Times New Roman"/>
          <w:b/>
          <w:color w:val="010202"/>
          <w:sz w:val="20"/>
          <w:szCs w:val="20"/>
          <w:lang w:val="pt-BR"/>
        </w:rPr>
        <w:t>I</w:t>
      </w:r>
      <w:r w:rsidR="0048202F">
        <w:rPr>
          <w:rFonts w:cs="Times New Roman"/>
          <w:b/>
          <w:color w:val="010202"/>
          <w:sz w:val="20"/>
          <w:szCs w:val="20"/>
          <w:lang w:val="pt-BR"/>
        </w:rPr>
        <w:t>I</w:t>
      </w:r>
      <w:r w:rsidR="00447F82" w:rsidRPr="00490016">
        <w:rPr>
          <w:rFonts w:cs="Times New Roman"/>
          <w:b/>
          <w:color w:val="010202"/>
          <w:sz w:val="20"/>
          <w:szCs w:val="20"/>
          <w:lang w:val="pt-BR"/>
        </w:rPr>
        <w:t xml:space="preserve">. Impacto Ambiental Local: </w:t>
      </w:r>
      <w:r w:rsidR="00447F82" w:rsidRPr="00490016">
        <w:rPr>
          <w:rFonts w:cs="Times New Roman"/>
          <w:color w:val="010202"/>
          <w:sz w:val="20"/>
          <w:szCs w:val="20"/>
          <w:lang w:val="pt-BR"/>
        </w:rPr>
        <w:t>é todo e qualquer impacto ambiental que não ultrapasse os limites territoriais do Município;</w:t>
      </w:r>
    </w:p>
    <w:p w14:paraId="56C67FAA" w14:textId="7B8EF501" w:rsidR="00FA607C" w:rsidRPr="00490016" w:rsidRDefault="00BD42D8" w:rsidP="00FA607C">
      <w:pPr>
        <w:spacing w:before="120" w:after="200"/>
        <w:jc w:val="both"/>
        <w:rPr>
          <w:rFonts w:eastAsia="Times New Roman" w:cs="Times New Roman"/>
          <w:color w:val="000000"/>
          <w:sz w:val="20"/>
          <w:szCs w:val="20"/>
          <w:lang w:val="pt-BR" w:eastAsia="pt-BR"/>
        </w:rPr>
      </w:pPr>
      <w:r>
        <w:rPr>
          <w:rFonts w:cs="Times New Roman"/>
          <w:b/>
          <w:color w:val="010202"/>
          <w:sz w:val="20"/>
          <w:szCs w:val="20"/>
          <w:lang w:val="pt-BR"/>
        </w:rPr>
        <w:t>X</w:t>
      </w:r>
      <w:r w:rsidR="00FA607C" w:rsidRPr="00490016">
        <w:rPr>
          <w:rFonts w:cs="Times New Roman"/>
          <w:b/>
          <w:color w:val="010202"/>
          <w:sz w:val="20"/>
          <w:szCs w:val="20"/>
          <w:lang w:val="pt-BR"/>
        </w:rPr>
        <w:t>V</w:t>
      </w:r>
      <w:r>
        <w:rPr>
          <w:rFonts w:cs="Times New Roman"/>
          <w:b/>
          <w:color w:val="010202"/>
          <w:sz w:val="20"/>
          <w:szCs w:val="20"/>
          <w:lang w:val="pt-BR"/>
        </w:rPr>
        <w:t>I</w:t>
      </w:r>
      <w:r w:rsidR="0048202F">
        <w:rPr>
          <w:rFonts w:cs="Times New Roman"/>
          <w:b/>
          <w:color w:val="010202"/>
          <w:sz w:val="20"/>
          <w:szCs w:val="20"/>
          <w:lang w:val="pt-BR"/>
        </w:rPr>
        <w:t>I</w:t>
      </w:r>
      <w:r>
        <w:rPr>
          <w:rFonts w:cs="Times New Roman"/>
          <w:b/>
          <w:color w:val="010202"/>
          <w:sz w:val="20"/>
          <w:szCs w:val="20"/>
          <w:lang w:val="pt-BR"/>
        </w:rPr>
        <w:t>I</w:t>
      </w:r>
      <w:r w:rsidR="00FA607C" w:rsidRPr="00490016">
        <w:rPr>
          <w:rFonts w:cs="Times New Roman"/>
          <w:b/>
          <w:color w:val="010202"/>
          <w:sz w:val="20"/>
          <w:szCs w:val="20"/>
          <w:lang w:val="pt-BR"/>
        </w:rPr>
        <w:t xml:space="preserve">. </w:t>
      </w:r>
      <w:r w:rsidR="00FA607C">
        <w:rPr>
          <w:rFonts w:cs="Times New Roman"/>
          <w:b/>
          <w:color w:val="010202"/>
          <w:sz w:val="20"/>
          <w:szCs w:val="20"/>
          <w:lang w:val="pt-BR"/>
        </w:rPr>
        <w:t>Indeferimento de requerimento de licença</w:t>
      </w:r>
      <w:r w:rsidR="00FA607C" w:rsidRPr="00490016">
        <w:rPr>
          <w:rFonts w:cs="Times New Roman"/>
          <w:b/>
          <w:color w:val="010202"/>
          <w:sz w:val="20"/>
          <w:szCs w:val="20"/>
          <w:lang w:val="pt-BR"/>
        </w:rPr>
        <w:t xml:space="preserve">: </w:t>
      </w:r>
      <w:r w:rsidR="00FA607C">
        <w:rPr>
          <w:rFonts w:cs="Times New Roman"/>
          <w:color w:val="010202"/>
          <w:sz w:val="20"/>
          <w:szCs w:val="20"/>
          <w:lang w:val="pt-BR"/>
        </w:rPr>
        <w:t xml:space="preserve">ato emitido pela </w:t>
      </w:r>
      <w:r w:rsidR="00FA607C" w:rsidRPr="00490016">
        <w:rPr>
          <w:rFonts w:eastAsia="Calibri" w:cs="Times New Roman"/>
          <w:sz w:val="20"/>
          <w:szCs w:val="20"/>
          <w:lang w:val="pt-BR"/>
        </w:rPr>
        <w:t>Secretaria Municipal responsável pelas Políticas Públicas de Meio Ambiente</w:t>
      </w:r>
      <w:r w:rsidR="008F0376">
        <w:rPr>
          <w:rFonts w:eastAsia="Calibri" w:cs="Times New Roman"/>
          <w:sz w:val="20"/>
          <w:szCs w:val="20"/>
          <w:lang w:val="pt-BR"/>
        </w:rPr>
        <w:t xml:space="preserve">, por meio de decisão </w:t>
      </w:r>
      <w:r w:rsidR="00D15173">
        <w:rPr>
          <w:rFonts w:eastAsia="Calibri" w:cs="Times New Roman"/>
          <w:sz w:val="20"/>
          <w:szCs w:val="20"/>
          <w:lang w:val="pt-BR"/>
        </w:rPr>
        <w:t>da autoridade municipal ambiental</w:t>
      </w:r>
      <w:r w:rsidR="008F0376">
        <w:rPr>
          <w:rFonts w:eastAsia="Calibri" w:cs="Times New Roman"/>
          <w:sz w:val="20"/>
          <w:szCs w:val="20"/>
          <w:lang w:val="pt-BR"/>
        </w:rPr>
        <w:t>, aplicado a empreendimentos e/ou atividades que não são passíveis de licenciamento em função de restrições ambientais de ordem técnica e/ou jurídica</w:t>
      </w:r>
      <w:r w:rsidR="00FA607C" w:rsidRPr="00490016">
        <w:rPr>
          <w:rFonts w:cs="Times New Roman"/>
          <w:color w:val="010202"/>
          <w:sz w:val="20"/>
          <w:szCs w:val="20"/>
          <w:lang w:val="pt-BR"/>
        </w:rPr>
        <w:t>;</w:t>
      </w:r>
    </w:p>
    <w:p w14:paraId="239B2822" w14:textId="4A02458C" w:rsidR="00BA00AD" w:rsidRPr="00490016" w:rsidRDefault="0049613B" w:rsidP="00C8530F">
      <w:pPr>
        <w:tabs>
          <w:tab w:val="left" w:pos="709"/>
        </w:tabs>
        <w:autoSpaceDE/>
        <w:autoSpaceDN/>
        <w:spacing w:before="120" w:after="200"/>
        <w:ind w:right="62"/>
        <w:jc w:val="both"/>
        <w:rPr>
          <w:rFonts w:cs="Times New Roman"/>
          <w:sz w:val="20"/>
          <w:szCs w:val="20"/>
          <w:lang w:val="pt-BR"/>
        </w:rPr>
      </w:pPr>
      <w:r w:rsidRPr="00490016">
        <w:rPr>
          <w:rFonts w:cs="Times New Roman"/>
          <w:b/>
          <w:color w:val="010202"/>
          <w:sz w:val="20"/>
          <w:szCs w:val="20"/>
          <w:lang w:val="pt-BR"/>
        </w:rPr>
        <w:t>X</w:t>
      </w:r>
      <w:r w:rsidR="0001152D">
        <w:rPr>
          <w:rFonts w:cs="Times New Roman"/>
          <w:b/>
          <w:color w:val="010202"/>
          <w:sz w:val="20"/>
          <w:szCs w:val="20"/>
          <w:lang w:val="pt-BR"/>
        </w:rPr>
        <w:t>I</w:t>
      </w:r>
      <w:r w:rsidR="0048202F">
        <w:rPr>
          <w:rFonts w:cs="Times New Roman"/>
          <w:b/>
          <w:color w:val="010202"/>
          <w:sz w:val="20"/>
          <w:szCs w:val="20"/>
          <w:lang w:val="pt-BR"/>
        </w:rPr>
        <w:t>X</w:t>
      </w:r>
      <w:r w:rsidR="00BA00AD" w:rsidRPr="00490016">
        <w:rPr>
          <w:rFonts w:cs="Times New Roman"/>
          <w:b/>
          <w:color w:val="010202"/>
          <w:sz w:val="20"/>
          <w:szCs w:val="20"/>
          <w:lang w:val="pt-BR"/>
        </w:rPr>
        <w:t xml:space="preserve">. Licença Ambiental </w:t>
      </w:r>
      <w:r w:rsidR="00426E2D">
        <w:rPr>
          <w:rFonts w:cs="Times New Roman"/>
          <w:b/>
          <w:color w:val="010202"/>
          <w:sz w:val="20"/>
          <w:szCs w:val="20"/>
          <w:lang w:val="pt-BR"/>
        </w:rPr>
        <w:t xml:space="preserve">Municipal </w:t>
      </w:r>
      <w:r w:rsidR="00BA00AD" w:rsidRPr="00490016">
        <w:rPr>
          <w:rFonts w:cs="Times New Roman"/>
          <w:b/>
          <w:color w:val="010202"/>
          <w:sz w:val="20"/>
          <w:szCs w:val="20"/>
          <w:lang w:val="pt-BR"/>
        </w:rPr>
        <w:t>(L</w:t>
      </w:r>
      <w:r w:rsidR="00426E2D">
        <w:rPr>
          <w:rFonts w:cs="Times New Roman"/>
          <w:b/>
          <w:color w:val="010202"/>
          <w:sz w:val="20"/>
          <w:szCs w:val="20"/>
          <w:lang w:val="pt-BR"/>
        </w:rPr>
        <w:t>AM</w:t>
      </w:r>
      <w:r w:rsidR="00BA00AD" w:rsidRPr="00490016">
        <w:rPr>
          <w:rFonts w:cs="Times New Roman"/>
          <w:b/>
          <w:color w:val="010202"/>
          <w:sz w:val="20"/>
          <w:szCs w:val="20"/>
          <w:lang w:val="pt-BR"/>
        </w:rPr>
        <w:t xml:space="preserve">): </w:t>
      </w:r>
      <w:r w:rsidR="00BA00AD" w:rsidRPr="00490016">
        <w:rPr>
          <w:rFonts w:cs="Times New Roman"/>
          <w:color w:val="010202"/>
          <w:sz w:val="20"/>
          <w:szCs w:val="20"/>
          <w:lang w:val="pt-BR"/>
        </w:rPr>
        <w:t xml:space="preserve">ato administrativo pelo qual a autoridade licenciadora estabelece as condições, restrições e medidas de controle ambiental que deverão ser obedecidas pelo empreendedor para </w:t>
      </w:r>
      <w:r w:rsidR="00BA00AD" w:rsidRPr="00490016">
        <w:rPr>
          <w:rFonts w:cs="Times New Roman"/>
          <w:color w:val="010202"/>
          <w:spacing w:val="-3"/>
          <w:sz w:val="20"/>
          <w:szCs w:val="20"/>
          <w:lang w:val="pt-BR"/>
        </w:rPr>
        <w:t xml:space="preserve">localizar, </w:t>
      </w:r>
      <w:r w:rsidR="00BA00AD" w:rsidRPr="00490016">
        <w:rPr>
          <w:rFonts w:cs="Times New Roman"/>
          <w:color w:val="010202"/>
          <w:sz w:val="20"/>
          <w:szCs w:val="20"/>
          <w:lang w:val="pt-BR"/>
        </w:rPr>
        <w:t xml:space="preserve">construir, </w:t>
      </w:r>
      <w:r w:rsidR="00BA00AD" w:rsidRPr="00490016">
        <w:rPr>
          <w:rFonts w:cs="Times New Roman"/>
          <w:color w:val="010202"/>
          <w:spacing w:val="-3"/>
          <w:sz w:val="20"/>
          <w:szCs w:val="20"/>
          <w:lang w:val="pt-BR"/>
        </w:rPr>
        <w:t xml:space="preserve">instalar, ampliar, </w:t>
      </w:r>
      <w:r w:rsidR="00BA00AD" w:rsidRPr="00490016">
        <w:rPr>
          <w:rFonts w:cs="Times New Roman"/>
          <w:color w:val="010202"/>
          <w:sz w:val="20"/>
          <w:szCs w:val="20"/>
          <w:lang w:val="pt-BR"/>
        </w:rPr>
        <w:t>modificar e operar empreendimentos ou atividades utilizadoras dos recursos ambientais considerados efetiva ou potencialmente poluidores ou aqueles que, sob qualquer forma, possam causar degradação</w:t>
      </w:r>
      <w:r w:rsidR="00BA00AD" w:rsidRPr="00490016">
        <w:rPr>
          <w:rFonts w:cs="Times New Roman"/>
          <w:color w:val="010202"/>
          <w:spacing w:val="-5"/>
          <w:sz w:val="20"/>
          <w:szCs w:val="20"/>
          <w:lang w:val="pt-BR"/>
        </w:rPr>
        <w:t xml:space="preserve"> </w:t>
      </w:r>
      <w:r w:rsidR="00BA00AD" w:rsidRPr="00490016">
        <w:rPr>
          <w:rFonts w:cs="Times New Roman"/>
          <w:color w:val="010202"/>
          <w:sz w:val="20"/>
          <w:szCs w:val="20"/>
          <w:lang w:val="pt-BR"/>
        </w:rPr>
        <w:t>ambiental;</w:t>
      </w:r>
    </w:p>
    <w:p w14:paraId="125F65E3" w14:textId="5432E087" w:rsidR="00BA00AD" w:rsidRDefault="00BD42D8" w:rsidP="00C8530F">
      <w:pPr>
        <w:widowControl/>
        <w:tabs>
          <w:tab w:val="left" w:pos="709"/>
        </w:tabs>
        <w:autoSpaceDE/>
        <w:autoSpaceDN/>
        <w:spacing w:before="120" w:after="200"/>
        <w:ind w:right="62"/>
        <w:jc w:val="both"/>
        <w:rPr>
          <w:rFonts w:cs="Times New Roman"/>
          <w:color w:val="010202"/>
          <w:sz w:val="20"/>
          <w:szCs w:val="20"/>
          <w:lang w:val="pt-BR"/>
        </w:rPr>
      </w:pPr>
      <w:r>
        <w:rPr>
          <w:rFonts w:cs="Times New Roman"/>
          <w:b/>
          <w:color w:val="010202"/>
          <w:sz w:val="20"/>
          <w:szCs w:val="20"/>
          <w:lang w:val="pt-BR"/>
        </w:rPr>
        <w:lastRenderedPageBreak/>
        <w:t>XX</w:t>
      </w:r>
      <w:r w:rsidR="00BA00AD" w:rsidRPr="00490016">
        <w:rPr>
          <w:rFonts w:cs="Times New Roman"/>
          <w:b/>
          <w:color w:val="010202"/>
          <w:sz w:val="20"/>
          <w:szCs w:val="20"/>
          <w:lang w:val="pt-BR"/>
        </w:rPr>
        <w:t xml:space="preserve">. Medida Mitigadora: </w:t>
      </w:r>
      <w:r w:rsidR="00BA00AD" w:rsidRPr="00490016">
        <w:rPr>
          <w:rFonts w:cs="Times New Roman"/>
          <w:color w:val="010202"/>
          <w:sz w:val="20"/>
          <w:szCs w:val="20"/>
          <w:lang w:val="pt-BR"/>
        </w:rPr>
        <w:t>destinada a mitigar ou reduzir os impactos ambientais adversos que não possam ser</w:t>
      </w:r>
      <w:r w:rsidR="00BA00AD" w:rsidRPr="00490016">
        <w:rPr>
          <w:rFonts w:cs="Times New Roman"/>
          <w:color w:val="010202"/>
          <w:spacing w:val="-7"/>
          <w:sz w:val="20"/>
          <w:szCs w:val="20"/>
          <w:lang w:val="pt-BR"/>
        </w:rPr>
        <w:t xml:space="preserve"> </w:t>
      </w:r>
      <w:r w:rsidR="00BA00AD" w:rsidRPr="00490016">
        <w:rPr>
          <w:rFonts w:cs="Times New Roman"/>
          <w:color w:val="010202"/>
          <w:sz w:val="20"/>
          <w:szCs w:val="20"/>
          <w:lang w:val="pt-BR"/>
        </w:rPr>
        <w:t>prevenidos;</w:t>
      </w:r>
    </w:p>
    <w:p w14:paraId="34161081" w14:textId="3EDC7EA0" w:rsidR="00BA00AD" w:rsidRDefault="00BD42D8" w:rsidP="00C8530F">
      <w:pPr>
        <w:widowControl/>
        <w:tabs>
          <w:tab w:val="left" w:pos="709"/>
        </w:tabs>
        <w:autoSpaceDE/>
        <w:autoSpaceDN/>
        <w:spacing w:before="120" w:after="200"/>
        <w:ind w:right="62"/>
        <w:jc w:val="both"/>
        <w:rPr>
          <w:rFonts w:cs="Times New Roman"/>
          <w:color w:val="010202"/>
          <w:sz w:val="20"/>
          <w:szCs w:val="20"/>
          <w:lang w:val="pt-BR"/>
        </w:rPr>
      </w:pPr>
      <w:r>
        <w:rPr>
          <w:rFonts w:cs="Times New Roman"/>
          <w:b/>
          <w:color w:val="010202"/>
          <w:sz w:val="20"/>
          <w:szCs w:val="20"/>
          <w:lang w:val="pt-BR"/>
        </w:rPr>
        <w:t>XXI</w:t>
      </w:r>
      <w:r w:rsidR="00FD59B4" w:rsidRPr="00490016">
        <w:rPr>
          <w:rFonts w:cs="Times New Roman"/>
          <w:b/>
          <w:color w:val="010202"/>
          <w:sz w:val="20"/>
          <w:szCs w:val="20"/>
          <w:lang w:val="pt-BR"/>
        </w:rPr>
        <w:t xml:space="preserve">. </w:t>
      </w:r>
      <w:r w:rsidR="00FD59B4">
        <w:rPr>
          <w:rFonts w:cs="Times New Roman"/>
          <w:b/>
          <w:color w:val="010202"/>
          <w:sz w:val="20"/>
          <w:szCs w:val="20"/>
          <w:lang w:val="pt-BR"/>
        </w:rPr>
        <w:t>Mudança de Razão Social</w:t>
      </w:r>
      <w:r w:rsidR="00FD59B4" w:rsidRPr="00490016">
        <w:rPr>
          <w:rFonts w:cs="Times New Roman"/>
          <w:b/>
          <w:color w:val="010202"/>
          <w:sz w:val="20"/>
          <w:szCs w:val="20"/>
          <w:lang w:val="pt-BR"/>
        </w:rPr>
        <w:t xml:space="preserve">: </w:t>
      </w:r>
      <w:r w:rsidR="00FD59B4">
        <w:rPr>
          <w:rFonts w:cs="Times New Roman"/>
          <w:color w:val="010202"/>
          <w:sz w:val="20"/>
          <w:szCs w:val="20"/>
          <w:lang w:val="pt-BR"/>
        </w:rPr>
        <w:t>alteração somente no nome do titular do processo administrativo, permanecendo o mesmo número de CNPJ</w:t>
      </w:r>
      <w:r w:rsidR="00BA00AD" w:rsidRPr="00490016">
        <w:rPr>
          <w:rFonts w:cs="Times New Roman"/>
          <w:color w:val="010202"/>
          <w:sz w:val="20"/>
          <w:szCs w:val="20"/>
          <w:lang w:val="pt-BR"/>
        </w:rPr>
        <w:t>;</w:t>
      </w:r>
    </w:p>
    <w:p w14:paraId="0468615F" w14:textId="2BF282F6" w:rsidR="00FD59B4" w:rsidRPr="00490016" w:rsidRDefault="00BD42D8" w:rsidP="00FD59B4">
      <w:pPr>
        <w:widowControl/>
        <w:tabs>
          <w:tab w:val="left" w:pos="709"/>
        </w:tabs>
        <w:autoSpaceDE/>
        <w:autoSpaceDN/>
        <w:spacing w:before="120" w:after="200"/>
        <w:ind w:right="62"/>
        <w:jc w:val="both"/>
        <w:rPr>
          <w:rFonts w:cs="Times New Roman"/>
          <w:sz w:val="20"/>
          <w:szCs w:val="20"/>
          <w:lang w:val="pt-BR"/>
        </w:rPr>
      </w:pPr>
      <w:r>
        <w:rPr>
          <w:rFonts w:cs="Times New Roman"/>
          <w:b/>
          <w:color w:val="010202"/>
          <w:sz w:val="20"/>
          <w:szCs w:val="20"/>
          <w:lang w:val="pt-BR"/>
        </w:rPr>
        <w:t>XX</w:t>
      </w:r>
      <w:r w:rsidR="00FD59B4" w:rsidRPr="00490016">
        <w:rPr>
          <w:rFonts w:cs="Times New Roman"/>
          <w:b/>
          <w:color w:val="010202"/>
          <w:sz w:val="20"/>
          <w:szCs w:val="20"/>
          <w:lang w:val="pt-BR"/>
        </w:rPr>
        <w:t xml:space="preserve">II. </w:t>
      </w:r>
      <w:r w:rsidR="00FD59B4">
        <w:rPr>
          <w:rFonts w:cs="Times New Roman"/>
          <w:b/>
          <w:color w:val="010202"/>
          <w:sz w:val="20"/>
          <w:szCs w:val="20"/>
          <w:lang w:val="pt-BR"/>
        </w:rPr>
        <w:t>Mudança de Titularidade</w:t>
      </w:r>
      <w:r w:rsidR="00FD59B4" w:rsidRPr="00490016">
        <w:rPr>
          <w:rFonts w:cs="Times New Roman"/>
          <w:b/>
          <w:color w:val="010202"/>
          <w:sz w:val="20"/>
          <w:szCs w:val="20"/>
          <w:lang w:val="pt-BR"/>
        </w:rPr>
        <w:t xml:space="preserve">: </w:t>
      </w:r>
      <w:r w:rsidR="00FD59B4">
        <w:rPr>
          <w:rFonts w:cs="Times New Roman"/>
          <w:color w:val="010202"/>
          <w:sz w:val="20"/>
          <w:szCs w:val="20"/>
          <w:lang w:val="pt-BR"/>
        </w:rPr>
        <w:t>alteração do titular do processo administrativo com alteração de razão social e de número de CNPJ;</w:t>
      </w:r>
    </w:p>
    <w:p w14:paraId="4D83FDA7" w14:textId="4044072D" w:rsidR="00BA00AD" w:rsidRDefault="00BA00AD" w:rsidP="00C8530F">
      <w:pPr>
        <w:widowControl/>
        <w:tabs>
          <w:tab w:val="left" w:pos="709"/>
        </w:tabs>
        <w:autoSpaceDE/>
        <w:autoSpaceDN/>
        <w:spacing w:before="120" w:after="200"/>
        <w:ind w:right="62"/>
        <w:jc w:val="both"/>
        <w:rPr>
          <w:rFonts w:cs="Times New Roman"/>
          <w:color w:val="010202"/>
          <w:sz w:val="20"/>
          <w:szCs w:val="20"/>
          <w:lang w:val="pt-BR"/>
        </w:rPr>
      </w:pPr>
      <w:r w:rsidRPr="00490016">
        <w:rPr>
          <w:rFonts w:cs="Times New Roman"/>
          <w:b/>
          <w:color w:val="010202"/>
          <w:sz w:val="20"/>
          <w:szCs w:val="20"/>
          <w:lang w:val="pt-BR"/>
        </w:rPr>
        <w:t>X</w:t>
      </w:r>
      <w:r w:rsidR="005C56AD" w:rsidRPr="00490016">
        <w:rPr>
          <w:rFonts w:cs="Times New Roman"/>
          <w:b/>
          <w:color w:val="010202"/>
          <w:sz w:val="20"/>
          <w:szCs w:val="20"/>
          <w:lang w:val="pt-BR"/>
        </w:rPr>
        <w:t>X</w:t>
      </w:r>
      <w:r w:rsidR="00BD42D8">
        <w:rPr>
          <w:rFonts w:cs="Times New Roman"/>
          <w:b/>
          <w:color w:val="010202"/>
          <w:sz w:val="20"/>
          <w:szCs w:val="20"/>
          <w:lang w:val="pt-BR"/>
        </w:rPr>
        <w:t>I</w:t>
      </w:r>
      <w:r w:rsidR="0001152D">
        <w:rPr>
          <w:rFonts w:cs="Times New Roman"/>
          <w:b/>
          <w:color w:val="010202"/>
          <w:sz w:val="20"/>
          <w:szCs w:val="20"/>
          <w:lang w:val="pt-BR"/>
        </w:rPr>
        <w:t>II</w:t>
      </w:r>
      <w:r w:rsidRPr="00490016">
        <w:rPr>
          <w:rFonts w:cs="Times New Roman"/>
          <w:b/>
          <w:color w:val="010202"/>
          <w:sz w:val="20"/>
          <w:szCs w:val="20"/>
          <w:lang w:val="pt-BR"/>
        </w:rPr>
        <w:t>. Potencial</w:t>
      </w:r>
      <w:r w:rsidRPr="00490016">
        <w:rPr>
          <w:rFonts w:cs="Times New Roman"/>
          <w:b/>
          <w:color w:val="010202"/>
          <w:spacing w:val="-27"/>
          <w:sz w:val="20"/>
          <w:szCs w:val="20"/>
          <w:lang w:val="pt-BR"/>
        </w:rPr>
        <w:t xml:space="preserve"> </w:t>
      </w:r>
      <w:r w:rsidRPr="00490016">
        <w:rPr>
          <w:rFonts w:cs="Times New Roman"/>
          <w:b/>
          <w:color w:val="010202"/>
          <w:sz w:val="20"/>
          <w:szCs w:val="20"/>
          <w:lang w:val="pt-BR"/>
        </w:rPr>
        <w:t>Poluidor</w:t>
      </w:r>
      <w:r w:rsidRPr="00490016">
        <w:rPr>
          <w:rFonts w:cs="Times New Roman"/>
          <w:b/>
          <w:color w:val="010202"/>
          <w:spacing w:val="-27"/>
          <w:sz w:val="20"/>
          <w:szCs w:val="20"/>
          <w:lang w:val="pt-BR"/>
        </w:rPr>
        <w:t xml:space="preserve"> </w:t>
      </w:r>
      <w:r w:rsidRPr="00490016">
        <w:rPr>
          <w:rFonts w:cs="Times New Roman"/>
          <w:b/>
          <w:color w:val="010202"/>
          <w:sz w:val="20"/>
          <w:szCs w:val="20"/>
          <w:lang w:val="pt-BR"/>
        </w:rPr>
        <w:t>do</w:t>
      </w:r>
      <w:r w:rsidRPr="00490016">
        <w:rPr>
          <w:rFonts w:cs="Times New Roman"/>
          <w:b/>
          <w:color w:val="010202"/>
          <w:spacing w:val="-27"/>
          <w:sz w:val="20"/>
          <w:szCs w:val="20"/>
          <w:lang w:val="pt-BR"/>
        </w:rPr>
        <w:t xml:space="preserve"> </w:t>
      </w:r>
      <w:r w:rsidRPr="00490016">
        <w:rPr>
          <w:rFonts w:cs="Times New Roman"/>
          <w:b/>
          <w:color w:val="010202"/>
          <w:sz w:val="20"/>
          <w:szCs w:val="20"/>
          <w:lang w:val="pt-BR"/>
        </w:rPr>
        <w:t>Empreendimento</w:t>
      </w:r>
      <w:r w:rsidRPr="00490016">
        <w:rPr>
          <w:rFonts w:cs="Times New Roman"/>
          <w:b/>
          <w:color w:val="010202"/>
          <w:spacing w:val="-27"/>
          <w:sz w:val="20"/>
          <w:szCs w:val="20"/>
          <w:lang w:val="pt-BR"/>
        </w:rPr>
        <w:t xml:space="preserve"> </w:t>
      </w:r>
      <w:r w:rsidRPr="00490016">
        <w:rPr>
          <w:rFonts w:cs="Times New Roman"/>
          <w:b/>
          <w:color w:val="010202"/>
          <w:sz w:val="20"/>
          <w:szCs w:val="20"/>
          <w:lang w:val="pt-BR"/>
        </w:rPr>
        <w:t>ou</w:t>
      </w:r>
      <w:r w:rsidRPr="00490016">
        <w:rPr>
          <w:rFonts w:cs="Times New Roman"/>
          <w:b/>
          <w:color w:val="010202"/>
          <w:spacing w:val="-27"/>
          <w:sz w:val="20"/>
          <w:szCs w:val="20"/>
          <w:lang w:val="pt-BR"/>
        </w:rPr>
        <w:t xml:space="preserve"> </w:t>
      </w:r>
      <w:r w:rsidRPr="00490016">
        <w:rPr>
          <w:rFonts w:cs="Times New Roman"/>
          <w:b/>
          <w:color w:val="010202"/>
          <w:sz w:val="20"/>
          <w:szCs w:val="20"/>
          <w:lang w:val="pt-BR"/>
        </w:rPr>
        <w:t>Atividade:</w:t>
      </w:r>
      <w:r w:rsidRPr="00490016">
        <w:rPr>
          <w:rFonts w:cs="Times New Roman"/>
          <w:b/>
          <w:color w:val="010202"/>
          <w:spacing w:val="-26"/>
          <w:sz w:val="20"/>
          <w:szCs w:val="20"/>
          <w:lang w:val="pt-BR"/>
        </w:rPr>
        <w:t xml:space="preserve"> </w:t>
      </w:r>
      <w:r w:rsidRPr="00490016">
        <w:rPr>
          <w:rFonts w:cs="Times New Roman"/>
          <w:color w:val="010202"/>
          <w:sz w:val="20"/>
          <w:szCs w:val="20"/>
          <w:lang w:val="pt-BR"/>
        </w:rPr>
        <w:t>avaliação qualitativa e/ou quantitativa da capacidade de um empreendimento ou atividade vir a causar degradação</w:t>
      </w:r>
      <w:r w:rsidRPr="00490016">
        <w:rPr>
          <w:rFonts w:cs="Times New Roman"/>
          <w:color w:val="010202"/>
          <w:spacing w:val="-7"/>
          <w:sz w:val="20"/>
          <w:szCs w:val="20"/>
          <w:lang w:val="pt-BR"/>
        </w:rPr>
        <w:t xml:space="preserve"> </w:t>
      </w:r>
      <w:r w:rsidRPr="00490016">
        <w:rPr>
          <w:rFonts w:cs="Times New Roman"/>
          <w:color w:val="010202"/>
          <w:sz w:val="20"/>
          <w:szCs w:val="20"/>
          <w:lang w:val="pt-BR"/>
        </w:rPr>
        <w:t>ambiental;</w:t>
      </w:r>
    </w:p>
    <w:p w14:paraId="686878AB" w14:textId="0CD41C12" w:rsidR="00FD59B4" w:rsidRDefault="0048202F" w:rsidP="00FD59B4">
      <w:pPr>
        <w:widowControl/>
        <w:tabs>
          <w:tab w:val="left" w:pos="709"/>
        </w:tabs>
        <w:autoSpaceDE/>
        <w:autoSpaceDN/>
        <w:spacing w:before="120" w:after="200"/>
        <w:ind w:right="62"/>
        <w:jc w:val="both"/>
        <w:rPr>
          <w:rFonts w:eastAsia="Calibri" w:cs="Times New Roman"/>
          <w:sz w:val="20"/>
          <w:szCs w:val="20"/>
          <w:lang w:val="pt-BR"/>
        </w:rPr>
      </w:pPr>
      <w:r>
        <w:rPr>
          <w:rFonts w:cs="Times New Roman"/>
          <w:b/>
          <w:color w:val="010202"/>
          <w:sz w:val="20"/>
          <w:szCs w:val="20"/>
          <w:lang w:val="pt-BR"/>
        </w:rPr>
        <w:t>XX</w:t>
      </w:r>
      <w:r w:rsidR="0001152D">
        <w:rPr>
          <w:rFonts w:cs="Times New Roman"/>
          <w:b/>
          <w:color w:val="010202"/>
          <w:sz w:val="20"/>
          <w:szCs w:val="20"/>
          <w:lang w:val="pt-BR"/>
        </w:rPr>
        <w:t>I</w:t>
      </w:r>
      <w:r w:rsidR="00BD42D8">
        <w:rPr>
          <w:rFonts w:cs="Times New Roman"/>
          <w:b/>
          <w:color w:val="010202"/>
          <w:sz w:val="20"/>
          <w:szCs w:val="20"/>
          <w:lang w:val="pt-BR"/>
        </w:rPr>
        <w:t>V</w:t>
      </w:r>
      <w:r w:rsidR="00FD59B4" w:rsidRPr="00490016">
        <w:rPr>
          <w:rFonts w:cs="Times New Roman"/>
          <w:b/>
          <w:color w:val="010202"/>
          <w:sz w:val="20"/>
          <w:szCs w:val="20"/>
          <w:lang w:val="pt-BR"/>
        </w:rPr>
        <w:t xml:space="preserve">. </w:t>
      </w:r>
      <w:r w:rsidR="00FD59B4">
        <w:rPr>
          <w:rFonts w:cs="Times New Roman"/>
          <w:b/>
          <w:color w:val="010202"/>
          <w:sz w:val="20"/>
          <w:szCs w:val="20"/>
          <w:lang w:val="pt-BR"/>
        </w:rPr>
        <w:t>Reenquadramento</w:t>
      </w:r>
      <w:r w:rsidR="00FD59B4" w:rsidRPr="00490016">
        <w:rPr>
          <w:rFonts w:cs="Times New Roman"/>
          <w:b/>
          <w:color w:val="010202"/>
          <w:sz w:val="20"/>
          <w:szCs w:val="20"/>
          <w:lang w:val="pt-BR"/>
        </w:rPr>
        <w:t xml:space="preserve">: </w:t>
      </w:r>
      <w:r w:rsidR="00FD59B4">
        <w:rPr>
          <w:rFonts w:cs="Times New Roman"/>
          <w:color w:val="010202"/>
          <w:sz w:val="20"/>
          <w:szCs w:val="20"/>
          <w:lang w:val="pt-BR"/>
        </w:rPr>
        <w:t xml:space="preserve">procedimento determinado pela </w:t>
      </w:r>
      <w:r w:rsidR="00FD59B4" w:rsidRPr="00490016">
        <w:rPr>
          <w:rFonts w:eastAsia="Calibri" w:cs="Times New Roman"/>
          <w:sz w:val="20"/>
          <w:szCs w:val="20"/>
          <w:lang w:val="pt-BR"/>
        </w:rPr>
        <w:t>Secretaria Municipal responsável pelas Políticas Públicas de Meio Ambiente</w:t>
      </w:r>
      <w:r w:rsidR="00FD59B4">
        <w:rPr>
          <w:rFonts w:eastAsia="Calibri" w:cs="Times New Roman"/>
          <w:sz w:val="20"/>
          <w:szCs w:val="20"/>
          <w:lang w:val="pt-BR"/>
        </w:rPr>
        <w:t xml:space="preserve"> ou iniciado pelo próprio interessado, através do qual o empreendimento ou a atividade tem seu enquadramento readequado e ocorre quando o primeiro enquadramento não correspondeu à atividade correta, obedecido o enquadramento vigente à época ou ao real porte do empreendimento ou quando o empreendimento é sujeito a procedimento de licenciamento diferente. Procedimento cabível apenas aos requerimentos de licenças ainda não atendidos.</w:t>
      </w:r>
    </w:p>
    <w:p w14:paraId="6770E1C5" w14:textId="17BD5F08" w:rsidR="006632E2" w:rsidRPr="006632E2" w:rsidRDefault="00BA00AD" w:rsidP="00C8530F">
      <w:pPr>
        <w:widowControl/>
        <w:tabs>
          <w:tab w:val="left" w:pos="709"/>
        </w:tabs>
        <w:autoSpaceDE/>
        <w:autoSpaceDN/>
        <w:spacing w:before="120" w:after="200"/>
        <w:ind w:right="62"/>
        <w:jc w:val="both"/>
        <w:rPr>
          <w:rFonts w:cs="Times New Roman"/>
          <w:color w:val="010202"/>
          <w:sz w:val="20"/>
          <w:szCs w:val="20"/>
          <w:lang w:val="pt-BR"/>
        </w:rPr>
      </w:pPr>
      <w:r w:rsidRPr="00490016">
        <w:rPr>
          <w:rFonts w:cs="Times New Roman"/>
          <w:b/>
          <w:color w:val="010202"/>
          <w:sz w:val="20"/>
          <w:szCs w:val="20"/>
          <w:lang w:val="pt-BR"/>
        </w:rPr>
        <w:t>X</w:t>
      </w:r>
      <w:r w:rsidR="00CE2BE4" w:rsidRPr="00490016">
        <w:rPr>
          <w:rFonts w:cs="Times New Roman"/>
          <w:b/>
          <w:color w:val="010202"/>
          <w:sz w:val="20"/>
          <w:szCs w:val="20"/>
          <w:lang w:val="pt-BR"/>
        </w:rPr>
        <w:t>X</w:t>
      </w:r>
      <w:r w:rsidR="00BD42D8">
        <w:rPr>
          <w:rFonts w:cs="Times New Roman"/>
          <w:b/>
          <w:color w:val="010202"/>
          <w:sz w:val="20"/>
          <w:szCs w:val="20"/>
          <w:lang w:val="pt-BR"/>
        </w:rPr>
        <w:t>V</w:t>
      </w:r>
      <w:r w:rsidRPr="00490016">
        <w:rPr>
          <w:rFonts w:cs="Times New Roman"/>
          <w:b/>
          <w:color w:val="010202"/>
          <w:sz w:val="20"/>
          <w:szCs w:val="20"/>
          <w:lang w:val="pt-BR"/>
        </w:rPr>
        <w:t xml:space="preserve">. Relatório de Impacto Ambiental (RIMA): </w:t>
      </w:r>
      <w:r w:rsidRPr="00490016">
        <w:rPr>
          <w:rFonts w:cs="Times New Roman"/>
          <w:color w:val="010202"/>
          <w:sz w:val="20"/>
          <w:szCs w:val="20"/>
          <w:lang w:val="pt-BR"/>
        </w:rPr>
        <w:t>resumo do EIA, apresentado de forma objetiva, com informações em linguagem acessível ao público em</w:t>
      </w:r>
      <w:r w:rsidRPr="00490016">
        <w:rPr>
          <w:rFonts w:cs="Times New Roman"/>
          <w:color w:val="010202"/>
          <w:spacing w:val="-4"/>
          <w:sz w:val="20"/>
          <w:szCs w:val="20"/>
          <w:lang w:val="pt-BR"/>
        </w:rPr>
        <w:t xml:space="preserve"> </w:t>
      </w:r>
      <w:r w:rsidRPr="00490016">
        <w:rPr>
          <w:rFonts w:cs="Times New Roman"/>
          <w:color w:val="010202"/>
          <w:sz w:val="20"/>
          <w:szCs w:val="20"/>
          <w:lang w:val="pt-BR"/>
        </w:rPr>
        <w:t>geral;</w:t>
      </w:r>
    </w:p>
    <w:p w14:paraId="0335A44C" w14:textId="56F38627" w:rsidR="00BA00AD" w:rsidRPr="00490016" w:rsidRDefault="00BA00AD" w:rsidP="00C8530F">
      <w:pPr>
        <w:tabs>
          <w:tab w:val="left" w:pos="709"/>
        </w:tabs>
        <w:autoSpaceDE/>
        <w:autoSpaceDN/>
        <w:spacing w:before="120" w:after="200"/>
        <w:ind w:right="62"/>
        <w:jc w:val="both"/>
        <w:rPr>
          <w:rFonts w:cs="Times New Roman"/>
          <w:color w:val="010202"/>
          <w:sz w:val="20"/>
          <w:szCs w:val="20"/>
          <w:lang w:val="pt-BR"/>
        </w:rPr>
      </w:pPr>
      <w:r w:rsidRPr="00490016">
        <w:rPr>
          <w:rFonts w:cs="Times New Roman"/>
          <w:b/>
          <w:color w:val="010202"/>
          <w:sz w:val="20"/>
          <w:szCs w:val="20"/>
          <w:lang w:val="pt-BR"/>
        </w:rPr>
        <w:t>XX</w:t>
      </w:r>
      <w:r w:rsidR="00BD42D8">
        <w:rPr>
          <w:rFonts w:cs="Times New Roman"/>
          <w:b/>
          <w:color w:val="010202"/>
          <w:sz w:val="20"/>
          <w:szCs w:val="20"/>
          <w:lang w:val="pt-BR"/>
        </w:rPr>
        <w:t>V</w:t>
      </w:r>
      <w:r w:rsidR="005C56AD" w:rsidRPr="00490016">
        <w:rPr>
          <w:rFonts w:cs="Times New Roman"/>
          <w:b/>
          <w:color w:val="010202"/>
          <w:sz w:val="20"/>
          <w:szCs w:val="20"/>
          <w:lang w:val="pt-BR"/>
        </w:rPr>
        <w:t>I</w:t>
      </w:r>
      <w:r w:rsidRPr="00490016">
        <w:rPr>
          <w:rFonts w:cs="Times New Roman"/>
          <w:b/>
          <w:color w:val="010202"/>
          <w:sz w:val="20"/>
          <w:szCs w:val="20"/>
          <w:lang w:val="pt-BR"/>
        </w:rPr>
        <w:t xml:space="preserve">. Termo de Responsabilidade Ambiental (TRA): </w:t>
      </w:r>
      <w:r w:rsidRPr="00490016">
        <w:rPr>
          <w:rFonts w:cs="Times New Roman"/>
          <w:color w:val="010202"/>
          <w:sz w:val="20"/>
          <w:szCs w:val="20"/>
          <w:lang w:val="pt-BR"/>
        </w:rPr>
        <w:t>declaração firmada</w:t>
      </w:r>
      <w:r w:rsidRPr="00490016">
        <w:rPr>
          <w:rFonts w:cs="Times New Roman"/>
          <w:color w:val="010202"/>
          <w:spacing w:val="-12"/>
          <w:sz w:val="20"/>
          <w:szCs w:val="20"/>
          <w:lang w:val="pt-BR"/>
        </w:rPr>
        <w:t xml:space="preserve"> </w:t>
      </w:r>
      <w:r w:rsidRPr="00490016">
        <w:rPr>
          <w:rFonts w:cs="Times New Roman"/>
          <w:color w:val="010202"/>
          <w:sz w:val="20"/>
          <w:szCs w:val="20"/>
          <w:lang w:val="pt-BR"/>
        </w:rPr>
        <w:t>perante</w:t>
      </w:r>
      <w:r w:rsidRPr="00490016">
        <w:rPr>
          <w:rFonts w:cs="Times New Roman"/>
          <w:color w:val="010202"/>
          <w:spacing w:val="-11"/>
          <w:sz w:val="20"/>
          <w:szCs w:val="20"/>
          <w:lang w:val="pt-BR"/>
        </w:rPr>
        <w:t xml:space="preserve"> </w:t>
      </w:r>
      <w:r w:rsidRPr="00490016">
        <w:rPr>
          <w:rFonts w:cs="Times New Roman"/>
          <w:color w:val="010202"/>
          <w:sz w:val="20"/>
          <w:szCs w:val="20"/>
          <w:lang w:val="pt-BR"/>
        </w:rPr>
        <w:t>a</w:t>
      </w:r>
      <w:r w:rsidRPr="00490016">
        <w:rPr>
          <w:rFonts w:cs="Times New Roman"/>
          <w:color w:val="010202"/>
          <w:spacing w:val="-11"/>
          <w:sz w:val="20"/>
          <w:szCs w:val="20"/>
          <w:lang w:val="pt-BR"/>
        </w:rPr>
        <w:t xml:space="preserve"> </w:t>
      </w:r>
      <w:r w:rsidRPr="00490016">
        <w:rPr>
          <w:rFonts w:cs="Times New Roman"/>
          <w:color w:val="010202"/>
          <w:sz w:val="20"/>
          <w:szCs w:val="20"/>
          <w:lang w:val="pt-BR"/>
        </w:rPr>
        <w:t>autoridade</w:t>
      </w:r>
      <w:r w:rsidRPr="00490016">
        <w:rPr>
          <w:rFonts w:cs="Times New Roman"/>
          <w:color w:val="010202"/>
          <w:spacing w:val="-12"/>
          <w:sz w:val="20"/>
          <w:szCs w:val="20"/>
          <w:lang w:val="pt-BR"/>
        </w:rPr>
        <w:t xml:space="preserve"> </w:t>
      </w:r>
      <w:r w:rsidRPr="00490016">
        <w:rPr>
          <w:rFonts w:cs="Times New Roman"/>
          <w:color w:val="010202"/>
          <w:sz w:val="20"/>
          <w:szCs w:val="20"/>
          <w:lang w:val="pt-BR"/>
        </w:rPr>
        <w:t>licenciadora</w:t>
      </w:r>
      <w:r w:rsidRPr="00490016">
        <w:rPr>
          <w:rFonts w:cs="Times New Roman"/>
          <w:color w:val="010202"/>
          <w:spacing w:val="-11"/>
          <w:sz w:val="20"/>
          <w:szCs w:val="20"/>
          <w:lang w:val="pt-BR"/>
        </w:rPr>
        <w:t xml:space="preserve"> </w:t>
      </w:r>
      <w:r w:rsidRPr="00490016">
        <w:rPr>
          <w:rFonts w:cs="Times New Roman"/>
          <w:color w:val="010202"/>
          <w:sz w:val="20"/>
          <w:szCs w:val="20"/>
          <w:lang w:val="pt-BR"/>
        </w:rPr>
        <w:t>competente,</w:t>
      </w:r>
      <w:r w:rsidRPr="00490016">
        <w:rPr>
          <w:rFonts w:cs="Times New Roman"/>
          <w:color w:val="010202"/>
          <w:spacing w:val="-12"/>
          <w:sz w:val="20"/>
          <w:szCs w:val="20"/>
          <w:lang w:val="pt-BR"/>
        </w:rPr>
        <w:t xml:space="preserve"> </w:t>
      </w:r>
      <w:r w:rsidRPr="00490016">
        <w:rPr>
          <w:rFonts w:cs="Times New Roman"/>
          <w:color w:val="010202"/>
          <w:sz w:val="20"/>
          <w:szCs w:val="20"/>
          <w:lang w:val="pt-BR"/>
        </w:rPr>
        <w:t>pelo</w:t>
      </w:r>
      <w:r w:rsidRPr="00490016">
        <w:rPr>
          <w:rFonts w:cs="Times New Roman"/>
          <w:color w:val="010202"/>
          <w:spacing w:val="-11"/>
          <w:sz w:val="20"/>
          <w:szCs w:val="20"/>
          <w:lang w:val="pt-BR"/>
        </w:rPr>
        <w:t xml:space="preserve"> </w:t>
      </w:r>
      <w:r w:rsidRPr="00490016">
        <w:rPr>
          <w:rFonts w:cs="Times New Roman"/>
          <w:color w:val="010202"/>
          <w:sz w:val="20"/>
          <w:szCs w:val="20"/>
          <w:lang w:val="pt-BR"/>
        </w:rPr>
        <w:t xml:space="preserve">empreendedor juntamente com seu responsável técnico, cuja atividade se enquadre no rito de licenciamento </w:t>
      </w:r>
      <w:r w:rsidR="00427217">
        <w:rPr>
          <w:rFonts w:cs="Times New Roman"/>
          <w:color w:val="010202"/>
          <w:sz w:val="20"/>
          <w:szCs w:val="20"/>
          <w:lang w:val="pt-BR"/>
        </w:rPr>
        <w:t>por compromisso</w:t>
      </w:r>
      <w:r w:rsidRPr="00490016">
        <w:rPr>
          <w:rFonts w:cs="Times New Roman"/>
          <w:color w:val="010202"/>
          <w:sz w:val="20"/>
          <w:szCs w:val="20"/>
          <w:lang w:val="pt-BR"/>
        </w:rPr>
        <w:t>, ou outro, mediante regulamentação específica;</w:t>
      </w:r>
    </w:p>
    <w:p w14:paraId="3B0FE28F" w14:textId="576E749C" w:rsidR="00916FCF" w:rsidRPr="00490016" w:rsidRDefault="00BA00AD" w:rsidP="00C8530F">
      <w:pPr>
        <w:tabs>
          <w:tab w:val="left" w:pos="709"/>
        </w:tabs>
        <w:autoSpaceDE/>
        <w:autoSpaceDN/>
        <w:spacing w:before="120" w:after="200"/>
        <w:ind w:right="62"/>
        <w:jc w:val="both"/>
        <w:rPr>
          <w:rFonts w:cs="Times New Roman"/>
          <w:color w:val="010202"/>
          <w:sz w:val="20"/>
          <w:szCs w:val="20"/>
          <w:lang w:val="pt-BR"/>
        </w:rPr>
      </w:pPr>
      <w:r w:rsidRPr="00490016">
        <w:rPr>
          <w:rFonts w:cs="Times New Roman"/>
          <w:b/>
          <w:color w:val="010202"/>
          <w:sz w:val="20"/>
          <w:szCs w:val="20"/>
          <w:lang w:val="pt-BR"/>
        </w:rPr>
        <w:t>XX</w:t>
      </w:r>
      <w:r w:rsidR="00BD42D8">
        <w:rPr>
          <w:rFonts w:cs="Times New Roman"/>
          <w:b/>
          <w:color w:val="010202"/>
          <w:sz w:val="20"/>
          <w:szCs w:val="20"/>
          <w:lang w:val="pt-BR"/>
        </w:rPr>
        <w:t>V</w:t>
      </w:r>
      <w:r w:rsidR="005C56AD" w:rsidRPr="00490016">
        <w:rPr>
          <w:rFonts w:cs="Times New Roman"/>
          <w:b/>
          <w:color w:val="010202"/>
          <w:sz w:val="20"/>
          <w:szCs w:val="20"/>
          <w:lang w:val="pt-BR"/>
        </w:rPr>
        <w:t>I</w:t>
      </w:r>
      <w:r w:rsidRPr="00490016">
        <w:rPr>
          <w:rFonts w:cs="Times New Roman"/>
          <w:b/>
          <w:color w:val="010202"/>
          <w:sz w:val="20"/>
          <w:szCs w:val="20"/>
          <w:lang w:val="pt-BR"/>
        </w:rPr>
        <w:t xml:space="preserve">I. </w:t>
      </w:r>
      <w:r w:rsidR="00AB5CFF" w:rsidRPr="00490016">
        <w:rPr>
          <w:rFonts w:cs="Times New Roman"/>
          <w:b/>
          <w:color w:val="010202"/>
          <w:sz w:val="20"/>
          <w:szCs w:val="20"/>
          <w:lang w:val="pt-BR"/>
        </w:rPr>
        <w:t>Termo de Compromisso Ambiental</w:t>
      </w:r>
      <w:r w:rsidR="00AB5CFF" w:rsidRPr="00490016">
        <w:rPr>
          <w:rFonts w:cs="Times New Roman"/>
          <w:color w:val="010202"/>
          <w:sz w:val="20"/>
          <w:szCs w:val="20"/>
          <w:lang w:val="pt-BR"/>
        </w:rPr>
        <w:t xml:space="preserve">: </w:t>
      </w:r>
      <w:r w:rsidR="00916FCF" w:rsidRPr="00490016">
        <w:rPr>
          <w:rFonts w:cs="Times New Roman"/>
          <w:color w:val="010202"/>
          <w:sz w:val="20"/>
          <w:szCs w:val="20"/>
          <w:lang w:val="pt-BR"/>
        </w:rPr>
        <w:t xml:space="preserve">instrumento de gestão ambiental que tem por objetivo precípuo a recuperação do meio ambiente degradado, por meio de fixação de obrigações e condicionantes técnicas que deverão ser rigorosamente cumpridas pelo infrator em relação à atividade degradadora a que causa, de modo a cessar, corrigir, adaptar, recompor ou minimizar seus efeitos negativos sobre o meio ambiente e permitir que as pessoas físicas e jurídicas possam promover as necessárias correções de suas atividades, para o atendimento das exigências impostas pelas autoridades ambientais competentes e </w:t>
      </w:r>
      <w:r w:rsidR="005D504B" w:rsidRPr="00490016">
        <w:rPr>
          <w:rFonts w:cs="Times New Roman"/>
          <w:color w:val="010202"/>
          <w:sz w:val="20"/>
          <w:szCs w:val="20"/>
          <w:lang w:val="pt-BR"/>
        </w:rPr>
        <w:t>adequação à legislação ambiental</w:t>
      </w:r>
      <w:r w:rsidR="00916FCF" w:rsidRPr="00490016">
        <w:rPr>
          <w:rFonts w:cs="Times New Roman"/>
          <w:color w:val="010202"/>
          <w:sz w:val="20"/>
          <w:szCs w:val="20"/>
          <w:lang w:val="pt-BR"/>
        </w:rPr>
        <w:t>;</w:t>
      </w:r>
    </w:p>
    <w:p w14:paraId="78D322F1" w14:textId="00B70C65" w:rsidR="00AB5CFF" w:rsidRDefault="00BA00AD" w:rsidP="00C8530F">
      <w:pPr>
        <w:tabs>
          <w:tab w:val="left" w:pos="709"/>
        </w:tabs>
        <w:autoSpaceDE/>
        <w:autoSpaceDN/>
        <w:spacing w:before="120" w:after="200"/>
        <w:ind w:right="62"/>
        <w:jc w:val="both"/>
        <w:rPr>
          <w:rFonts w:cs="Times New Roman"/>
          <w:color w:val="010202"/>
          <w:sz w:val="20"/>
          <w:szCs w:val="20"/>
          <w:lang w:val="pt-BR"/>
        </w:rPr>
      </w:pPr>
      <w:r w:rsidRPr="00490016">
        <w:rPr>
          <w:rFonts w:cs="Times New Roman"/>
          <w:b/>
          <w:color w:val="010202"/>
          <w:sz w:val="20"/>
          <w:szCs w:val="20"/>
          <w:lang w:val="pt-BR"/>
        </w:rPr>
        <w:t>XX</w:t>
      </w:r>
      <w:r w:rsidR="009F6BB4">
        <w:rPr>
          <w:rFonts w:cs="Times New Roman"/>
          <w:b/>
          <w:color w:val="010202"/>
          <w:sz w:val="20"/>
          <w:szCs w:val="20"/>
          <w:lang w:val="pt-BR"/>
        </w:rPr>
        <w:t>VIII.</w:t>
      </w:r>
      <w:r w:rsidRPr="00490016">
        <w:rPr>
          <w:rFonts w:cs="Times New Roman"/>
          <w:b/>
          <w:color w:val="010202"/>
          <w:sz w:val="20"/>
          <w:szCs w:val="20"/>
          <w:lang w:val="pt-BR"/>
        </w:rPr>
        <w:t xml:space="preserve"> </w:t>
      </w:r>
      <w:r w:rsidR="00AB5CFF" w:rsidRPr="00490016">
        <w:rPr>
          <w:rFonts w:cs="Times New Roman"/>
          <w:b/>
          <w:color w:val="010202"/>
          <w:sz w:val="20"/>
          <w:szCs w:val="20"/>
          <w:lang w:val="pt-BR"/>
        </w:rPr>
        <w:t xml:space="preserve">Termo de Referência (TR): </w:t>
      </w:r>
      <w:r w:rsidR="00AB5CFF" w:rsidRPr="00490016">
        <w:rPr>
          <w:rFonts w:cs="Times New Roman"/>
          <w:color w:val="010202"/>
          <w:sz w:val="20"/>
          <w:szCs w:val="20"/>
          <w:lang w:val="pt-BR"/>
        </w:rPr>
        <w:t>Documento que estabelece diretrizes e conteúdos</w:t>
      </w:r>
      <w:r w:rsidR="00040069" w:rsidRPr="00490016">
        <w:rPr>
          <w:rFonts w:cs="Times New Roman"/>
          <w:color w:val="010202"/>
          <w:sz w:val="20"/>
          <w:szCs w:val="20"/>
          <w:lang w:val="pt-BR"/>
        </w:rPr>
        <w:t xml:space="preserve"> mínimos</w:t>
      </w:r>
      <w:r w:rsidR="00AB5CFF" w:rsidRPr="00490016">
        <w:rPr>
          <w:rFonts w:cs="Times New Roman"/>
          <w:color w:val="010202"/>
          <w:sz w:val="20"/>
          <w:szCs w:val="20"/>
          <w:lang w:val="pt-BR"/>
        </w:rPr>
        <w:t xml:space="preserve"> necessários aos estudos</w:t>
      </w:r>
      <w:r w:rsidR="00AB5CFF" w:rsidRPr="00490016">
        <w:rPr>
          <w:rFonts w:cs="Times New Roman"/>
          <w:color w:val="010202"/>
          <w:spacing w:val="-4"/>
          <w:sz w:val="20"/>
          <w:szCs w:val="20"/>
          <w:lang w:val="pt-BR"/>
        </w:rPr>
        <w:t xml:space="preserve"> </w:t>
      </w:r>
      <w:r w:rsidR="00AB5CFF" w:rsidRPr="00490016">
        <w:rPr>
          <w:rFonts w:cs="Times New Roman"/>
          <w:color w:val="010202"/>
          <w:sz w:val="20"/>
          <w:szCs w:val="20"/>
          <w:lang w:val="pt-BR"/>
        </w:rPr>
        <w:t>ambientais</w:t>
      </w:r>
      <w:r w:rsidR="00734B7B" w:rsidRPr="00490016">
        <w:rPr>
          <w:rFonts w:cs="Times New Roman"/>
          <w:color w:val="010202"/>
          <w:sz w:val="20"/>
          <w:szCs w:val="20"/>
          <w:lang w:val="pt-BR"/>
        </w:rPr>
        <w:t>.</w:t>
      </w:r>
    </w:p>
    <w:p w14:paraId="790F0B77" w14:textId="07D111B4" w:rsidR="00800824" w:rsidRPr="00490016" w:rsidRDefault="00B26310" w:rsidP="00A77724">
      <w:pPr>
        <w:pStyle w:val="Ttulo1"/>
        <w:spacing w:before="120" w:after="200"/>
        <w:ind w:left="0" w:right="62"/>
        <w:rPr>
          <w:rFonts w:cs="Times New Roman"/>
          <w:color w:val="010202"/>
          <w:sz w:val="20"/>
          <w:szCs w:val="20"/>
          <w:lang w:val="pt-BR"/>
        </w:rPr>
      </w:pPr>
      <w:r w:rsidRPr="00490016">
        <w:rPr>
          <w:rFonts w:cs="Times New Roman"/>
          <w:color w:val="010202"/>
          <w:sz w:val="20"/>
          <w:szCs w:val="20"/>
          <w:lang w:val="pt-BR"/>
        </w:rPr>
        <w:t>CAPÍTULO II</w:t>
      </w:r>
      <w:r w:rsidR="00F84326" w:rsidRPr="00490016">
        <w:rPr>
          <w:rFonts w:cs="Times New Roman"/>
          <w:color w:val="010202"/>
          <w:sz w:val="20"/>
          <w:szCs w:val="20"/>
          <w:lang w:val="pt-BR"/>
        </w:rPr>
        <w:t>I</w:t>
      </w:r>
    </w:p>
    <w:p w14:paraId="544CDE4A" w14:textId="29C6544B" w:rsidR="00E64C3B" w:rsidRPr="00490016" w:rsidRDefault="00DF4257" w:rsidP="003B1947">
      <w:pPr>
        <w:spacing w:before="120" w:after="200"/>
        <w:ind w:right="62"/>
        <w:jc w:val="center"/>
        <w:rPr>
          <w:rFonts w:cs="Times New Roman"/>
          <w:b/>
          <w:sz w:val="20"/>
          <w:szCs w:val="20"/>
          <w:lang w:val="pt-BR"/>
        </w:rPr>
      </w:pPr>
      <w:r w:rsidRPr="00490016">
        <w:rPr>
          <w:rFonts w:cs="Times New Roman"/>
          <w:b/>
          <w:color w:val="010202"/>
          <w:sz w:val="20"/>
          <w:szCs w:val="20"/>
          <w:lang w:val="pt-BR"/>
        </w:rPr>
        <w:t>D</w:t>
      </w:r>
      <w:r w:rsidR="00BC29A9" w:rsidRPr="00490016">
        <w:rPr>
          <w:rFonts w:cs="Times New Roman"/>
          <w:b/>
          <w:color w:val="010202"/>
          <w:sz w:val="20"/>
          <w:szCs w:val="20"/>
          <w:lang w:val="pt-BR"/>
        </w:rPr>
        <w:t>OS</w:t>
      </w:r>
      <w:r w:rsidRPr="00490016">
        <w:rPr>
          <w:rFonts w:cs="Times New Roman"/>
          <w:b/>
          <w:color w:val="010202"/>
          <w:sz w:val="20"/>
          <w:szCs w:val="20"/>
          <w:lang w:val="pt-BR"/>
        </w:rPr>
        <w:t xml:space="preserve"> </w:t>
      </w:r>
      <w:r w:rsidR="00BC29A9" w:rsidRPr="00490016">
        <w:rPr>
          <w:rFonts w:cs="Times New Roman"/>
          <w:b/>
          <w:color w:val="010202"/>
          <w:sz w:val="20"/>
          <w:szCs w:val="20"/>
          <w:lang w:val="pt-BR"/>
        </w:rPr>
        <w:t xml:space="preserve">PROCEDIMENTOS PARA LICENCIAMENTO </w:t>
      </w:r>
      <w:r w:rsidR="00671AEE">
        <w:rPr>
          <w:rFonts w:cs="Times New Roman"/>
          <w:b/>
          <w:color w:val="010202"/>
          <w:sz w:val="20"/>
          <w:szCs w:val="20"/>
          <w:lang w:val="pt-BR"/>
        </w:rPr>
        <w:t xml:space="preserve">E </w:t>
      </w:r>
      <w:r w:rsidR="00BC29A9" w:rsidRPr="00490016">
        <w:rPr>
          <w:rFonts w:cs="Times New Roman"/>
          <w:b/>
          <w:color w:val="010202"/>
          <w:sz w:val="20"/>
          <w:szCs w:val="20"/>
          <w:lang w:val="pt-BR"/>
        </w:rPr>
        <w:t>AUTORIZAÇÃO AMBIENTAL</w:t>
      </w:r>
    </w:p>
    <w:p w14:paraId="1DD669B5" w14:textId="650A2493" w:rsidR="00CB291D" w:rsidRPr="00490016" w:rsidRDefault="00CB291D" w:rsidP="00C8530F">
      <w:pPr>
        <w:pStyle w:val="Corpodetexto"/>
        <w:spacing w:before="120" w:after="200"/>
        <w:ind w:left="0" w:right="65"/>
        <w:rPr>
          <w:rFonts w:cs="Times New Roman"/>
          <w:sz w:val="20"/>
          <w:szCs w:val="20"/>
          <w:lang w:val="pt-BR"/>
        </w:rPr>
      </w:pPr>
      <w:r w:rsidRPr="00490016">
        <w:rPr>
          <w:rFonts w:cs="Times New Roman"/>
          <w:b/>
          <w:sz w:val="20"/>
          <w:szCs w:val="20"/>
          <w:lang w:val="pt-BR"/>
        </w:rPr>
        <w:t>A</w:t>
      </w:r>
      <w:r w:rsidR="00BC29A9" w:rsidRPr="00490016">
        <w:rPr>
          <w:rFonts w:cs="Times New Roman"/>
          <w:b/>
          <w:sz w:val="20"/>
          <w:szCs w:val="20"/>
          <w:lang w:val="pt-BR"/>
        </w:rPr>
        <w:t xml:space="preserve">rt. </w:t>
      </w:r>
      <w:r w:rsidR="00C47B85">
        <w:rPr>
          <w:rFonts w:cs="Times New Roman"/>
          <w:b/>
          <w:sz w:val="20"/>
          <w:szCs w:val="20"/>
          <w:lang w:val="pt-BR"/>
        </w:rPr>
        <w:t>6º</w:t>
      </w:r>
      <w:r w:rsidR="00025BB6" w:rsidRPr="00490016">
        <w:rPr>
          <w:rFonts w:cs="Times New Roman"/>
          <w:sz w:val="20"/>
          <w:szCs w:val="20"/>
          <w:lang w:val="pt-BR"/>
        </w:rPr>
        <w:t xml:space="preserve"> </w:t>
      </w:r>
      <w:r w:rsidRPr="00490016">
        <w:rPr>
          <w:rFonts w:cs="Times New Roman"/>
          <w:sz w:val="20"/>
          <w:szCs w:val="20"/>
          <w:lang w:val="pt-BR"/>
        </w:rPr>
        <w:t xml:space="preserve">O licenciamento ambiental será realizado em um único nível de competência, observado o disposto nas legislações </w:t>
      </w:r>
      <w:r w:rsidR="00BC29A9" w:rsidRPr="00490016">
        <w:rPr>
          <w:rFonts w:cs="Times New Roman"/>
          <w:sz w:val="20"/>
          <w:szCs w:val="20"/>
          <w:lang w:val="pt-BR"/>
        </w:rPr>
        <w:t xml:space="preserve">municipal, </w:t>
      </w:r>
      <w:r w:rsidRPr="00490016">
        <w:rPr>
          <w:rFonts w:cs="Times New Roman"/>
          <w:sz w:val="20"/>
          <w:szCs w:val="20"/>
          <w:lang w:val="pt-BR"/>
        </w:rPr>
        <w:t>estadual e federal pertinentes.</w:t>
      </w:r>
    </w:p>
    <w:p w14:paraId="45A2074A" w14:textId="77777777" w:rsidR="00CB291D" w:rsidRPr="00490016" w:rsidRDefault="00CB291D" w:rsidP="00C8530F">
      <w:pPr>
        <w:pStyle w:val="Corpodetexto"/>
        <w:spacing w:before="120" w:after="200"/>
        <w:ind w:left="0" w:right="65"/>
        <w:rPr>
          <w:rFonts w:cs="Times New Roman"/>
          <w:sz w:val="20"/>
          <w:szCs w:val="20"/>
          <w:lang w:val="pt-BR"/>
        </w:rPr>
      </w:pPr>
      <w:r w:rsidRPr="00490016">
        <w:rPr>
          <w:rFonts w:cs="Times New Roman"/>
          <w:b/>
          <w:sz w:val="20"/>
          <w:szCs w:val="20"/>
          <w:lang w:val="pt-BR"/>
        </w:rPr>
        <w:t>§1º</w:t>
      </w:r>
      <w:r w:rsidRPr="00490016">
        <w:rPr>
          <w:rFonts w:cs="Times New Roman"/>
          <w:sz w:val="20"/>
          <w:szCs w:val="20"/>
          <w:lang w:val="pt-BR"/>
        </w:rPr>
        <w:t xml:space="preserve"> Para assegurar a competência para o licenciamento ambiental de determinado empreendimento, deverão ser consideradas as competências individuais para o licenciamento de todas as subatividades realizadas pelo interessado.</w:t>
      </w:r>
    </w:p>
    <w:p w14:paraId="73FE871C" w14:textId="487A1F9D" w:rsidR="00CB291D" w:rsidRPr="00490016" w:rsidRDefault="00CB291D" w:rsidP="00C8530F">
      <w:pPr>
        <w:pStyle w:val="Corpodetexto"/>
        <w:spacing w:before="120" w:after="200"/>
        <w:ind w:left="0" w:right="65"/>
        <w:rPr>
          <w:rFonts w:cs="Times New Roman"/>
          <w:sz w:val="20"/>
          <w:szCs w:val="20"/>
          <w:lang w:val="pt-BR"/>
        </w:rPr>
      </w:pPr>
      <w:r w:rsidRPr="00490016">
        <w:rPr>
          <w:rFonts w:cs="Times New Roman"/>
          <w:b/>
          <w:sz w:val="20"/>
          <w:szCs w:val="20"/>
          <w:lang w:val="pt-BR"/>
        </w:rPr>
        <w:t xml:space="preserve">§2º </w:t>
      </w:r>
      <w:r w:rsidRPr="00490016">
        <w:rPr>
          <w:rFonts w:cs="Times New Roman"/>
          <w:sz w:val="20"/>
          <w:szCs w:val="20"/>
          <w:lang w:val="pt-BR"/>
        </w:rPr>
        <w:t xml:space="preserve">Caso a </w:t>
      </w:r>
      <w:r w:rsidR="00DF7664" w:rsidRPr="00490016">
        <w:rPr>
          <w:rFonts w:eastAsia="Calibri" w:cs="Times New Roman"/>
          <w:sz w:val="20"/>
          <w:szCs w:val="20"/>
          <w:lang w:val="pt-BR"/>
        </w:rPr>
        <w:t>Secretaria Municipal responsável pelas Políticas Públicas de Meio Ambiente</w:t>
      </w:r>
      <w:r w:rsidR="00DF7664" w:rsidRPr="00490016">
        <w:rPr>
          <w:rFonts w:cs="Times New Roman"/>
          <w:sz w:val="20"/>
          <w:szCs w:val="20"/>
          <w:lang w:val="pt-BR"/>
        </w:rPr>
        <w:t xml:space="preserve"> </w:t>
      </w:r>
      <w:r w:rsidRPr="00490016">
        <w:rPr>
          <w:rFonts w:cs="Times New Roman"/>
          <w:sz w:val="20"/>
          <w:szCs w:val="20"/>
          <w:lang w:val="pt-BR"/>
        </w:rPr>
        <w:t xml:space="preserve">constate a duplicidade de licenciamento de empreendimento, cujas subatividades constem integralmente da lista de impacto ambiental local, deverá encaminhar nota de ciência ao outro órgão, informando a existência de processo </w:t>
      </w:r>
      <w:r w:rsidRPr="00490016">
        <w:rPr>
          <w:rFonts w:cs="Times New Roman"/>
          <w:sz w:val="20"/>
          <w:szCs w:val="20"/>
          <w:lang w:val="pt-BR"/>
        </w:rPr>
        <w:lastRenderedPageBreak/>
        <w:t>junto ao Município e requerendo a</w:t>
      </w:r>
      <w:r w:rsidR="0088585D" w:rsidRPr="00490016">
        <w:rPr>
          <w:rFonts w:cs="Times New Roman"/>
          <w:sz w:val="20"/>
          <w:szCs w:val="20"/>
          <w:lang w:val="pt-BR"/>
        </w:rPr>
        <w:t>o órgão a adoção dos procedimentos cabíveis.</w:t>
      </w:r>
    </w:p>
    <w:p w14:paraId="0692263A" w14:textId="2DD2212D" w:rsidR="00112FAC" w:rsidRPr="00490016" w:rsidRDefault="00BC29A9" w:rsidP="00C8530F">
      <w:pPr>
        <w:pStyle w:val="Corpodetexto"/>
        <w:spacing w:before="120" w:after="200"/>
        <w:ind w:left="0" w:right="65"/>
        <w:rPr>
          <w:rFonts w:cs="Times New Roman"/>
          <w:b/>
          <w:color w:val="010202"/>
          <w:sz w:val="20"/>
          <w:szCs w:val="20"/>
          <w:lang w:val="pt-BR"/>
        </w:rPr>
      </w:pPr>
      <w:r w:rsidRPr="00490016">
        <w:rPr>
          <w:rFonts w:cs="Times New Roman"/>
          <w:b/>
          <w:color w:val="010202"/>
          <w:sz w:val="20"/>
          <w:szCs w:val="20"/>
          <w:lang w:val="pt-BR"/>
        </w:rPr>
        <w:t xml:space="preserve">Art. </w:t>
      </w:r>
      <w:r w:rsidR="00540E89">
        <w:rPr>
          <w:rFonts w:cs="Times New Roman"/>
          <w:b/>
          <w:color w:val="010202"/>
          <w:sz w:val="20"/>
          <w:szCs w:val="20"/>
          <w:lang w:val="pt-BR"/>
        </w:rPr>
        <w:t>7º</w:t>
      </w:r>
      <w:r w:rsidR="00B26310" w:rsidRPr="00490016">
        <w:rPr>
          <w:rFonts w:cs="Times New Roman"/>
          <w:b/>
          <w:color w:val="010202"/>
          <w:sz w:val="20"/>
          <w:szCs w:val="20"/>
          <w:lang w:val="pt-BR"/>
        </w:rPr>
        <w:t xml:space="preserve"> </w:t>
      </w:r>
      <w:r w:rsidR="006C46EB" w:rsidRPr="006C46EB">
        <w:rPr>
          <w:rFonts w:cs="Times New Roman"/>
          <w:color w:val="010202"/>
          <w:sz w:val="20"/>
          <w:szCs w:val="20"/>
          <w:lang w:val="pt-BR"/>
        </w:rPr>
        <w:t>A</w:t>
      </w:r>
      <w:r w:rsidR="006C46EB">
        <w:rPr>
          <w:rFonts w:cs="Times New Roman"/>
          <w:b/>
          <w:color w:val="010202"/>
          <w:sz w:val="20"/>
          <w:szCs w:val="20"/>
          <w:lang w:val="pt-BR"/>
        </w:rPr>
        <w:t xml:space="preserve"> </w:t>
      </w:r>
      <w:r w:rsidR="006C46EB" w:rsidRPr="00490016">
        <w:rPr>
          <w:rFonts w:eastAsia="Calibri" w:cs="Times New Roman"/>
          <w:sz w:val="20"/>
          <w:szCs w:val="20"/>
          <w:lang w:val="pt-BR"/>
        </w:rPr>
        <w:t>Secretaria Municipal responsável pelas Políticas Públicas de Meio Ambiente</w:t>
      </w:r>
      <w:r w:rsidR="006C46EB" w:rsidRPr="00490016">
        <w:rPr>
          <w:rFonts w:cs="Times New Roman"/>
          <w:sz w:val="20"/>
          <w:szCs w:val="20"/>
          <w:lang w:val="pt-BR"/>
        </w:rPr>
        <w:t xml:space="preserve"> </w:t>
      </w:r>
      <w:r w:rsidR="006C46EB">
        <w:rPr>
          <w:rFonts w:cs="Times New Roman"/>
          <w:sz w:val="20"/>
          <w:szCs w:val="20"/>
          <w:lang w:val="pt-BR"/>
        </w:rPr>
        <w:t xml:space="preserve">procederá ao licenciamento </w:t>
      </w:r>
      <w:r w:rsidR="00333A9C">
        <w:rPr>
          <w:rFonts w:cs="Times New Roman"/>
          <w:sz w:val="20"/>
          <w:szCs w:val="20"/>
          <w:lang w:val="pt-BR"/>
        </w:rPr>
        <w:t>ambiental,</w:t>
      </w:r>
      <w:r w:rsidR="006C46EB">
        <w:rPr>
          <w:rFonts w:cs="Times New Roman"/>
          <w:sz w:val="20"/>
          <w:szCs w:val="20"/>
          <w:lang w:val="pt-BR"/>
        </w:rPr>
        <w:t xml:space="preserve"> após análise dos documentos apresentados obedecendo as seguintes etapas</w:t>
      </w:r>
      <w:r w:rsidR="00B26310" w:rsidRPr="00490016">
        <w:rPr>
          <w:rFonts w:cs="Times New Roman"/>
          <w:color w:val="010202"/>
          <w:sz w:val="20"/>
          <w:szCs w:val="20"/>
          <w:lang w:val="pt-BR"/>
        </w:rPr>
        <w:t>:</w:t>
      </w:r>
    </w:p>
    <w:p w14:paraId="2FD125A9" w14:textId="32F757B8" w:rsidR="00112FAC" w:rsidRPr="00490016" w:rsidRDefault="00271D22" w:rsidP="00C8530F">
      <w:pPr>
        <w:pStyle w:val="PargrafodaLista"/>
        <w:numPr>
          <w:ilvl w:val="0"/>
          <w:numId w:val="12"/>
        </w:numPr>
        <w:tabs>
          <w:tab w:val="left" w:pos="363"/>
        </w:tabs>
        <w:spacing w:before="120" w:after="200" w:line="240" w:lineRule="auto"/>
        <w:ind w:left="0" w:right="65" w:firstLine="0"/>
        <w:rPr>
          <w:rFonts w:cs="Times New Roman"/>
          <w:sz w:val="20"/>
          <w:szCs w:val="20"/>
          <w:lang w:val="pt-BR"/>
        </w:rPr>
      </w:pPr>
      <w:r>
        <w:rPr>
          <w:rFonts w:cs="Times New Roman"/>
          <w:color w:val="010202"/>
          <w:sz w:val="20"/>
          <w:szCs w:val="20"/>
          <w:lang w:val="pt-BR"/>
        </w:rPr>
        <w:t>O interessado deverá requerer a licença ambiental</w:t>
      </w:r>
      <w:r w:rsidR="00560169">
        <w:rPr>
          <w:rFonts w:cs="Times New Roman"/>
          <w:color w:val="010202"/>
          <w:sz w:val="20"/>
          <w:szCs w:val="20"/>
          <w:lang w:val="pt-BR"/>
        </w:rPr>
        <w:t xml:space="preserve"> </w:t>
      </w:r>
      <w:r w:rsidR="00FE5C0A">
        <w:rPr>
          <w:rFonts w:cs="Times New Roman"/>
          <w:color w:val="010202"/>
          <w:spacing w:val="-15"/>
          <w:sz w:val="20"/>
          <w:szCs w:val="20"/>
          <w:lang w:val="pt-BR"/>
        </w:rPr>
        <w:t>ou autorização ambiental</w:t>
      </w:r>
      <w:r>
        <w:rPr>
          <w:rFonts w:cs="Times New Roman"/>
          <w:color w:val="010202"/>
          <w:sz w:val="20"/>
          <w:szCs w:val="20"/>
          <w:lang w:val="pt-BR"/>
        </w:rPr>
        <w:t>, acompanhada dos formulários, documentos</w:t>
      </w:r>
      <w:r w:rsidR="00560169">
        <w:rPr>
          <w:rFonts w:cs="Times New Roman"/>
          <w:color w:val="010202"/>
          <w:sz w:val="20"/>
          <w:szCs w:val="20"/>
          <w:lang w:val="pt-BR"/>
        </w:rPr>
        <w:t>, projetos, estudos ambientais,</w:t>
      </w:r>
      <w:r>
        <w:rPr>
          <w:rFonts w:cs="Times New Roman"/>
          <w:color w:val="010202"/>
          <w:sz w:val="20"/>
          <w:szCs w:val="20"/>
          <w:lang w:val="pt-BR"/>
        </w:rPr>
        <w:t xml:space="preserve"> comprovante de recolhimento de taxa pertinente</w:t>
      </w:r>
      <w:r w:rsidR="00560169">
        <w:rPr>
          <w:rFonts w:cs="Times New Roman"/>
          <w:color w:val="010202"/>
          <w:sz w:val="20"/>
          <w:szCs w:val="20"/>
          <w:lang w:val="pt-BR"/>
        </w:rPr>
        <w:t xml:space="preserve"> e </w:t>
      </w:r>
      <w:r w:rsidR="00560169" w:rsidRPr="00490016">
        <w:rPr>
          <w:rFonts w:cs="Times New Roman"/>
          <w:color w:val="010202"/>
          <w:sz w:val="20"/>
          <w:szCs w:val="20"/>
          <w:lang w:val="pt-BR"/>
        </w:rPr>
        <w:t xml:space="preserve">assinatura de </w:t>
      </w:r>
      <w:r w:rsidR="00560169" w:rsidRPr="00490016">
        <w:rPr>
          <w:rFonts w:cs="Times New Roman"/>
          <w:color w:val="010202"/>
          <w:spacing w:val="-4"/>
          <w:sz w:val="20"/>
          <w:szCs w:val="20"/>
          <w:lang w:val="pt-BR"/>
        </w:rPr>
        <w:t xml:space="preserve">Termo </w:t>
      </w:r>
      <w:r w:rsidR="00560169" w:rsidRPr="00490016">
        <w:rPr>
          <w:rFonts w:cs="Times New Roman"/>
          <w:color w:val="010202"/>
          <w:sz w:val="20"/>
          <w:szCs w:val="20"/>
          <w:lang w:val="pt-BR"/>
        </w:rPr>
        <w:t>de Responsabilidade Ambiental</w:t>
      </w:r>
      <w:r w:rsidR="005A629D" w:rsidRPr="00490016">
        <w:rPr>
          <w:rFonts w:cs="Times New Roman"/>
          <w:color w:val="010202"/>
          <w:sz w:val="20"/>
          <w:szCs w:val="20"/>
          <w:lang w:val="pt-BR"/>
        </w:rPr>
        <w:t xml:space="preserve">, quando </w:t>
      </w:r>
      <w:r w:rsidR="005A629D" w:rsidRPr="00490016">
        <w:rPr>
          <w:rFonts w:cs="Times New Roman"/>
          <w:color w:val="010202"/>
          <w:spacing w:val="-3"/>
          <w:sz w:val="20"/>
          <w:szCs w:val="20"/>
          <w:lang w:val="pt-BR"/>
        </w:rPr>
        <w:t>couber</w:t>
      </w:r>
      <w:r>
        <w:rPr>
          <w:rFonts w:cs="Times New Roman"/>
          <w:color w:val="010202"/>
          <w:sz w:val="20"/>
          <w:szCs w:val="20"/>
          <w:lang w:val="pt-BR"/>
        </w:rPr>
        <w:t xml:space="preserve">. Caso o interessado desconheça o enquadramento ou os procedimentos previstos para o licenciamento da atividade pretendida, poderá formalizar junto </w:t>
      </w:r>
      <w:r w:rsidR="00461141">
        <w:rPr>
          <w:rFonts w:cs="Times New Roman"/>
          <w:color w:val="010202"/>
          <w:sz w:val="20"/>
          <w:szCs w:val="20"/>
          <w:lang w:val="pt-BR"/>
        </w:rPr>
        <w:t xml:space="preserve">à </w:t>
      </w:r>
      <w:r w:rsidR="00461141" w:rsidRPr="00490016">
        <w:rPr>
          <w:rFonts w:cs="Times New Roman"/>
          <w:color w:val="010202"/>
          <w:sz w:val="20"/>
          <w:szCs w:val="20"/>
          <w:lang w:val="pt-BR"/>
        </w:rPr>
        <w:t>Secretaria</w:t>
      </w:r>
      <w:r w:rsidRPr="00490016">
        <w:rPr>
          <w:rFonts w:eastAsia="Calibri" w:cs="Times New Roman"/>
          <w:sz w:val="20"/>
          <w:szCs w:val="20"/>
          <w:lang w:val="pt-BR"/>
        </w:rPr>
        <w:t xml:space="preserve"> Municipal responsável pelas Políticas Públicas de Meio Ambiente</w:t>
      </w:r>
      <w:r w:rsidRPr="00490016">
        <w:rPr>
          <w:rFonts w:cs="Times New Roman"/>
          <w:sz w:val="20"/>
          <w:szCs w:val="20"/>
          <w:lang w:val="pt-BR"/>
        </w:rPr>
        <w:t xml:space="preserve"> </w:t>
      </w:r>
      <w:r>
        <w:rPr>
          <w:rFonts w:cs="Times New Roman"/>
          <w:sz w:val="20"/>
          <w:szCs w:val="20"/>
          <w:lang w:val="pt-BR"/>
        </w:rPr>
        <w:t>a Consulta Prévia Ambiental par</w:t>
      </w:r>
      <w:r w:rsidR="004754AD">
        <w:rPr>
          <w:rFonts w:cs="Times New Roman"/>
          <w:sz w:val="20"/>
          <w:szCs w:val="20"/>
          <w:lang w:val="pt-BR"/>
        </w:rPr>
        <w:t>a o empreendimento</w:t>
      </w:r>
      <w:r w:rsidR="00B26310" w:rsidRPr="00490016">
        <w:rPr>
          <w:rFonts w:cs="Times New Roman"/>
          <w:color w:val="010202"/>
          <w:sz w:val="20"/>
          <w:szCs w:val="20"/>
          <w:lang w:val="pt-BR"/>
        </w:rPr>
        <w:t>;</w:t>
      </w:r>
    </w:p>
    <w:p w14:paraId="085B3119" w14:textId="723BFDBB" w:rsidR="00284CE6" w:rsidRPr="002906F9" w:rsidRDefault="00284CE6" w:rsidP="00C8530F">
      <w:pPr>
        <w:pStyle w:val="PargrafodaLista"/>
        <w:numPr>
          <w:ilvl w:val="0"/>
          <w:numId w:val="12"/>
        </w:numPr>
        <w:tabs>
          <w:tab w:val="left" w:pos="487"/>
        </w:tabs>
        <w:spacing w:before="120" w:after="200" w:line="240" w:lineRule="auto"/>
        <w:ind w:left="0" w:right="65" w:firstLine="0"/>
        <w:rPr>
          <w:rFonts w:cs="Times New Roman"/>
          <w:color w:val="FF0000"/>
          <w:sz w:val="20"/>
          <w:szCs w:val="20"/>
          <w:lang w:val="pt-BR"/>
        </w:rPr>
      </w:pPr>
      <w:r>
        <w:rPr>
          <w:rFonts w:cs="Times New Roman"/>
          <w:sz w:val="20"/>
          <w:szCs w:val="20"/>
          <w:lang w:val="pt-BR"/>
        </w:rPr>
        <w:t xml:space="preserve">O interessado dará publicidade </w:t>
      </w:r>
      <w:r w:rsidR="00F83F88">
        <w:rPr>
          <w:rFonts w:cs="Times New Roman"/>
          <w:sz w:val="20"/>
          <w:szCs w:val="20"/>
          <w:lang w:val="pt-BR"/>
        </w:rPr>
        <w:t>ao (</w:t>
      </w:r>
      <w:r>
        <w:rPr>
          <w:rFonts w:cs="Times New Roman"/>
          <w:sz w:val="20"/>
          <w:szCs w:val="20"/>
          <w:lang w:val="pt-BR"/>
        </w:rPr>
        <w:t xml:space="preserve">s) </w:t>
      </w:r>
      <w:r w:rsidR="00F83F88">
        <w:rPr>
          <w:rFonts w:cs="Times New Roman"/>
          <w:sz w:val="20"/>
          <w:szCs w:val="20"/>
          <w:lang w:val="pt-BR"/>
        </w:rPr>
        <w:t>requerimento (</w:t>
      </w:r>
      <w:r>
        <w:rPr>
          <w:rFonts w:cs="Times New Roman"/>
          <w:sz w:val="20"/>
          <w:szCs w:val="20"/>
          <w:lang w:val="pt-BR"/>
        </w:rPr>
        <w:t xml:space="preserve">s) de licença </w:t>
      </w:r>
      <w:r w:rsidR="00F83F88">
        <w:rPr>
          <w:rFonts w:cs="Times New Roman"/>
          <w:sz w:val="20"/>
          <w:szCs w:val="20"/>
          <w:lang w:val="pt-BR"/>
        </w:rPr>
        <w:t>formalizado (</w:t>
      </w:r>
      <w:r>
        <w:rPr>
          <w:rFonts w:cs="Times New Roman"/>
          <w:sz w:val="20"/>
          <w:szCs w:val="20"/>
          <w:lang w:val="pt-BR"/>
        </w:rPr>
        <w:t>s)</w:t>
      </w:r>
      <w:r w:rsidR="00C355DE">
        <w:rPr>
          <w:rFonts w:cs="Times New Roman"/>
          <w:sz w:val="20"/>
          <w:szCs w:val="20"/>
          <w:lang w:val="pt-BR"/>
        </w:rPr>
        <w:t xml:space="preserve"> em </w:t>
      </w:r>
      <w:r w:rsidR="00C355DE" w:rsidRPr="00F83F88">
        <w:rPr>
          <w:rFonts w:cs="Times New Roman"/>
          <w:sz w:val="20"/>
          <w:szCs w:val="20"/>
          <w:lang w:val="pt-BR"/>
        </w:rPr>
        <w:t>Diário Oficial do Estado e jornal de grande circulação</w:t>
      </w:r>
      <w:r w:rsidRPr="00F83F88">
        <w:rPr>
          <w:rFonts w:cs="Times New Roman"/>
          <w:sz w:val="20"/>
          <w:szCs w:val="20"/>
          <w:lang w:val="pt-BR"/>
        </w:rPr>
        <w:t xml:space="preserve">, </w:t>
      </w:r>
      <w:r>
        <w:rPr>
          <w:rFonts w:cs="Times New Roman"/>
          <w:sz w:val="20"/>
          <w:szCs w:val="20"/>
          <w:lang w:val="pt-BR"/>
        </w:rPr>
        <w:t>seguindo orientação específica deste Decreto;</w:t>
      </w:r>
    </w:p>
    <w:p w14:paraId="6BFB1742" w14:textId="14EF2DA7" w:rsidR="002906F9" w:rsidRDefault="009F1E94" w:rsidP="00C8530F">
      <w:pPr>
        <w:pStyle w:val="PargrafodaLista"/>
        <w:numPr>
          <w:ilvl w:val="0"/>
          <w:numId w:val="12"/>
        </w:numPr>
        <w:tabs>
          <w:tab w:val="left" w:pos="489"/>
        </w:tabs>
        <w:spacing w:before="120" w:after="200" w:line="240" w:lineRule="auto"/>
        <w:ind w:left="0" w:right="65" w:firstLine="0"/>
        <w:rPr>
          <w:rFonts w:cs="Times New Roman"/>
          <w:color w:val="010202"/>
          <w:sz w:val="20"/>
          <w:szCs w:val="20"/>
          <w:lang w:val="pt-BR"/>
        </w:rPr>
      </w:pPr>
      <w:r w:rsidRPr="00490016">
        <w:rPr>
          <w:rFonts w:cs="Times New Roman"/>
          <w:color w:val="010202"/>
          <w:sz w:val="20"/>
          <w:szCs w:val="20"/>
          <w:lang w:val="pt-BR"/>
        </w:rPr>
        <w:t>A e</w:t>
      </w:r>
      <w:r w:rsidR="000974DA" w:rsidRPr="00490016">
        <w:rPr>
          <w:rFonts w:cs="Times New Roman"/>
          <w:color w:val="010202"/>
          <w:sz w:val="20"/>
          <w:szCs w:val="20"/>
          <w:lang w:val="pt-BR"/>
        </w:rPr>
        <w:t xml:space="preserve">quipe técnica da </w:t>
      </w:r>
      <w:r w:rsidR="00A829F4" w:rsidRPr="00490016">
        <w:rPr>
          <w:rFonts w:cs="Times New Roman"/>
          <w:color w:val="010202"/>
          <w:sz w:val="20"/>
          <w:szCs w:val="20"/>
          <w:lang w:val="pt-BR"/>
        </w:rPr>
        <w:t>Secretaria Municipal responsável pelas Políticas Públicas de Meio Ambiente</w:t>
      </w:r>
      <w:r w:rsidR="000974DA" w:rsidRPr="00490016">
        <w:rPr>
          <w:rFonts w:cs="Times New Roman"/>
          <w:color w:val="010202"/>
          <w:sz w:val="20"/>
          <w:szCs w:val="20"/>
          <w:lang w:val="pt-BR"/>
        </w:rPr>
        <w:t xml:space="preserve">, diante da comprovação de publicidade, dará início à análise </w:t>
      </w:r>
      <w:r w:rsidR="00C355DE" w:rsidRPr="002B7D34">
        <w:rPr>
          <w:rFonts w:cs="Times New Roman"/>
          <w:color w:val="010202"/>
          <w:sz w:val="20"/>
          <w:szCs w:val="20"/>
          <w:lang w:val="pt-BR"/>
        </w:rPr>
        <w:t>técnica</w:t>
      </w:r>
      <w:r w:rsidR="00C355DE">
        <w:rPr>
          <w:rFonts w:cs="Times New Roman"/>
          <w:color w:val="010202"/>
          <w:sz w:val="20"/>
          <w:szCs w:val="20"/>
          <w:lang w:val="pt-BR"/>
        </w:rPr>
        <w:t xml:space="preserve"> </w:t>
      </w:r>
      <w:r w:rsidR="000974DA" w:rsidRPr="00490016">
        <w:rPr>
          <w:rFonts w:cs="Times New Roman"/>
          <w:color w:val="010202"/>
          <w:sz w:val="20"/>
          <w:szCs w:val="20"/>
          <w:lang w:val="pt-BR"/>
        </w:rPr>
        <w:t>da documentação, dos projetos e dos estudos ambientais apresentados, conforme programação interna</w:t>
      </w:r>
      <w:r w:rsidR="002906F9" w:rsidRPr="00490016">
        <w:rPr>
          <w:rFonts w:cs="Times New Roman"/>
          <w:color w:val="010202"/>
          <w:sz w:val="20"/>
          <w:szCs w:val="20"/>
          <w:lang w:val="pt-BR"/>
        </w:rPr>
        <w:t>;</w:t>
      </w:r>
    </w:p>
    <w:p w14:paraId="05999CB6" w14:textId="4628830A" w:rsidR="00112FAC" w:rsidRPr="009A33B4" w:rsidRDefault="002906F9" w:rsidP="00C8530F">
      <w:pPr>
        <w:pStyle w:val="PargrafodaLista"/>
        <w:numPr>
          <w:ilvl w:val="0"/>
          <w:numId w:val="12"/>
        </w:numPr>
        <w:tabs>
          <w:tab w:val="left" w:pos="489"/>
        </w:tabs>
        <w:spacing w:before="120" w:after="200" w:line="240" w:lineRule="auto"/>
        <w:ind w:left="0" w:right="65" w:firstLine="0"/>
        <w:rPr>
          <w:rFonts w:cs="Times New Roman"/>
          <w:sz w:val="20"/>
          <w:szCs w:val="20"/>
          <w:lang w:val="pt-BR"/>
        </w:rPr>
      </w:pPr>
      <w:r w:rsidRPr="009A33B4">
        <w:rPr>
          <w:rFonts w:cs="Times New Roman"/>
          <w:sz w:val="20"/>
          <w:szCs w:val="20"/>
          <w:lang w:val="pt-BR"/>
        </w:rPr>
        <w:t>Realização de</w:t>
      </w:r>
      <w:r w:rsidR="00461141" w:rsidRPr="009A33B4">
        <w:rPr>
          <w:rFonts w:cs="Times New Roman"/>
          <w:sz w:val="20"/>
          <w:szCs w:val="20"/>
          <w:lang w:val="pt-BR"/>
        </w:rPr>
        <w:t xml:space="preserve"> vistorias técnicas sempre que necessário</w:t>
      </w:r>
      <w:r w:rsidR="00B26310" w:rsidRPr="009A33B4">
        <w:rPr>
          <w:rFonts w:cs="Times New Roman"/>
          <w:sz w:val="20"/>
          <w:szCs w:val="20"/>
          <w:lang w:val="pt-BR"/>
        </w:rPr>
        <w:t>;</w:t>
      </w:r>
    </w:p>
    <w:p w14:paraId="02197284" w14:textId="36B729D9" w:rsidR="00395ED0" w:rsidRPr="00C355DE" w:rsidRDefault="00701D44" w:rsidP="00A47A9E">
      <w:pPr>
        <w:pStyle w:val="PargrafodaLista"/>
        <w:numPr>
          <w:ilvl w:val="0"/>
          <w:numId w:val="12"/>
        </w:numPr>
        <w:tabs>
          <w:tab w:val="left" w:pos="489"/>
        </w:tabs>
        <w:spacing w:before="120" w:after="200" w:line="240" w:lineRule="auto"/>
        <w:ind w:left="0" w:right="65" w:firstLine="0"/>
        <w:rPr>
          <w:rFonts w:cs="Times New Roman"/>
          <w:color w:val="FF0000"/>
          <w:sz w:val="20"/>
          <w:szCs w:val="20"/>
          <w:lang w:val="pt-BR"/>
        </w:rPr>
      </w:pPr>
      <w:r w:rsidRPr="00395ED0">
        <w:rPr>
          <w:rFonts w:cs="Times New Roman"/>
          <w:color w:val="010202"/>
          <w:sz w:val="20"/>
          <w:szCs w:val="20"/>
          <w:lang w:val="pt-BR"/>
        </w:rPr>
        <w:t xml:space="preserve">A vistoria de que trata o inciso </w:t>
      </w:r>
      <w:r w:rsidR="00B12A18" w:rsidRPr="007111BC">
        <w:rPr>
          <w:rFonts w:cs="Times New Roman"/>
          <w:sz w:val="20"/>
          <w:szCs w:val="20"/>
          <w:lang w:val="pt-BR"/>
        </w:rPr>
        <w:t>IV</w:t>
      </w:r>
      <w:r w:rsidRPr="00B12A18">
        <w:rPr>
          <w:rFonts w:cs="Times New Roman"/>
          <w:color w:val="FF0000"/>
          <w:sz w:val="20"/>
          <w:szCs w:val="20"/>
          <w:lang w:val="pt-BR"/>
        </w:rPr>
        <w:t xml:space="preserve"> </w:t>
      </w:r>
      <w:r w:rsidR="00395ED0" w:rsidRPr="00395ED0">
        <w:rPr>
          <w:rFonts w:cs="Times New Roman"/>
          <w:color w:val="010202"/>
          <w:sz w:val="20"/>
          <w:szCs w:val="20"/>
          <w:lang w:val="pt-BR"/>
        </w:rPr>
        <w:t>está</w:t>
      </w:r>
      <w:r w:rsidRPr="00395ED0">
        <w:rPr>
          <w:rFonts w:cs="Times New Roman"/>
          <w:color w:val="010202"/>
          <w:sz w:val="20"/>
          <w:szCs w:val="20"/>
          <w:lang w:val="pt-BR"/>
        </w:rPr>
        <w:t xml:space="preserve"> dispensada nos casos de LMC </w:t>
      </w:r>
      <w:r w:rsidR="005E7E57">
        <w:rPr>
          <w:rFonts w:cs="Times New Roman"/>
          <w:color w:val="010202"/>
          <w:sz w:val="20"/>
          <w:szCs w:val="20"/>
          <w:lang w:val="pt-BR"/>
        </w:rPr>
        <w:t>enquadradas n</w:t>
      </w:r>
      <w:r w:rsidR="00395ED0" w:rsidRPr="00395ED0">
        <w:rPr>
          <w:rFonts w:cs="Times New Roman"/>
          <w:color w:val="010202"/>
          <w:sz w:val="20"/>
          <w:szCs w:val="20"/>
          <w:lang w:val="pt-BR"/>
        </w:rPr>
        <w:t xml:space="preserve">a Classe S1 </w:t>
      </w:r>
      <w:r w:rsidRPr="00395ED0">
        <w:rPr>
          <w:rFonts w:cs="Times New Roman"/>
          <w:color w:val="010202"/>
          <w:sz w:val="20"/>
          <w:szCs w:val="20"/>
          <w:lang w:val="pt-BR"/>
        </w:rPr>
        <w:t xml:space="preserve">e, </w:t>
      </w:r>
      <w:r w:rsidR="00395ED0" w:rsidRPr="00395ED0">
        <w:rPr>
          <w:rFonts w:cs="Times New Roman"/>
          <w:color w:val="010202"/>
          <w:sz w:val="20"/>
          <w:szCs w:val="20"/>
          <w:lang w:val="pt-BR"/>
        </w:rPr>
        <w:t>poderá ser dispensada nos casos de LMC enquadradas da Classe S;</w:t>
      </w:r>
    </w:p>
    <w:p w14:paraId="711D9D59" w14:textId="5DF912BC" w:rsidR="00A829F4" w:rsidRPr="00490016" w:rsidRDefault="00A829F4" w:rsidP="00C8530F">
      <w:pPr>
        <w:pStyle w:val="PargrafodaLista"/>
        <w:numPr>
          <w:ilvl w:val="0"/>
          <w:numId w:val="12"/>
        </w:numPr>
        <w:tabs>
          <w:tab w:val="left" w:pos="489"/>
        </w:tabs>
        <w:spacing w:before="120" w:after="200" w:line="240" w:lineRule="auto"/>
        <w:ind w:left="0" w:right="65" w:firstLine="0"/>
        <w:rPr>
          <w:rFonts w:cs="Times New Roman"/>
          <w:b/>
          <w:color w:val="010202"/>
          <w:sz w:val="20"/>
          <w:szCs w:val="20"/>
          <w:lang w:val="pt-BR"/>
        </w:rPr>
      </w:pPr>
      <w:r w:rsidRPr="00490016">
        <w:rPr>
          <w:rFonts w:cs="Times New Roman"/>
          <w:color w:val="010202"/>
          <w:sz w:val="20"/>
          <w:szCs w:val="20"/>
          <w:lang w:val="pt-BR"/>
        </w:rPr>
        <w:t xml:space="preserve">Como decorrência da análise e </w:t>
      </w:r>
      <w:proofErr w:type="gramStart"/>
      <w:r w:rsidRPr="00490016">
        <w:rPr>
          <w:rFonts w:cs="Times New Roman"/>
          <w:color w:val="010202"/>
          <w:sz w:val="20"/>
          <w:szCs w:val="20"/>
          <w:lang w:val="pt-BR"/>
        </w:rPr>
        <w:t>da(</w:t>
      </w:r>
      <w:proofErr w:type="gramEnd"/>
      <w:r w:rsidRPr="00490016">
        <w:rPr>
          <w:rFonts w:cs="Times New Roman"/>
          <w:color w:val="010202"/>
          <w:sz w:val="20"/>
          <w:szCs w:val="20"/>
          <w:lang w:val="pt-BR"/>
        </w:rPr>
        <w:t>s) vistoria(s) técnica(s), se houver necessidade, a Secretaria Municipal responsável pelas Políticas Públicas de Meio Ambiente solicitará, em qualquer fase do licenciamento, esclarecimentos e complementações</w:t>
      </w:r>
      <w:r w:rsidRPr="00490016">
        <w:rPr>
          <w:rFonts w:cs="Times New Roman"/>
          <w:color w:val="010202"/>
          <w:lang w:val="pt-BR"/>
        </w:rPr>
        <w:t> </w:t>
      </w:r>
      <w:r w:rsidRPr="00490016">
        <w:rPr>
          <w:rFonts w:cs="Times New Roman"/>
          <w:color w:val="010202"/>
          <w:sz w:val="20"/>
          <w:szCs w:val="20"/>
          <w:lang w:val="pt-BR"/>
        </w:rPr>
        <w:t>em, no máximo, duas vezes, bem como solicitará manifestação jurídica do setor competente</w:t>
      </w:r>
      <w:r w:rsidR="00D50F37" w:rsidRPr="00490016">
        <w:rPr>
          <w:rFonts w:cs="Times New Roman"/>
          <w:color w:val="010202"/>
          <w:sz w:val="20"/>
          <w:szCs w:val="20"/>
          <w:lang w:val="pt-BR"/>
        </w:rPr>
        <w:t>, quando necessário</w:t>
      </w:r>
      <w:r w:rsidRPr="00490016">
        <w:rPr>
          <w:rFonts w:cs="Times New Roman"/>
          <w:color w:val="010202"/>
          <w:sz w:val="20"/>
          <w:szCs w:val="20"/>
          <w:lang w:val="pt-BR"/>
        </w:rPr>
        <w:t>. Caso os esclarecimentos e as complementações apresentadas,</w:t>
      </w:r>
      <w:r w:rsidRPr="00490016">
        <w:rPr>
          <w:rFonts w:cs="Times New Roman"/>
          <w:color w:val="010202"/>
          <w:lang w:val="pt-BR"/>
        </w:rPr>
        <w:t> </w:t>
      </w:r>
      <w:r w:rsidRPr="00490016">
        <w:rPr>
          <w:rFonts w:cs="Times New Roman"/>
          <w:color w:val="010202"/>
          <w:sz w:val="20"/>
          <w:szCs w:val="20"/>
          <w:lang w:val="pt-BR"/>
        </w:rPr>
        <w:t>a critério da Secretaria Municipal responsável pelas Políticas Públicas de Meio Ambiente, não tenham sido satisfatórios, se devidamente justificado em parecer técnico ou na superveniência de norma posterior, poderá haver sua reiteração tantas vezes quantas forem necessárias;</w:t>
      </w:r>
    </w:p>
    <w:p w14:paraId="182A581F" w14:textId="14C3F915" w:rsidR="00112FAC" w:rsidRPr="00490016" w:rsidRDefault="00F32764" w:rsidP="00C8530F">
      <w:pPr>
        <w:pStyle w:val="PargrafodaLista"/>
        <w:numPr>
          <w:ilvl w:val="0"/>
          <w:numId w:val="12"/>
        </w:numPr>
        <w:tabs>
          <w:tab w:val="left" w:pos="443"/>
        </w:tabs>
        <w:spacing w:before="120" w:after="200" w:line="240" w:lineRule="auto"/>
        <w:ind w:left="0" w:right="65" w:firstLine="0"/>
        <w:rPr>
          <w:rFonts w:cs="Times New Roman"/>
          <w:sz w:val="20"/>
          <w:szCs w:val="20"/>
          <w:lang w:val="pt-BR"/>
        </w:rPr>
      </w:pPr>
      <w:r>
        <w:rPr>
          <w:rFonts w:cs="Times New Roman"/>
          <w:color w:val="010202"/>
          <w:sz w:val="20"/>
          <w:szCs w:val="20"/>
          <w:lang w:val="pt-BR"/>
        </w:rPr>
        <w:t xml:space="preserve">A </w:t>
      </w:r>
      <w:r w:rsidRPr="00490016">
        <w:rPr>
          <w:rFonts w:cs="Times New Roman"/>
          <w:color w:val="010202"/>
          <w:sz w:val="20"/>
          <w:szCs w:val="20"/>
          <w:lang w:val="pt-BR"/>
        </w:rPr>
        <w:t xml:space="preserve">Secretaria Municipal responsável pelas Políticas Públicas de Meio Ambiente </w:t>
      </w:r>
      <w:r>
        <w:rPr>
          <w:rFonts w:cs="Times New Roman"/>
          <w:color w:val="010202"/>
          <w:sz w:val="20"/>
          <w:szCs w:val="20"/>
          <w:lang w:val="pt-BR"/>
        </w:rPr>
        <w:t xml:space="preserve">realizará </w:t>
      </w:r>
      <w:r w:rsidR="00B26310" w:rsidRPr="00490016">
        <w:rPr>
          <w:rFonts w:cs="Times New Roman"/>
          <w:color w:val="010202"/>
          <w:sz w:val="20"/>
          <w:szCs w:val="20"/>
          <w:lang w:val="pt-BR"/>
        </w:rPr>
        <w:t>consulta</w:t>
      </w:r>
      <w:r w:rsidR="00B26310" w:rsidRPr="00490016">
        <w:rPr>
          <w:rFonts w:cs="Times New Roman"/>
          <w:color w:val="010202"/>
          <w:spacing w:val="-9"/>
          <w:sz w:val="20"/>
          <w:szCs w:val="20"/>
          <w:lang w:val="pt-BR"/>
        </w:rPr>
        <w:t xml:space="preserve"> </w:t>
      </w:r>
      <w:r w:rsidR="00B26310" w:rsidRPr="00490016">
        <w:rPr>
          <w:rFonts w:cs="Times New Roman"/>
          <w:color w:val="010202"/>
          <w:sz w:val="20"/>
          <w:szCs w:val="20"/>
          <w:lang w:val="pt-BR"/>
        </w:rPr>
        <w:t>pública</w:t>
      </w:r>
      <w:r w:rsidR="00B26310" w:rsidRPr="00490016">
        <w:rPr>
          <w:rFonts w:cs="Times New Roman"/>
          <w:color w:val="010202"/>
          <w:spacing w:val="-9"/>
          <w:sz w:val="20"/>
          <w:szCs w:val="20"/>
          <w:lang w:val="pt-BR"/>
        </w:rPr>
        <w:t xml:space="preserve"> </w:t>
      </w:r>
      <w:r w:rsidR="00B26310" w:rsidRPr="00490016">
        <w:rPr>
          <w:rFonts w:cs="Times New Roman"/>
          <w:color w:val="010202"/>
          <w:sz w:val="20"/>
          <w:szCs w:val="20"/>
          <w:lang w:val="pt-BR"/>
        </w:rPr>
        <w:t>ou</w:t>
      </w:r>
      <w:r w:rsidR="00B26310" w:rsidRPr="00490016">
        <w:rPr>
          <w:rFonts w:cs="Times New Roman"/>
          <w:color w:val="010202"/>
          <w:spacing w:val="-9"/>
          <w:sz w:val="20"/>
          <w:szCs w:val="20"/>
          <w:lang w:val="pt-BR"/>
        </w:rPr>
        <w:t xml:space="preserve"> </w:t>
      </w:r>
      <w:r w:rsidR="00947F2F" w:rsidRPr="00490016">
        <w:rPr>
          <w:rFonts w:cs="Times New Roman"/>
          <w:color w:val="010202"/>
          <w:sz w:val="20"/>
          <w:szCs w:val="20"/>
          <w:lang w:val="pt-BR"/>
        </w:rPr>
        <w:t>técnica,</w:t>
      </w:r>
      <w:r w:rsidR="00947F2F" w:rsidRPr="00490016">
        <w:rPr>
          <w:rFonts w:cs="Times New Roman"/>
          <w:color w:val="010202"/>
          <w:spacing w:val="-9"/>
          <w:sz w:val="20"/>
          <w:szCs w:val="20"/>
          <w:lang w:val="pt-BR"/>
        </w:rPr>
        <w:t xml:space="preserve"> </w:t>
      </w:r>
      <w:r w:rsidR="00947F2F">
        <w:rPr>
          <w:rFonts w:cs="Times New Roman"/>
          <w:color w:val="010202"/>
          <w:sz w:val="20"/>
          <w:szCs w:val="20"/>
          <w:lang w:val="pt-BR"/>
        </w:rPr>
        <w:t>na</w:t>
      </w:r>
      <w:r w:rsidR="0096164B">
        <w:rPr>
          <w:rFonts w:cs="Times New Roman"/>
          <w:color w:val="010202"/>
          <w:sz w:val="20"/>
          <w:szCs w:val="20"/>
          <w:lang w:val="pt-BR"/>
        </w:rPr>
        <w:t xml:space="preserve"> forma prevista neste Decreto, bem como exigirá a realização de audiência pública, quando couber, de acordo com a lei e com este Decreto</w:t>
      </w:r>
      <w:r w:rsidR="00B26310" w:rsidRPr="00490016">
        <w:rPr>
          <w:rFonts w:cs="Times New Roman"/>
          <w:color w:val="010202"/>
          <w:sz w:val="20"/>
          <w:szCs w:val="20"/>
          <w:lang w:val="pt-BR"/>
        </w:rPr>
        <w:t>;</w:t>
      </w:r>
    </w:p>
    <w:p w14:paraId="669DC143" w14:textId="3EB0B2EC" w:rsidR="00112FAC" w:rsidRPr="00490016" w:rsidRDefault="00967647" w:rsidP="009A197A">
      <w:pPr>
        <w:pStyle w:val="PargrafodaLista"/>
        <w:numPr>
          <w:ilvl w:val="0"/>
          <w:numId w:val="12"/>
        </w:numPr>
        <w:tabs>
          <w:tab w:val="left" w:pos="477"/>
        </w:tabs>
        <w:spacing w:before="120" w:after="200" w:line="240" w:lineRule="auto"/>
        <w:ind w:left="0" w:right="65" w:firstLine="0"/>
        <w:rPr>
          <w:rFonts w:cs="Times New Roman"/>
          <w:sz w:val="20"/>
          <w:szCs w:val="20"/>
          <w:lang w:val="pt-BR"/>
        </w:rPr>
      </w:pPr>
      <w:r>
        <w:rPr>
          <w:rFonts w:cs="Times New Roman"/>
          <w:color w:val="010202"/>
          <w:sz w:val="20"/>
          <w:szCs w:val="20"/>
          <w:lang w:val="pt-BR"/>
        </w:rPr>
        <w:t xml:space="preserve">A </w:t>
      </w:r>
      <w:r w:rsidRPr="00490016">
        <w:rPr>
          <w:rFonts w:cs="Times New Roman"/>
          <w:color w:val="010202"/>
          <w:sz w:val="20"/>
          <w:szCs w:val="20"/>
          <w:lang w:val="pt-BR"/>
        </w:rPr>
        <w:t xml:space="preserve">Secretaria Municipal responsável pelas Políticas Públicas de Meio Ambiente </w:t>
      </w:r>
      <w:r>
        <w:rPr>
          <w:rFonts w:cs="Times New Roman"/>
          <w:color w:val="010202"/>
          <w:sz w:val="20"/>
          <w:szCs w:val="20"/>
          <w:lang w:val="pt-BR"/>
        </w:rPr>
        <w:t xml:space="preserve">solicitará </w:t>
      </w:r>
      <w:r w:rsidR="00B26310" w:rsidRPr="00490016">
        <w:rPr>
          <w:rFonts w:cs="Times New Roman"/>
          <w:color w:val="010202"/>
          <w:sz w:val="20"/>
          <w:szCs w:val="20"/>
          <w:lang w:val="pt-BR"/>
        </w:rPr>
        <w:t xml:space="preserve">esclarecimentos e complementações pela autoridade licenciadora, decorrentes de audiências e consultas públicas, quando </w:t>
      </w:r>
      <w:r w:rsidR="00B26310" w:rsidRPr="00490016">
        <w:rPr>
          <w:rFonts w:cs="Times New Roman"/>
          <w:color w:val="010202"/>
          <w:spacing w:val="-3"/>
          <w:sz w:val="20"/>
          <w:szCs w:val="20"/>
          <w:lang w:val="pt-BR"/>
        </w:rPr>
        <w:t>couber,</w:t>
      </w:r>
      <w:r w:rsidR="00B26310" w:rsidRPr="00490016">
        <w:rPr>
          <w:rFonts w:cs="Times New Roman"/>
          <w:color w:val="010202"/>
          <w:spacing w:val="-13"/>
          <w:sz w:val="20"/>
          <w:szCs w:val="20"/>
          <w:lang w:val="pt-BR"/>
        </w:rPr>
        <w:t xml:space="preserve"> </w:t>
      </w:r>
      <w:r w:rsidR="00B26310" w:rsidRPr="00490016">
        <w:rPr>
          <w:rFonts w:cs="Times New Roman"/>
          <w:color w:val="010202"/>
          <w:sz w:val="20"/>
          <w:szCs w:val="20"/>
          <w:lang w:val="pt-BR"/>
        </w:rPr>
        <w:t>podendo</w:t>
      </w:r>
      <w:r w:rsidR="00B26310" w:rsidRPr="00490016">
        <w:rPr>
          <w:rFonts w:cs="Times New Roman"/>
          <w:color w:val="010202"/>
          <w:spacing w:val="-13"/>
          <w:sz w:val="20"/>
          <w:szCs w:val="20"/>
          <w:lang w:val="pt-BR"/>
        </w:rPr>
        <w:t xml:space="preserve"> </w:t>
      </w:r>
      <w:r w:rsidR="00B26310" w:rsidRPr="00490016">
        <w:rPr>
          <w:rFonts w:cs="Times New Roman"/>
          <w:color w:val="010202"/>
          <w:sz w:val="20"/>
          <w:szCs w:val="20"/>
          <w:lang w:val="pt-BR"/>
        </w:rPr>
        <w:t>haver</w:t>
      </w:r>
      <w:r w:rsidR="00B26310" w:rsidRPr="00490016">
        <w:rPr>
          <w:rFonts w:cs="Times New Roman"/>
          <w:color w:val="010202"/>
          <w:spacing w:val="-13"/>
          <w:sz w:val="20"/>
          <w:szCs w:val="20"/>
          <w:lang w:val="pt-BR"/>
        </w:rPr>
        <w:t xml:space="preserve"> </w:t>
      </w:r>
      <w:r w:rsidR="00B26310" w:rsidRPr="00490016">
        <w:rPr>
          <w:rFonts w:cs="Times New Roman"/>
          <w:color w:val="010202"/>
          <w:sz w:val="20"/>
          <w:szCs w:val="20"/>
          <w:lang w:val="pt-BR"/>
        </w:rPr>
        <w:t>reiteração</w:t>
      </w:r>
      <w:r w:rsidR="00B26310" w:rsidRPr="00490016">
        <w:rPr>
          <w:rFonts w:cs="Times New Roman"/>
          <w:color w:val="010202"/>
          <w:spacing w:val="-13"/>
          <w:sz w:val="20"/>
          <w:szCs w:val="20"/>
          <w:lang w:val="pt-BR"/>
        </w:rPr>
        <w:t xml:space="preserve"> </w:t>
      </w:r>
      <w:r w:rsidR="00B26310" w:rsidRPr="00490016">
        <w:rPr>
          <w:rFonts w:cs="Times New Roman"/>
          <w:color w:val="010202"/>
          <w:sz w:val="20"/>
          <w:szCs w:val="20"/>
          <w:lang w:val="pt-BR"/>
        </w:rPr>
        <w:t>da</w:t>
      </w:r>
      <w:r w:rsidR="00B26310" w:rsidRPr="00490016">
        <w:rPr>
          <w:rFonts w:cs="Times New Roman"/>
          <w:color w:val="010202"/>
          <w:spacing w:val="-13"/>
          <w:sz w:val="20"/>
          <w:szCs w:val="20"/>
          <w:lang w:val="pt-BR"/>
        </w:rPr>
        <w:t xml:space="preserve"> </w:t>
      </w:r>
      <w:r w:rsidR="00B26310" w:rsidRPr="00490016">
        <w:rPr>
          <w:rFonts w:cs="Times New Roman"/>
          <w:color w:val="010202"/>
          <w:sz w:val="20"/>
          <w:szCs w:val="20"/>
          <w:lang w:val="pt-BR"/>
        </w:rPr>
        <w:t>solicitação</w:t>
      </w:r>
      <w:r w:rsidR="00B26310" w:rsidRPr="00490016">
        <w:rPr>
          <w:rFonts w:cs="Times New Roman"/>
          <w:color w:val="010202"/>
          <w:spacing w:val="-13"/>
          <w:sz w:val="20"/>
          <w:szCs w:val="20"/>
          <w:lang w:val="pt-BR"/>
        </w:rPr>
        <w:t xml:space="preserve"> </w:t>
      </w:r>
      <w:r w:rsidR="00B26310" w:rsidRPr="00490016">
        <w:rPr>
          <w:rFonts w:cs="Times New Roman"/>
          <w:color w:val="010202"/>
          <w:sz w:val="20"/>
          <w:szCs w:val="20"/>
          <w:lang w:val="pt-BR"/>
        </w:rPr>
        <w:t>quando</w:t>
      </w:r>
      <w:r w:rsidR="00B26310" w:rsidRPr="00490016">
        <w:rPr>
          <w:rFonts w:cs="Times New Roman"/>
          <w:color w:val="010202"/>
          <w:spacing w:val="-13"/>
          <w:sz w:val="20"/>
          <w:szCs w:val="20"/>
          <w:lang w:val="pt-BR"/>
        </w:rPr>
        <w:t xml:space="preserve"> </w:t>
      </w:r>
      <w:r w:rsidR="00B26310" w:rsidRPr="00490016">
        <w:rPr>
          <w:rFonts w:cs="Times New Roman"/>
          <w:color w:val="010202"/>
          <w:sz w:val="20"/>
          <w:szCs w:val="20"/>
          <w:lang w:val="pt-BR"/>
        </w:rPr>
        <w:t>os</w:t>
      </w:r>
      <w:r w:rsidR="00B26310" w:rsidRPr="00490016">
        <w:rPr>
          <w:rFonts w:cs="Times New Roman"/>
          <w:color w:val="010202"/>
          <w:spacing w:val="-13"/>
          <w:sz w:val="20"/>
          <w:szCs w:val="20"/>
          <w:lang w:val="pt-BR"/>
        </w:rPr>
        <w:t xml:space="preserve"> </w:t>
      </w:r>
      <w:r w:rsidR="00B26310" w:rsidRPr="00490016">
        <w:rPr>
          <w:rFonts w:cs="Times New Roman"/>
          <w:color w:val="010202"/>
          <w:sz w:val="20"/>
          <w:szCs w:val="20"/>
          <w:lang w:val="pt-BR"/>
        </w:rPr>
        <w:t>esclarecimentos e complementações não tenham sido comprovadamente</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satisfatórios;</w:t>
      </w:r>
    </w:p>
    <w:p w14:paraId="4D0C1D34" w14:textId="718C4D71" w:rsidR="00112FAC" w:rsidRPr="00490016" w:rsidRDefault="00DB44F6" w:rsidP="009A197A">
      <w:pPr>
        <w:pStyle w:val="PargrafodaLista"/>
        <w:numPr>
          <w:ilvl w:val="0"/>
          <w:numId w:val="12"/>
        </w:numPr>
        <w:tabs>
          <w:tab w:val="left" w:pos="522"/>
        </w:tabs>
        <w:spacing w:before="120" w:after="200" w:line="240" w:lineRule="auto"/>
        <w:ind w:left="0" w:right="65" w:firstLine="0"/>
        <w:rPr>
          <w:rFonts w:cs="Times New Roman"/>
          <w:sz w:val="20"/>
          <w:szCs w:val="20"/>
          <w:lang w:val="pt-BR"/>
        </w:rPr>
      </w:pPr>
      <w:r>
        <w:rPr>
          <w:rFonts w:cs="Times New Roman"/>
          <w:color w:val="010202"/>
          <w:sz w:val="20"/>
          <w:szCs w:val="20"/>
          <w:lang w:val="pt-BR"/>
        </w:rPr>
        <w:t xml:space="preserve">A </w:t>
      </w:r>
      <w:r w:rsidRPr="00490016">
        <w:rPr>
          <w:rFonts w:cs="Times New Roman"/>
          <w:color w:val="010202"/>
          <w:sz w:val="20"/>
          <w:szCs w:val="20"/>
          <w:lang w:val="pt-BR"/>
        </w:rPr>
        <w:t xml:space="preserve">Secretaria Municipal responsável pelas Políticas Públicas de Meio Ambiente </w:t>
      </w:r>
      <w:r>
        <w:rPr>
          <w:rFonts w:cs="Times New Roman"/>
          <w:color w:val="010202"/>
          <w:sz w:val="20"/>
          <w:szCs w:val="20"/>
          <w:lang w:val="pt-BR"/>
        </w:rPr>
        <w:t>emitirá</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parecer</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técnico</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conclusivo</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e,</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quando</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necessário,</w:t>
      </w:r>
      <w:r w:rsidR="00B26310" w:rsidRPr="00490016">
        <w:rPr>
          <w:rFonts w:cs="Times New Roman"/>
          <w:color w:val="010202"/>
          <w:spacing w:val="-7"/>
          <w:sz w:val="20"/>
          <w:szCs w:val="20"/>
          <w:lang w:val="pt-BR"/>
        </w:rPr>
        <w:t xml:space="preserve"> </w:t>
      </w:r>
      <w:r>
        <w:rPr>
          <w:rFonts w:cs="Times New Roman"/>
          <w:color w:val="010202"/>
          <w:sz w:val="20"/>
          <w:szCs w:val="20"/>
          <w:lang w:val="pt-BR"/>
        </w:rPr>
        <w:t>juntará parecer jurídico;</w:t>
      </w:r>
    </w:p>
    <w:p w14:paraId="64C92303" w14:textId="41F0FB89" w:rsidR="00112FAC" w:rsidRPr="00490016" w:rsidRDefault="00E41C7F" w:rsidP="009A197A">
      <w:pPr>
        <w:pStyle w:val="PargrafodaLista"/>
        <w:numPr>
          <w:ilvl w:val="0"/>
          <w:numId w:val="12"/>
        </w:numPr>
        <w:tabs>
          <w:tab w:val="left" w:pos="627"/>
        </w:tabs>
        <w:spacing w:before="120" w:after="200" w:line="240" w:lineRule="auto"/>
        <w:ind w:left="0" w:right="65" w:firstLine="0"/>
        <w:rPr>
          <w:rFonts w:cs="Times New Roman"/>
          <w:sz w:val="20"/>
          <w:szCs w:val="20"/>
          <w:lang w:val="pt-BR"/>
        </w:rPr>
      </w:pPr>
      <w:r>
        <w:rPr>
          <w:rFonts w:cs="Times New Roman"/>
          <w:color w:val="010202"/>
          <w:sz w:val="20"/>
          <w:szCs w:val="20"/>
          <w:lang w:val="pt-BR"/>
        </w:rPr>
        <w:t>Será procedido o deferimento ou o indeferimento do requerimento de licença, aplicando-se a devida publicidade, quando couber</w:t>
      </w:r>
      <w:r w:rsidR="00B26310" w:rsidRPr="00490016">
        <w:rPr>
          <w:rFonts w:cs="Times New Roman"/>
          <w:color w:val="010202"/>
          <w:sz w:val="20"/>
          <w:szCs w:val="20"/>
          <w:lang w:val="pt-BR"/>
        </w:rPr>
        <w:t>.</w:t>
      </w:r>
    </w:p>
    <w:p w14:paraId="2ABC5D56" w14:textId="1D22D8A1" w:rsidR="008B3492" w:rsidRPr="00490016" w:rsidRDefault="00B26310" w:rsidP="009A197A">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xml:space="preserve">§ 1° </w:t>
      </w:r>
      <w:r w:rsidR="008B3492" w:rsidRPr="00490016">
        <w:rPr>
          <w:rFonts w:cs="Times New Roman"/>
          <w:color w:val="010202"/>
          <w:sz w:val="20"/>
          <w:szCs w:val="20"/>
          <w:lang w:val="pt-BR"/>
        </w:rPr>
        <w:t xml:space="preserve">Os estudos necessários ao processo de licenciamento deverão ser realizados às expensas do empreendedor, por profissionais legalmente habilitados com registro </w:t>
      </w:r>
      <w:r w:rsidR="008B3492" w:rsidRPr="00490016">
        <w:rPr>
          <w:rFonts w:cs="Times New Roman"/>
          <w:color w:val="010202"/>
          <w:sz w:val="20"/>
          <w:szCs w:val="20"/>
          <w:lang w:val="pt-BR"/>
        </w:rPr>
        <w:lastRenderedPageBreak/>
        <w:t>junto ao Conselho de Classe competente e ambos serão responsáveis pelas informações apresentadas, sujeitando-se às sanções administrativas, civis e penais;</w:t>
      </w:r>
    </w:p>
    <w:p w14:paraId="17556B42" w14:textId="791311BD" w:rsidR="008B3492" w:rsidRPr="00D40A82" w:rsidRDefault="00B17992" w:rsidP="009A197A">
      <w:pPr>
        <w:pStyle w:val="Corpodetexto"/>
        <w:spacing w:before="120" w:after="200"/>
        <w:ind w:left="0" w:right="65"/>
        <w:rPr>
          <w:rFonts w:cs="Times New Roman"/>
          <w:color w:val="FF0000"/>
          <w:sz w:val="20"/>
          <w:szCs w:val="20"/>
          <w:lang w:val="pt-BR"/>
        </w:rPr>
      </w:pPr>
      <w:r w:rsidRPr="00406D3B">
        <w:rPr>
          <w:rFonts w:cs="Times New Roman"/>
          <w:b/>
          <w:sz w:val="20"/>
          <w:szCs w:val="20"/>
          <w:lang w:val="pt-BR"/>
        </w:rPr>
        <w:t>§</w:t>
      </w:r>
      <w:r w:rsidR="00D40A82" w:rsidRPr="00406D3B">
        <w:rPr>
          <w:rFonts w:cs="Times New Roman"/>
          <w:b/>
          <w:sz w:val="20"/>
          <w:szCs w:val="20"/>
          <w:lang w:val="pt-BR"/>
        </w:rPr>
        <w:t xml:space="preserve"> </w:t>
      </w:r>
      <w:r w:rsidR="00445905" w:rsidRPr="00406D3B">
        <w:rPr>
          <w:rFonts w:cs="Times New Roman"/>
          <w:b/>
          <w:sz w:val="20"/>
          <w:szCs w:val="20"/>
          <w:lang w:val="pt-BR"/>
        </w:rPr>
        <w:t>2</w:t>
      </w:r>
      <w:r w:rsidR="008B3492" w:rsidRPr="00406D3B">
        <w:rPr>
          <w:rFonts w:cs="Times New Roman"/>
          <w:b/>
          <w:sz w:val="20"/>
          <w:szCs w:val="20"/>
          <w:lang w:val="pt-BR"/>
        </w:rPr>
        <w:t>º</w:t>
      </w:r>
      <w:r w:rsidR="00025BB6" w:rsidRPr="00490016">
        <w:rPr>
          <w:rFonts w:cs="Times New Roman"/>
          <w:color w:val="010202"/>
          <w:sz w:val="20"/>
          <w:szCs w:val="20"/>
          <w:lang w:val="pt-BR"/>
        </w:rPr>
        <w:t xml:space="preserve"> </w:t>
      </w:r>
      <w:r w:rsidR="008B3492" w:rsidRPr="00490016">
        <w:rPr>
          <w:rFonts w:cs="Times New Roman"/>
          <w:color w:val="010202"/>
          <w:sz w:val="20"/>
          <w:szCs w:val="20"/>
          <w:lang w:val="pt-BR"/>
        </w:rPr>
        <w:t>Os licenciamentos que dependam de outorga, manifestação, certidão, licenciamento ou autorização prévia de órgãos ou instituições federais ou estaduais, só serão apreciados pela Secretaria Municipal responsável pelas Políticas Públicas de Meio Ambiente mediante apresentação dessa documentação;</w:t>
      </w:r>
    </w:p>
    <w:p w14:paraId="43009399" w14:textId="48CB6699" w:rsidR="008B3492" w:rsidRPr="00490016" w:rsidRDefault="008B3492" w:rsidP="009A197A">
      <w:pPr>
        <w:pStyle w:val="Corpodetexto"/>
        <w:spacing w:before="120" w:after="200"/>
        <w:ind w:left="0" w:right="65"/>
        <w:rPr>
          <w:rFonts w:cs="Times New Roman"/>
          <w:color w:val="010202"/>
          <w:sz w:val="20"/>
          <w:szCs w:val="20"/>
          <w:lang w:val="pt-BR"/>
        </w:rPr>
      </w:pPr>
      <w:r w:rsidRPr="009B6A99">
        <w:rPr>
          <w:rFonts w:cs="Times New Roman"/>
          <w:b/>
          <w:sz w:val="20"/>
          <w:szCs w:val="20"/>
          <w:lang w:val="pt-BR"/>
        </w:rPr>
        <w:t>§</w:t>
      </w:r>
      <w:r w:rsidR="00D40A82" w:rsidRPr="009B6A99">
        <w:rPr>
          <w:rFonts w:cs="Times New Roman"/>
          <w:b/>
          <w:sz w:val="20"/>
          <w:szCs w:val="20"/>
          <w:lang w:val="pt-BR"/>
        </w:rPr>
        <w:t xml:space="preserve"> </w:t>
      </w:r>
      <w:r w:rsidR="008D7F52" w:rsidRPr="009B6A99">
        <w:rPr>
          <w:rFonts w:cs="Times New Roman"/>
          <w:b/>
          <w:sz w:val="20"/>
          <w:szCs w:val="20"/>
          <w:lang w:val="pt-BR"/>
        </w:rPr>
        <w:t>3</w:t>
      </w:r>
      <w:r w:rsidRPr="009B6A99">
        <w:rPr>
          <w:rFonts w:cs="Times New Roman"/>
          <w:b/>
          <w:sz w:val="20"/>
          <w:szCs w:val="20"/>
          <w:lang w:val="pt-BR"/>
        </w:rPr>
        <w:t>º</w:t>
      </w:r>
      <w:r w:rsidRPr="009B6A99">
        <w:rPr>
          <w:rFonts w:cs="Times New Roman"/>
          <w:sz w:val="20"/>
          <w:szCs w:val="20"/>
          <w:lang w:val="pt-BR"/>
        </w:rPr>
        <w:t xml:space="preserve"> </w:t>
      </w:r>
      <w:r w:rsidRPr="00490016">
        <w:rPr>
          <w:rFonts w:cs="Times New Roman"/>
          <w:color w:val="010202"/>
          <w:sz w:val="20"/>
          <w:szCs w:val="20"/>
          <w:lang w:val="pt-BR"/>
        </w:rPr>
        <w:t xml:space="preserve">Os requerimentos formalizados junto à Secretaria Municipal responsável pelas Políticas Públicas de Meio Ambiente e a documentação apresentada devem guardar relação com a fase em que os empreendimentos se encontram, com a </w:t>
      </w:r>
      <w:r w:rsidR="00AE0385" w:rsidRPr="00490016">
        <w:rPr>
          <w:rFonts w:cs="Times New Roman"/>
          <w:color w:val="010202"/>
          <w:sz w:val="20"/>
          <w:szCs w:val="20"/>
          <w:lang w:val="pt-BR"/>
        </w:rPr>
        <w:t>predefinição</w:t>
      </w:r>
      <w:r w:rsidRPr="00490016">
        <w:rPr>
          <w:rFonts w:cs="Times New Roman"/>
          <w:color w:val="010202"/>
          <w:sz w:val="20"/>
          <w:szCs w:val="20"/>
          <w:lang w:val="pt-BR"/>
        </w:rPr>
        <w:t xml:space="preserve"> de tipo de licença aplicável e com a região geográfica, para a qual está previsto ou onde está implantado/operando, sob risco de indeferimento dos requerimentos, não sendo aplicável a restituição do valor </w:t>
      </w:r>
      <w:proofErr w:type="gramStart"/>
      <w:r w:rsidRPr="00490016">
        <w:rPr>
          <w:rFonts w:cs="Times New Roman"/>
          <w:color w:val="010202"/>
          <w:sz w:val="20"/>
          <w:szCs w:val="20"/>
          <w:lang w:val="pt-BR"/>
        </w:rPr>
        <w:t>da(</w:t>
      </w:r>
      <w:proofErr w:type="gramEnd"/>
      <w:r w:rsidRPr="00490016">
        <w:rPr>
          <w:rFonts w:cs="Times New Roman"/>
          <w:color w:val="010202"/>
          <w:sz w:val="20"/>
          <w:szCs w:val="20"/>
          <w:lang w:val="pt-BR"/>
        </w:rPr>
        <w:t>s) taxa(s) recolhida(s);</w:t>
      </w:r>
    </w:p>
    <w:p w14:paraId="082B3F82" w14:textId="65224CCB" w:rsidR="008B3492" w:rsidRPr="00490016" w:rsidRDefault="00B17992" w:rsidP="009A197A">
      <w:pPr>
        <w:pStyle w:val="Corpodetexto"/>
        <w:spacing w:before="120" w:after="200"/>
        <w:ind w:left="0" w:right="65"/>
        <w:rPr>
          <w:rFonts w:cs="Times New Roman"/>
          <w:color w:val="010202"/>
          <w:sz w:val="20"/>
          <w:szCs w:val="20"/>
          <w:lang w:val="pt-BR"/>
        </w:rPr>
      </w:pPr>
      <w:r w:rsidRPr="009B6A99">
        <w:rPr>
          <w:rFonts w:cs="Times New Roman"/>
          <w:b/>
          <w:sz w:val="20"/>
          <w:szCs w:val="20"/>
          <w:lang w:val="pt-BR"/>
        </w:rPr>
        <w:t>§</w:t>
      </w:r>
      <w:r w:rsidR="00D40A82" w:rsidRPr="009B6A99">
        <w:rPr>
          <w:rFonts w:cs="Times New Roman"/>
          <w:b/>
          <w:sz w:val="20"/>
          <w:szCs w:val="20"/>
          <w:lang w:val="pt-BR"/>
        </w:rPr>
        <w:t xml:space="preserve"> </w:t>
      </w:r>
      <w:r w:rsidR="00AB2D2E" w:rsidRPr="009B6A99">
        <w:rPr>
          <w:rFonts w:cs="Times New Roman"/>
          <w:b/>
          <w:sz w:val="20"/>
          <w:szCs w:val="20"/>
          <w:lang w:val="pt-BR"/>
        </w:rPr>
        <w:t>4</w:t>
      </w:r>
      <w:r w:rsidR="008B3492" w:rsidRPr="009B6A99">
        <w:rPr>
          <w:rFonts w:cs="Times New Roman"/>
          <w:b/>
          <w:sz w:val="20"/>
          <w:szCs w:val="20"/>
          <w:lang w:val="pt-BR"/>
        </w:rPr>
        <w:t>º</w:t>
      </w:r>
      <w:r w:rsidR="008B3492" w:rsidRPr="009B6A99">
        <w:rPr>
          <w:rFonts w:cs="Times New Roman"/>
          <w:sz w:val="20"/>
          <w:szCs w:val="20"/>
          <w:lang w:val="pt-BR"/>
        </w:rPr>
        <w:t xml:space="preserve"> </w:t>
      </w:r>
      <w:r w:rsidR="008B3492" w:rsidRPr="00490016">
        <w:rPr>
          <w:rFonts w:cs="Times New Roman"/>
          <w:color w:val="010202"/>
          <w:sz w:val="20"/>
          <w:szCs w:val="20"/>
          <w:lang w:val="pt-BR"/>
        </w:rPr>
        <w:t xml:space="preserve">Para os casos de empreendimentos, já licenciados ou não, em que há interesse de alteração da localidade inicialmente proposta, deve ser formalizado novo processo, apresentando-se toda a documentação técnica e administrativa aplicável e recolhendo-se as taxas pertinentes, observando o constante no § </w:t>
      </w:r>
      <w:r w:rsidR="00741A93">
        <w:rPr>
          <w:rFonts w:cs="Times New Roman"/>
          <w:color w:val="010202"/>
          <w:sz w:val="20"/>
          <w:szCs w:val="20"/>
          <w:lang w:val="pt-BR"/>
        </w:rPr>
        <w:t>3</w:t>
      </w:r>
      <w:r w:rsidR="008B3492" w:rsidRPr="00490016">
        <w:rPr>
          <w:rFonts w:cs="Times New Roman"/>
          <w:color w:val="010202"/>
          <w:sz w:val="20"/>
          <w:szCs w:val="20"/>
          <w:lang w:val="pt-BR"/>
        </w:rPr>
        <w:t xml:space="preserve">º deste artigo, ressalvados os casos em que a mudança de endereço se deva apenas à atualização do </w:t>
      </w:r>
      <w:r w:rsidRPr="00490016">
        <w:rPr>
          <w:rFonts w:cs="Times New Roman"/>
          <w:color w:val="010202"/>
          <w:sz w:val="20"/>
          <w:szCs w:val="20"/>
          <w:lang w:val="pt-BR"/>
        </w:rPr>
        <w:t>código de endereçamento oficial;</w:t>
      </w:r>
    </w:p>
    <w:p w14:paraId="7E30196B" w14:textId="6D41F96A" w:rsidR="008B3492" w:rsidRDefault="00B17992" w:rsidP="009A197A">
      <w:pPr>
        <w:pStyle w:val="Corpodetexto"/>
        <w:spacing w:before="120" w:after="200"/>
        <w:ind w:left="0" w:right="65"/>
        <w:rPr>
          <w:rFonts w:cs="Times New Roman"/>
          <w:color w:val="010202"/>
          <w:sz w:val="20"/>
          <w:szCs w:val="20"/>
          <w:lang w:val="pt-BR"/>
        </w:rPr>
      </w:pPr>
      <w:r w:rsidRPr="009B6A99">
        <w:rPr>
          <w:rFonts w:cs="Times New Roman"/>
          <w:b/>
          <w:sz w:val="20"/>
          <w:szCs w:val="20"/>
          <w:lang w:val="pt-BR"/>
        </w:rPr>
        <w:t>§</w:t>
      </w:r>
      <w:r w:rsidR="007551E7" w:rsidRPr="009B6A99">
        <w:rPr>
          <w:rFonts w:cs="Times New Roman"/>
          <w:b/>
          <w:sz w:val="20"/>
          <w:szCs w:val="20"/>
          <w:lang w:val="pt-BR"/>
        </w:rPr>
        <w:t xml:space="preserve"> </w:t>
      </w:r>
      <w:r w:rsidR="006B6CC2" w:rsidRPr="009B6A99">
        <w:rPr>
          <w:rFonts w:cs="Times New Roman"/>
          <w:b/>
          <w:sz w:val="20"/>
          <w:szCs w:val="20"/>
          <w:lang w:val="pt-BR"/>
        </w:rPr>
        <w:t>5</w:t>
      </w:r>
      <w:r w:rsidR="008B3492" w:rsidRPr="009B6A99">
        <w:rPr>
          <w:rFonts w:cs="Times New Roman"/>
          <w:b/>
          <w:sz w:val="20"/>
          <w:szCs w:val="20"/>
          <w:lang w:val="pt-BR"/>
        </w:rPr>
        <w:t>º</w:t>
      </w:r>
      <w:r w:rsidR="008B3492" w:rsidRPr="009B6A99">
        <w:rPr>
          <w:rFonts w:cs="Times New Roman"/>
          <w:sz w:val="20"/>
          <w:szCs w:val="20"/>
          <w:lang w:val="pt-BR"/>
        </w:rPr>
        <w:t xml:space="preserve"> O órgão somente fará pronunciamento de mérito a respeito da consulta prévia ambiental </w:t>
      </w:r>
      <w:r w:rsidR="008B3492" w:rsidRPr="00490016">
        <w:rPr>
          <w:rFonts w:cs="Times New Roman"/>
          <w:color w:val="010202"/>
          <w:sz w:val="20"/>
          <w:szCs w:val="20"/>
          <w:lang w:val="pt-BR"/>
        </w:rPr>
        <w:t>realizada, quando a sua instrução for suficiente à formação da convicção, sem que, para isso, haja necessidade de vistoria técnica. Este instrumento não substitui qualquer etapa dos procedimentos de licenciamento ambiental, não assegurando, em nenhuma hi</w:t>
      </w:r>
      <w:r w:rsidRPr="00490016">
        <w:rPr>
          <w:rFonts w:cs="Times New Roman"/>
          <w:color w:val="010202"/>
          <w:sz w:val="20"/>
          <w:szCs w:val="20"/>
          <w:lang w:val="pt-BR"/>
        </w:rPr>
        <w:t>pótese, a viabilidade ambiental.</w:t>
      </w:r>
    </w:p>
    <w:p w14:paraId="164C0ABF" w14:textId="1576A572" w:rsidR="00112FAC" w:rsidRPr="00490016" w:rsidRDefault="00B26310" w:rsidP="009A197A">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xml:space="preserve">Art. </w:t>
      </w:r>
      <w:r w:rsidR="00947F2F">
        <w:rPr>
          <w:rFonts w:cs="Times New Roman"/>
          <w:b/>
          <w:color w:val="010202"/>
          <w:sz w:val="20"/>
          <w:szCs w:val="20"/>
          <w:lang w:val="pt-BR"/>
        </w:rPr>
        <w:t>8º</w:t>
      </w:r>
      <w:r w:rsidRPr="00490016">
        <w:rPr>
          <w:rFonts w:cs="Times New Roman"/>
          <w:color w:val="010202"/>
          <w:sz w:val="20"/>
          <w:szCs w:val="20"/>
          <w:lang w:val="pt-BR"/>
        </w:rPr>
        <w:t xml:space="preserve"> Não constitui como objeto do licenciamento ambiental a análise</w:t>
      </w:r>
      <w:r w:rsidR="00D411B4" w:rsidRPr="00490016">
        <w:rPr>
          <w:rFonts w:cs="Times New Roman"/>
          <w:color w:val="010202"/>
          <w:sz w:val="20"/>
          <w:szCs w:val="20"/>
          <w:lang w:val="pt-BR"/>
        </w:rPr>
        <w:t xml:space="preserve"> </w:t>
      </w:r>
      <w:r w:rsidRPr="00490016">
        <w:rPr>
          <w:rFonts w:cs="Times New Roman"/>
          <w:color w:val="010202"/>
          <w:sz w:val="20"/>
          <w:szCs w:val="20"/>
          <w:lang w:val="pt-BR"/>
        </w:rPr>
        <w:t xml:space="preserve">e a aprovação de projetos estruturais das atividades passíveis de licenciamento, bem como a elaboração e execução de projetos, estudos e demais documentos, sendo que os mesmos deverão ser respaldados por profissionais </w:t>
      </w:r>
      <w:r w:rsidR="00CA492B" w:rsidRPr="00490016">
        <w:rPr>
          <w:rFonts w:cs="Times New Roman"/>
          <w:color w:val="010202"/>
          <w:sz w:val="20"/>
          <w:szCs w:val="20"/>
          <w:lang w:val="pt-BR"/>
        </w:rPr>
        <w:t xml:space="preserve">legalmente </w:t>
      </w:r>
      <w:r w:rsidRPr="00490016">
        <w:rPr>
          <w:rFonts w:cs="Times New Roman"/>
          <w:color w:val="010202"/>
          <w:sz w:val="20"/>
          <w:szCs w:val="20"/>
          <w:lang w:val="pt-BR"/>
        </w:rPr>
        <w:t>habilitados.</w:t>
      </w:r>
      <w:r w:rsidR="00AF552A" w:rsidRPr="00490016">
        <w:rPr>
          <w:rFonts w:cs="Times New Roman"/>
          <w:color w:val="010202"/>
          <w:sz w:val="20"/>
          <w:szCs w:val="20"/>
          <w:lang w:val="pt-BR"/>
        </w:rPr>
        <w:t xml:space="preserve"> </w:t>
      </w:r>
    </w:p>
    <w:p w14:paraId="7E44F203" w14:textId="3B902BAC" w:rsidR="00112FAC" w:rsidRPr="00490016" w:rsidRDefault="00B26310" w:rsidP="009A197A">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Parágrafo único.</w:t>
      </w:r>
      <w:r w:rsidRPr="00490016">
        <w:rPr>
          <w:rFonts w:cs="Times New Roman"/>
          <w:color w:val="010202"/>
          <w:sz w:val="20"/>
          <w:szCs w:val="20"/>
          <w:lang w:val="pt-BR"/>
        </w:rPr>
        <w:t xml:space="preserve"> </w:t>
      </w:r>
      <w:r w:rsidR="00175E06">
        <w:rPr>
          <w:rFonts w:cs="Times New Roman"/>
          <w:color w:val="010202"/>
          <w:sz w:val="20"/>
          <w:szCs w:val="20"/>
          <w:lang w:val="pt-BR"/>
        </w:rPr>
        <w:t xml:space="preserve">Nos casos em que a estrutura instalada consiste na própria atividade, a autoridade licenciadora </w:t>
      </w:r>
      <w:r w:rsidRPr="00490016">
        <w:rPr>
          <w:rFonts w:cs="Times New Roman"/>
          <w:color w:val="010202"/>
          <w:sz w:val="20"/>
          <w:szCs w:val="20"/>
          <w:lang w:val="pt-BR"/>
        </w:rPr>
        <w:t>poderá exigir como documentos obrigatórios as Anotações de Responsabilidade Técnicas</w:t>
      </w:r>
      <w:r w:rsidR="00AF552A" w:rsidRPr="00490016">
        <w:rPr>
          <w:rFonts w:cs="Times New Roman"/>
          <w:color w:val="010202"/>
          <w:sz w:val="20"/>
          <w:szCs w:val="20"/>
          <w:lang w:val="pt-BR"/>
        </w:rPr>
        <w:t>, recolhida por profissional legalmente habilitado junto ao conselho de classe profissional,</w:t>
      </w:r>
      <w:r w:rsidRPr="00490016">
        <w:rPr>
          <w:rFonts w:cs="Times New Roman"/>
          <w:color w:val="010202"/>
          <w:sz w:val="20"/>
          <w:szCs w:val="20"/>
          <w:lang w:val="pt-BR"/>
        </w:rPr>
        <w:t xml:space="preserve"> referentes às fases de elaboração de projeto/laudos e execução das obras</w:t>
      </w:r>
      <w:r w:rsidR="00AF552A" w:rsidRPr="00490016">
        <w:rPr>
          <w:rFonts w:cs="Times New Roman"/>
          <w:color w:val="010202"/>
          <w:sz w:val="20"/>
          <w:szCs w:val="20"/>
          <w:lang w:val="pt-BR"/>
        </w:rPr>
        <w:t>/serviços</w:t>
      </w:r>
      <w:r w:rsidRPr="00490016">
        <w:rPr>
          <w:rFonts w:cs="Times New Roman"/>
          <w:color w:val="010202"/>
          <w:sz w:val="20"/>
          <w:szCs w:val="20"/>
          <w:lang w:val="pt-BR"/>
        </w:rPr>
        <w:t>.</w:t>
      </w:r>
    </w:p>
    <w:p w14:paraId="153EFBF6" w14:textId="2313C516" w:rsidR="004444D6" w:rsidRPr="00490016" w:rsidRDefault="00955DB5" w:rsidP="009A197A">
      <w:pPr>
        <w:pStyle w:val="Corpodetexto"/>
        <w:spacing w:before="120" w:after="200"/>
        <w:ind w:left="0" w:right="65"/>
        <w:rPr>
          <w:rFonts w:cs="Times New Roman"/>
          <w:sz w:val="20"/>
          <w:szCs w:val="20"/>
          <w:lang w:val="pt-BR"/>
        </w:rPr>
      </w:pPr>
      <w:r w:rsidRPr="00490016">
        <w:rPr>
          <w:rFonts w:cs="Times New Roman"/>
          <w:b/>
          <w:sz w:val="20"/>
          <w:szCs w:val="20"/>
          <w:lang w:val="pt-BR"/>
        </w:rPr>
        <w:t xml:space="preserve">Art. </w:t>
      </w:r>
      <w:r w:rsidR="00175E06">
        <w:rPr>
          <w:rFonts w:cs="Times New Roman"/>
          <w:b/>
          <w:sz w:val="20"/>
          <w:szCs w:val="20"/>
          <w:lang w:val="pt-BR"/>
        </w:rPr>
        <w:t>9º</w:t>
      </w:r>
      <w:r w:rsidR="004444D6" w:rsidRPr="00490016">
        <w:rPr>
          <w:rFonts w:cs="Times New Roman"/>
          <w:sz w:val="20"/>
          <w:szCs w:val="20"/>
          <w:lang w:val="pt-BR"/>
        </w:rPr>
        <w:t xml:space="preserve"> O empreendedor deverá atender à solicitação de esclarecimentos e complementações, formuladas pelo órgão ambiental competente, dentro do prazo máximo de 60 (sessenta) dias, a contar do recebimento da respectiva comunicação, prorrogável por igual período, desde que justificado pelo empreendedor e com a concordância do órgão municipal ambiental.</w:t>
      </w:r>
    </w:p>
    <w:p w14:paraId="2C54CB75" w14:textId="0F7E10A1" w:rsidR="007F4985" w:rsidRPr="00490016" w:rsidRDefault="00955DB5" w:rsidP="009A197A">
      <w:pPr>
        <w:pStyle w:val="Corpodetexto"/>
        <w:spacing w:before="120" w:after="200"/>
        <w:ind w:left="0" w:right="65"/>
        <w:rPr>
          <w:rFonts w:cs="Times New Roman"/>
          <w:sz w:val="20"/>
          <w:szCs w:val="20"/>
          <w:lang w:val="pt-BR"/>
        </w:rPr>
      </w:pPr>
      <w:r w:rsidRPr="00490016">
        <w:rPr>
          <w:rFonts w:cs="Times New Roman"/>
          <w:b/>
          <w:sz w:val="20"/>
          <w:szCs w:val="20"/>
          <w:lang w:val="pt-BR"/>
        </w:rPr>
        <w:t>Art. 1</w:t>
      </w:r>
      <w:r w:rsidR="007C71D4">
        <w:rPr>
          <w:rFonts w:cs="Times New Roman"/>
          <w:b/>
          <w:sz w:val="20"/>
          <w:szCs w:val="20"/>
          <w:lang w:val="pt-BR"/>
        </w:rPr>
        <w:t>0.</w:t>
      </w:r>
      <w:r w:rsidR="007F4985" w:rsidRPr="00490016">
        <w:rPr>
          <w:rFonts w:cs="Times New Roman"/>
          <w:b/>
          <w:sz w:val="20"/>
          <w:szCs w:val="20"/>
          <w:lang w:val="pt-BR"/>
        </w:rPr>
        <w:t xml:space="preserve"> </w:t>
      </w:r>
      <w:r w:rsidR="007F4985" w:rsidRPr="00490016">
        <w:rPr>
          <w:rFonts w:cs="Times New Roman"/>
          <w:sz w:val="20"/>
          <w:szCs w:val="20"/>
          <w:lang w:val="pt-BR"/>
        </w:rPr>
        <w:t xml:space="preserve">O requerimento do licenciamento ambiental deverá ser publicado em Diário Oficial e Jornal de Grande Circulação no prazo de </w:t>
      </w:r>
      <w:r w:rsidR="000E2FCF" w:rsidRPr="00490016">
        <w:rPr>
          <w:rFonts w:cs="Times New Roman"/>
          <w:sz w:val="20"/>
          <w:szCs w:val="20"/>
          <w:lang w:val="pt-BR"/>
        </w:rPr>
        <w:t>30</w:t>
      </w:r>
      <w:r w:rsidR="007F4985" w:rsidRPr="00490016">
        <w:rPr>
          <w:rFonts w:cs="Times New Roman"/>
          <w:sz w:val="20"/>
          <w:szCs w:val="20"/>
          <w:lang w:val="pt-BR"/>
        </w:rPr>
        <w:t xml:space="preserve"> (</w:t>
      </w:r>
      <w:r w:rsidR="000E2FCF" w:rsidRPr="00490016">
        <w:rPr>
          <w:rFonts w:cs="Times New Roman"/>
          <w:sz w:val="20"/>
          <w:szCs w:val="20"/>
          <w:lang w:val="pt-BR"/>
        </w:rPr>
        <w:t>trinta</w:t>
      </w:r>
      <w:r w:rsidR="007F4985" w:rsidRPr="00490016">
        <w:rPr>
          <w:rFonts w:cs="Times New Roman"/>
          <w:sz w:val="20"/>
          <w:szCs w:val="20"/>
          <w:lang w:val="pt-BR"/>
        </w:rPr>
        <w:t xml:space="preserve">) dias após a formalização do processo e no prazo de 30 (trinta) dias após o recebimento </w:t>
      </w:r>
      <w:proofErr w:type="gramStart"/>
      <w:r w:rsidR="007F4985" w:rsidRPr="00490016">
        <w:rPr>
          <w:rFonts w:cs="Times New Roman"/>
          <w:sz w:val="20"/>
          <w:szCs w:val="20"/>
          <w:lang w:val="pt-BR"/>
        </w:rPr>
        <w:t>da</w:t>
      </w:r>
      <w:r w:rsidR="00317F3E" w:rsidRPr="00490016">
        <w:rPr>
          <w:rFonts w:cs="Times New Roman"/>
          <w:sz w:val="20"/>
          <w:szCs w:val="20"/>
          <w:lang w:val="pt-BR"/>
        </w:rPr>
        <w:t>(</w:t>
      </w:r>
      <w:proofErr w:type="gramEnd"/>
      <w:r w:rsidR="007F4985" w:rsidRPr="00490016">
        <w:rPr>
          <w:rFonts w:cs="Times New Roman"/>
          <w:sz w:val="20"/>
          <w:szCs w:val="20"/>
          <w:lang w:val="pt-BR"/>
        </w:rPr>
        <w:t>s</w:t>
      </w:r>
      <w:r w:rsidR="00317F3E" w:rsidRPr="00490016">
        <w:rPr>
          <w:rFonts w:cs="Times New Roman"/>
          <w:sz w:val="20"/>
          <w:szCs w:val="20"/>
          <w:lang w:val="pt-BR"/>
        </w:rPr>
        <w:t>)</w:t>
      </w:r>
      <w:r w:rsidR="007F4985" w:rsidRPr="00490016">
        <w:rPr>
          <w:rFonts w:cs="Times New Roman"/>
          <w:sz w:val="20"/>
          <w:szCs w:val="20"/>
          <w:lang w:val="pt-BR"/>
        </w:rPr>
        <w:t xml:space="preserve"> licença</w:t>
      </w:r>
      <w:r w:rsidR="00317F3E" w:rsidRPr="00490016">
        <w:rPr>
          <w:rFonts w:cs="Times New Roman"/>
          <w:sz w:val="20"/>
          <w:szCs w:val="20"/>
          <w:lang w:val="pt-BR"/>
        </w:rPr>
        <w:t>(</w:t>
      </w:r>
      <w:r w:rsidR="007F4985" w:rsidRPr="00490016">
        <w:rPr>
          <w:rFonts w:cs="Times New Roman"/>
          <w:sz w:val="20"/>
          <w:szCs w:val="20"/>
          <w:lang w:val="pt-BR"/>
        </w:rPr>
        <w:t>s</w:t>
      </w:r>
      <w:r w:rsidR="00317F3E" w:rsidRPr="00490016">
        <w:rPr>
          <w:rFonts w:cs="Times New Roman"/>
          <w:sz w:val="20"/>
          <w:szCs w:val="20"/>
          <w:lang w:val="pt-BR"/>
        </w:rPr>
        <w:t>)</w:t>
      </w:r>
      <w:r w:rsidR="007F4985" w:rsidRPr="00490016">
        <w:rPr>
          <w:rFonts w:cs="Times New Roman"/>
          <w:sz w:val="20"/>
          <w:szCs w:val="20"/>
          <w:lang w:val="pt-BR"/>
        </w:rPr>
        <w:t>.</w:t>
      </w:r>
    </w:p>
    <w:p w14:paraId="4C0E1F18" w14:textId="71A7C6C6" w:rsidR="007F4985" w:rsidRPr="00490016" w:rsidRDefault="00955DB5" w:rsidP="009A197A">
      <w:pPr>
        <w:pStyle w:val="Corpodetexto"/>
        <w:spacing w:before="120" w:after="200"/>
        <w:ind w:left="0" w:right="65"/>
        <w:rPr>
          <w:rFonts w:cs="Times New Roman"/>
          <w:sz w:val="20"/>
          <w:szCs w:val="20"/>
          <w:lang w:val="pt-BR"/>
        </w:rPr>
      </w:pPr>
      <w:r w:rsidRPr="00490016">
        <w:rPr>
          <w:rFonts w:cs="Times New Roman"/>
          <w:b/>
          <w:sz w:val="20"/>
          <w:szCs w:val="20"/>
          <w:lang w:val="pt-BR"/>
        </w:rPr>
        <w:t>Art. 1</w:t>
      </w:r>
      <w:r w:rsidR="007C71D4">
        <w:rPr>
          <w:rFonts w:cs="Times New Roman"/>
          <w:b/>
          <w:sz w:val="20"/>
          <w:szCs w:val="20"/>
          <w:lang w:val="pt-BR"/>
        </w:rPr>
        <w:t>1.</w:t>
      </w:r>
      <w:r w:rsidR="007F4985" w:rsidRPr="00490016">
        <w:rPr>
          <w:rFonts w:cs="Times New Roman"/>
          <w:sz w:val="20"/>
          <w:szCs w:val="20"/>
          <w:lang w:val="pt-BR"/>
        </w:rPr>
        <w:t xml:space="preserve"> No caso de empreendimentos e atividades sujeitos ao Estudo de Impacto Ambiental –</w:t>
      </w:r>
      <w:r w:rsidR="0063487C" w:rsidRPr="00490016">
        <w:rPr>
          <w:rFonts w:cs="Times New Roman"/>
          <w:sz w:val="20"/>
          <w:szCs w:val="20"/>
          <w:lang w:val="pt-BR"/>
        </w:rPr>
        <w:t xml:space="preserve"> </w:t>
      </w:r>
      <w:r w:rsidR="007F4985" w:rsidRPr="00490016">
        <w:rPr>
          <w:rFonts w:cs="Times New Roman"/>
          <w:sz w:val="20"/>
          <w:szCs w:val="20"/>
          <w:lang w:val="pt-BR"/>
        </w:rPr>
        <w:t>EIA e aqueles oriundos de delegação de competência de órgão ambiental estadual, se verificada a necessidade de nova complementação em decorrência de esclarecimentos já prestados, a Secretaria Municipal responsável pelas Políticas Públicas de Meio Ambiente, mediante decisão motivada e com a participação do empreendedor, poderá formular novo pedido de complementação e respectivo prazo.</w:t>
      </w:r>
    </w:p>
    <w:p w14:paraId="15E7EB46" w14:textId="14316EB5" w:rsidR="0031096C" w:rsidRPr="00490016" w:rsidRDefault="00955DB5" w:rsidP="00175E06">
      <w:pPr>
        <w:widowControl/>
        <w:shd w:val="clear" w:color="auto" w:fill="FFFFFF"/>
        <w:autoSpaceDE/>
        <w:autoSpaceDN/>
        <w:spacing w:before="120" w:after="200"/>
        <w:jc w:val="both"/>
        <w:rPr>
          <w:rFonts w:cs="Times New Roman"/>
          <w:color w:val="010202"/>
          <w:sz w:val="20"/>
          <w:szCs w:val="20"/>
          <w:highlight w:val="cyan"/>
          <w:lang w:val="pt-BR"/>
        </w:rPr>
      </w:pPr>
      <w:r w:rsidRPr="00490016">
        <w:rPr>
          <w:rFonts w:cs="Times New Roman"/>
          <w:b/>
          <w:sz w:val="20"/>
          <w:szCs w:val="20"/>
          <w:lang w:val="pt-BR"/>
        </w:rPr>
        <w:lastRenderedPageBreak/>
        <w:t>Art. 1</w:t>
      </w:r>
      <w:r w:rsidR="004A6E10">
        <w:rPr>
          <w:rFonts w:cs="Times New Roman"/>
          <w:b/>
          <w:sz w:val="20"/>
          <w:szCs w:val="20"/>
          <w:lang w:val="pt-BR"/>
        </w:rPr>
        <w:t>2.</w:t>
      </w:r>
      <w:r w:rsidR="007F4985" w:rsidRPr="00490016">
        <w:rPr>
          <w:rFonts w:cs="Times New Roman"/>
          <w:sz w:val="20"/>
          <w:szCs w:val="20"/>
          <w:lang w:val="pt-BR"/>
        </w:rPr>
        <w:t xml:space="preserve"> O não cumprimento dos prazos estipulados, por parte do empreendedor, poderá ensejar no arquivamento </w:t>
      </w:r>
      <w:r w:rsidR="0031096C" w:rsidRPr="00490016">
        <w:rPr>
          <w:rFonts w:cs="Times New Roman"/>
          <w:sz w:val="20"/>
          <w:szCs w:val="20"/>
          <w:lang w:val="pt-BR"/>
        </w:rPr>
        <w:t>definitivo do processo de licenciamento, sem prejuízo da aplicação das penalidades previstas em lei, que se fizerem cabíveis.</w:t>
      </w:r>
    </w:p>
    <w:p w14:paraId="27F24A40" w14:textId="367E39E3" w:rsidR="007F4985" w:rsidRPr="00490016" w:rsidRDefault="00955DB5" w:rsidP="009A197A">
      <w:pPr>
        <w:pStyle w:val="Corpodetexto"/>
        <w:spacing w:before="120" w:after="200"/>
        <w:ind w:left="0" w:right="65"/>
        <w:rPr>
          <w:rFonts w:cs="Times New Roman"/>
          <w:sz w:val="20"/>
          <w:szCs w:val="20"/>
          <w:lang w:val="pt-BR"/>
        </w:rPr>
      </w:pPr>
      <w:r w:rsidRPr="00490016">
        <w:rPr>
          <w:rFonts w:cs="Times New Roman"/>
          <w:b/>
          <w:sz w:val="20"/>
          <w:szCs w:val="20"/>
          <w:lang w:val="pt-BR"/>
        </w:rPr>
        <w:t>Art. 1</w:t>
      </w:r>
      <w:r w:rsidR="004A6E10">
        <w:rPr>
          <w:rFonts w:cs="Times New Roman"/>
          <w:b/>
          <w:sz w:val="20"/>
          <w:szCs w:val="20"/>
          <w:lang w:val="pt-BR"/>
        </w:rPr>
        <w:t>3.</w:t>
      </w:r>
      <w:r w:rsidR="007F4985" w:rsidRPr="00490016">
        <w:rPr>
          <w:rFonts w:cs="Times New Roman"/>
          <w:sz w:val="20"/>
          <w:szCs w:val="20"/>
          <w:lang w:val="pt-BR"/>
        </w:rPr>
        <w:t xml:space="preserve"> O arquivamento do processo de licenciamento não impedirá a apresentação de novo requerimento de licença, que deverá obedecer aos procedimentos estabele</w:t>
      </w:r>
      <w:r w:rsidRPr="00490016">
        <w:rPr>
          <w:rFonts w:cs="Times New Roman"/>
          <w:sz w:val="20"/>
          <w:szCs w:val="20"/>
          <w:lang w:val="pt-BR"/>
        </w:rPr>
        <w:t xml:space="preserve">cidos no </w:t>
      </w:r>
      <w:r w:rsidR="00E64C3B" w:rsidRPr="00490016">
        <w:rPr>
          <w:rFonts w:cs="Times New Roman"/>
          <w:sz w:val="20"/>
          <w:szCs w:val="20"/>
          <w:lang w:val="pt-BR"/>
        </w:rPr>
        <w:t>A</w:t>
      </w:r>
      <w:r w:rsidRPr="00490016">
        <w:rPr>
          <w:rFonts w:cs="Times New Roman"/>
          <w:sz w:val="20"/>
          <w:szCs w:val="20"/>
          <w:lang w:val="pt-BR"/>
        </w:rPr>
        <w:t xml:space="preserve">rtigo </w:t>
      </w:r>
      <w:r w:rsidR="004A6E10">
        <w:rPr>
          <w:rFonts w:cs="Times New Roman"/>
          <w:sz w:val="20"/>
          <w:szCs w:val="20"/>
          <w:lang w:val="pt-BR"/>
        </w:rPr>
        <w:t>7º</w:t>
      </w:r>
      <w:r w:rsidR="007F4985" w:rsidRPr="00490016">
        <w:rPr>
          <w:rFonts w:cs="Times New Roman"/>
          <w:sz w:val="20"/>
          <w:szCs w:val="20"/>
          <w:lang w:val="pt-BR"/>
        </w:rPr>
        <w:t>, mediante n</w:t>
      </w:r>
      <w:r w:rsidR="00317F3E" w:rsidRPr="00490016">
        <w:rPr>
          <w:rFonts w:cs="Times New Roman"/>
          <w:sz w:val="20"/>
          <w:szCs w:val="20"/>
          <w:lang w:val="pt-BR"/>
        </w:rPr>
        <w:t>ovo pagamento de taxa de licenciamento ambiental.</w:t>
      </w:r>
    </w:p>
    <w:p w14:paraId="1A954535" w14:textId="32D03002" w:rsidR="00DF4257" w:rsidRPr="00490016" w:rsidRDefault="00955DB5" w:rsidP="009A197A">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xml:space="preserve">Art. </w:t>
      </w:r>
      <w:r w:rsidR="00D45CF0">
        <w:rPr>
          <w:rFonts w:eastAsia="Calibri" w:cs="Times New Roman"/>
          <w:b/>
          <w:sz w:val="20"/>
          <w:szCs w:val="20"/>
          <w:lang w:val="pt-BR"/>
        </w:rPr>
        <w:t>14.</w:t>
      </w:r>
      <w:r w:rsidR="00DF4257" w:rsidRPr="00490016">
        <w:rPr>
          <w:rFonts w:eastAsia="Calibri" w:cs="Times New Roman"/>
          <w:sz w:val="20"/>
          <w:szCs w:val="20"/>
          <w:lang w:val="pt-BR"/>
        </w:rPr>
        <w:t xml:space="preserve"> O Poder Executivo </w:t>
      </w:r>
      <w:r w:rsidR="00D45CF0">
        <w:rPr>
          <w:rFonts w:eastAsia="Calibri" w:cs="Times New Roman"/>
          <w:sz w:val="20"/>
          <w:szCs w:val="20"/>
          <w:lang w:val="pt-BR"/>
        </w:rPr>
        <w:t xml:space="preserve">poderá complementar </w:t>
      </w:r>
      <w:r w:rsidR="00DF4257" w:rsidRPr="00490016">
        <w:rPr>
          <w:rFonts w:eastAsia="Calibri" w:cs="Times New Roman"/>
          <w:sz w:val="20"/>
          <w:szCs w:val="20"/>
          <w:lang w:val="pt-BR"/>
        </w:rPr>
        <w:t xml:space="preserve">por meio de regulamentos, instruções, normas técnicas e de procedimentos, </w:t>
      </w:r>
      <w:r w:rsidR="00D45CF0">
        <w:rPr>
          <w:rFonts w:eastAsia="Calibri" w:cs="Times New Roman"/>
          <w:sz w:val="20"/>
          <w:szCs w:val="20"/>
          <w:lang w:val="pt-BR"/>
        </w:rPr>
        <w:t xml:space="preserve">as </w:t>
      </w:r>
      <w:r w:rsidR="00DF4257" w:rsidRPr="00490016">
        <w:rPr>
          <w:rFonts w:eastAsia="Calibri" w:cs="Times New Roman"/>
          <w:sz w:val="20"/>
          <w:szCs w:val="20"/>
          <w:lang w:val="pt-BR"/>
        </w:rPr>
        <w:t>diretrizes e outros atos administrativos, que se fizer</w:t>
      </w:r>
      <w:r w:rsidR="003467F2">
        <w:rPr>
          <w:rFonts w:eastAsia="Calibri" w:cs="Times New Roman"/>
          <w:sz w:val="20"/>
          <w:szCs w:val="20"/>
          <w:lang w:val="pt-BR"/>
        </w:rPr>
        <w:t>em</w:t>
      </w:r>
      <w:r w:rsidR="00DF4257" w:rsidRPr="00490016">
        <w:rPr>
          <w:rFonts w:eastAsia="Calibri" w:cs="Times New Roman"/>
          <w:sz w:val="20"/>
          <w:szCs w:val="20"/>
          <w:lang w:val="pt-BR"/>
        </w:rPr>
        <w:t xml:space="preserve"> necessário</w:t>
      </w:r>
      <w:r w:rsidR="003467F2">
        <w:rPr>
          <w:rFonts w:eastAsia="Calibri" w:cs="Times New Roman"/>
          <w:sz w:val="20"/>
          <w:szCs w:val="20"/>
          <w:lang w:val="pt-BR"/>
        </w:rPr>
        <w:t>s</w:t>
      </w:r>
      <w:r w:rsidR="00DF4257" w:rsidRPr="00490016">
        <w:rPr>
          <w:rFonts w:eastAsia="Calibri" w:cs="Times New Roman"/>
          <w:sz w:val="20"/>
          <w:szCs w:val="20"/>
          <w:lang w:val="pt-BR"/>
        </w:rPr>
        <w:t xml:space="preserve"> </w:t>
      </w:r>
      <w:r w:rsidR="003467F2">
        <w:rPr>
          <w:rFonts w:eastAsia="Calibri" w:cs="Times New Roman"/>
          <w:sz w:val="20"/>
          <w:szCs w:val="20"/>
          <w:lang w:val="pt-BR"/>
        </w:rPr>
        <w:t>à</w:t>
      </w:r>
      <w:r w:rsidR="00DF4257" w:rsidRPr="00490016">
        <w:rPr>
          <w:rFonts w:eastAsia="Calibri" w:cs="Times New Roman"/>
          <w:sz w:val="20"/>
          <w:szCs w:val="20"/>
          <w:lang w:val="pt-BR"/>
        </w:rPr>
        <w:t xml:space="preserve"> implementação e ao funcionamento do licenciamento e da </w:t>
      </w:r>
      <w:r w:rsidR="00543059" w:rsidRPr="00490016">
        <w:rPr>
          <w:rFonts w:eastAsia="Calibri" w:cs="Times New Roman"/>
          <w:sz w:val="20"/>
          <w:szCs w:val="20"/>
          <w:lang w:val="pt-BR"/>
        </w:rPr>
        <w:t>avaliação de impacto ambiental.</w:t>
      </w:r>
    </w:p>
    <w:p w14:paraId="09D6E676" w14:textId="181AE663" w:rsidR="007F4985" w:rsidRPr="00490016" w:rsidRDefault="00955DB5" w:rsidP="009A197A">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xml:space="preserve">Art. </w:t>
      </w:r>
      <w:r w:rsidR="003467F2">
        <w:rPr>
          <w:rFonts w:eastAsia="Calibri" w:cs="Times New Roman"/>
          <w:b/>
          <w:sz w:val="20"/>
          <w:szCs w:val="20"/>
          <w:lang w:val="pt-BR"/>
        </w:rPr>
        <w:t>15.</w:t>
      </w:r>
      <w:r w:rsidR="007F4985" w:rsidRPr="00490016">
        <w:rPr>
          <w:rFonts w:eastAsia="Calibri" w:cs="Times New Roman"/>
          <w:sz w:val="20"/>
          <w:szCs w:val="20"/>
          <w:lang w:val="pt-BR"/>
        </w:rPr>
        <w:t xml:space="preserve"> Do ato de indeferimento da licença municipal ambiental</w:t>
      </w:r>
      <w:r w:rsidR="002E2F6F" w:rsidRPr="00490016">
        <w:rPr>
          <w:rFonts w:eastAsia="Calibri" w:cs="Times New Roman"/>
          <w:sz w:val="20"/>
          <w:szCs w:val="20"/>
          <w:lang w:val="pt-BR"/>
        </w:rPr>
        <w:t xml:space="preserve"> ou autorização municipal ambiental</w:t>
      </w:r>
      <w:r w:rsidR="007F4985" w:rsidRPr="00490016">
        <w:rPr>
          <w:rFonts w:eastAsia="Calibri" w:cs="Times New Roman"/>
          <w:sz w:val="20"/>
          <w:szCs w:val="20"/>
          <w:lang w:val="pt-BR"/>
        </w:rPr>
        <w:t xml:space="preserve"> requerida caberá, recurso administrativo, no prazo de 30 (trinta) dias, contados da data do recebimento da comunicação de indeferimento do pedido de licença.</w:t>
      </w:r>
    </w:p>
    <w:p w14:paraId="1453F19F" w14:textId="6EC3A1F4" w:rsidR="007F4985" w:rsidRPr="00490016" w:rsidRDefault="007F4985" w:rsidP="009A197A">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1°</w:t>
      </w:r>
      <w:r w:rsidRPr="00490016">
        <w:rPr>
          <w:rFonts w:eastAsia="Calibri" w:cs="Times New Roman"/>
          <w:sz w:val="20"/>
          <w:szCs w:val="20"/>
          <w:lang w:val="pt-BR"/>
        </w:rPr>
        <w:t xml:space="preserve"> Compete em primeira instância a </w:t>
      </w:r>
      <w:r w:rsidR="00BC03E7">
        <w:rPr>
          <w:rFonts w:eastAsia="Calibri" w:cs="Times New Roman"/>
          <w:sz w:val="20"/>
          <w:szCs w:val="20"/>
          <w:lang w:val="pt-BR"/>
        </w:rPr>
        <w:t xml:space="preserve">junta de avaliação de recursos de infrações ambientais </w:t>
      </w:r>
      <w:r w:rsidRPr="00490016">
        <w:rPr>
          <w:rFonts w:eastAsia="Calibri" w:cs="Times New Roman"/>
          <w:sz w:val="20"/>
          <w:szCs w:val="20"/>
          <w:lang w:val="pt-BR"/>
        </w:rPr>
        <w:t xml:space="preserve">da Secretaria Municipal responsável pelas Políticas Públicas de Meio Ambiente, analisar </w:t>
      </w:r>
      <w:r w:rsidR="00F82E81">
        <w:rPr>
          <w:rFonts w:eastAsia="Calibri" w:cs="Times New Roman"/>
          <w:sz w:val="20"/>
          <w:szCs w:val="20"/>
          <w:lang w:val="pt-BR"/>
        </w:rPr>
        <w:t>quaisquer</w:t>
      </w:r>
      <w:r w:rsidRPr="00490016">
        <w:rPr>
          <w:rFonts w:eastAsia="Calibri" w:cs="Times New Roman"/>
          <w:sz w:val="20"/>
          <w:szCs w:val="20"/>
          <w:lang w:val="pt-BR"/>
        </w:rPr>
        <w:t xml:space="preserve"> recursos apresentados ante ao indeferimento do pedido de licença</w:t>
      </w:r>
      <w:r w:rsidR="002E2F6F" w:rsidRPr="00490016">
        <w:rPr>
          <w:rFonts w:eastAsia="Calibri" w:cs="Times New Roman"/>
          <w:sz w:val="20"/>
          <w:szCs w:val="20"/>
          <w:lang w:val="pt-BR"/>
        </w:rPr>
        <w:t xml:space="preserve"> municipal ambiental ou autorização municipal ambiental</w:t>
      </w:r>
      <w:r w:rsidRPr="00490016">
        <w:rPr>
          <w:rFonts w:eastAsia="Calibri" w:cs="Times New Roman"/>
          <w:sz w:val="20"/>
          <w:szCs w:val="20"/>
          <w:lang w:val="pt-BR"/>
        </w:rPr>
        <w:t xml:space="preserve">. </w:t>
      </w:r>
    </w:p>
    <w:p w14:paraId="253DACE1" w14:textId="35A8A48E" w:rsidR="00901758" w:rsidRPr="00490016" w:rsidRDefault="007F4985" w:rsidP="00901758">
      <w:pPr>
        <w:pStyle w:val="Corpodetexto"/>
        <w:spacing w:before="120" w:after="200"/>
        <w:ind w:left="0" w:right="62"/>
        <w:rPr>
          <w:rFonts w:cs="Times New Roman"/>
          <w:b/>
          <w:color w:val="010202"/>
          <w:sz w:val="20"/>
          <w:szCs w:val="20"/>
          <w:lang w:val="pt-BR"/>
        </w:rPr>
      </w:pPr>
      <w:r w:rsidRPr="00490016">
        <w:rPr>
          <w:rFonts w:eastAsia="Calibri" w:cs="Times New Roman"/>
          <w:b/>
          <w:sz w:val="20"/>
          <w:szCs w:val="20"/>
          <w:lang w:val="pt-BR"/>
        </w:rPr>
        <w:t>§ 2°</w:t>
      </w:r>
      <w:r w:rsidRPr="00490016">
        <w:rPr>
          <w:rFonts w:eastAsia="Calibri" w:cs="Times New Roman"/>
          <w:sz w:val="20"/>
          <w:szCs w:val="20"/>
          <w:lang w:val="pt-BR"/>
        </w:rPr>
        <w:t xml:space="preserve"> Compete ao Conselho Municipal de Meio Ambiente</w:t>
      </w:r>
      <w:r w:rsidR="004D14DB">
        <w:rPr>
          <w:rFonts w:eastAsia="Calibri" w:cs="Times New Roman"/>
          <w:sz w:val="20"/>
          <w:szCs w:val="20"/>
          <w:lang w:val="pt-BR"/>
        </w:rPr>
        <w:t xml:space="preserve"> de (</w:t>
      </w:r>
      <w:r w:rsidR="004D14DB" w:rsidRPr="004D14DB">
        <w:rPr>
          <w:rFonts w:eastAsia="Calibri" w:cs="Times New Roman"/>
          <w:sz w:val="20"/>
          <w:szCs w:val="20"/>
          <w:highlight w:val="yellow"/>
          <w:lang w:val="pt-BR"/>
        </w:rPr>
        <w:t>nome do Município</w:t>
      </w:r>
      <w:r w:rsidR="004D14DB">
        <w:rPr>
          <w:rFonts w:eastAsia="Calibri" w:cs="Times New Roman"/>
          <w:sz w:val="20"/>
          <w:szCs w:val="20"/>
          <w:lang w:val="pt-BR"/>
        </w:rPr>
        <w:t>)</w:t>
      </w:r>
      <w:r w:rsidRPr="00490016">
        <w:rPr>
          <w:rFonts w:eastAsia="Calibri" w:cs="Times New Roman"/>
          <w:sz w:val="20"/>
          <w:szCs w:val="20"/>
          <w:lang w:val="pt-BR"/>
        </w:rPr>
        <w:t xml:space="preserve">, quando do indeferimento do recurso apresentado à </w:t>
      </w:r>
      <w:r w:rsidR="005B70AA">
        <w:rPr>
          <w:rFonts w:eastAsia="Calibri" w:cs="Times New Roman"/>
          <w:sz w:val="20"/>
          <w:szCs w:val="20"/>
          <w:lang w:val="pt-BR"/>
        </w:rPr>
        <w:t xml:space="preserve">junta de avaliação </w:t>
      </w:r>
      <w:r w:rsidR="005B70AA" w:rsidRPr="00C27E6E">
        <w:rPr>
          <w:rFonts w:eastAsia="Calibri" w:cs="Times New Roman"/>
          <w:sz w:val="20"/>
          <w:szCs w:val="20"/>
          <w:lang w:val="pt-BR"/>
        </w:rPr>
        <w:t xml:space="preserve">de </w:t>
      </w:r>
      <w:r w:rsidR="00A40F86" w:rsidRPr="00C27E6E">
        <w:rPr>
          <w:rFonts w:eastAsia="Calibri" w:cs="Times New Roman"/>
          <w:sz w:val="20"/>
          <w:szCs w:val="20"/>
          <w:lang w:val="pt-BR"/>
        </w:rPr>
        <w:t xml:space="preserve">quaisquer </w:t>
      </w:r>
      <w:r w:rsidR="005B70AA" w:rsidRPr="00C27E6E">
        <w:rPr>
          <w:rFonts w:eastAsia="Calibri" w:cs="Times New Roman"/>
          <w:sz w:val="20"/>
          <w:szCs w:val="20"/>
          <w:lang w:val="pt-BR"/>
        </w:rPr>
        <w:t>recursos de infrações ambientais</w:t>
      </w:r>
      <w:r w:rsidRPr="00490016">
        <w:rPr>
          <w:rFonts w:eastAsia="Calibri" w:cs="Times New Roman"/>
          <w:sz w:val="20"/>
          <w:szCs w:val="20"/>
          <w:lang w:val="pt-BR"/>
        </w:rPr>
        <w:t>, julgar em segunda e última instância administrativa, os recursos apresentados ante ao indeferimento do pedido de licenciamento</w:t>
      </w:r>
      <w:r w:rsidR="002E2F6F" w:rsidRPr="00490016">
        <w:rPr>
          <w:rFonts w:eastAsia="Calibri" w:cs="Times New Roman"/>
          <w:sz w:val="20"/>
          <w:szCs w:val="20"/>
          <w:lang w:val="pt-BR"/>
        </w:rPr>
        <w:t xml:space="preserve"> municipal ambiental</w:t>
      </w:r>
      <w:r w:rsidRPr="00490016">
        <w:rPr>
          <w:rFonts w:eastAsia="Calibri" w:cs="Times New Roman"/>
          <w:sz w:val="20"/>
          <w:szCs w:val="20"/>
          <w:lang w:val="pt-BR"/>
        </w:rPr>
        <w:t>.</w:t>
      </w:r>
      <w:r w:rsidR="00901758" w:rsidRPr="00490016">
        <w:rPr>
          <w:rFonts w:cs="Times New Roman"/>
          <w:b/>
          <w:color w:val="010202"/>
          <w:sz w:val="20"/>
          <w:szCs w:val="20"/>
          <w:lang w:val="pt-BR"/>
        </w:rPr>
        <w:t xml:space="preserve"> </w:t>
      </w:r>
    </w:p>
    <w:p w14:paraId="16680109" w14:textId="482E9FB6" w:rsidR="00901758" w:rsidRPr="00490016" w:rsidRDefault="00901758" w:rsidP="00901758">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 xml:space="preserve">§3º </w:t>
      </w:r>
      <w:r w:rsidR="00E4048D" w:rsidRPr="00490016">
        <w:rPr>
          <w:rFonts w:cs="Times New Roman"/>
          <w:color w:val="010202"/>
          <w:sz w:val="20"/>
          <w:szCs w:val="20"/>
          <w:lang w:val="pt-BR"/>
        </w:rPr>
        <w:t>Os</w:t>
      </w:r>
      <w:r w:rsidRPr="00490016">
        <w:rPr>
          <w:rFonts w:cs="Times New Roman"/>
          <w:color w:val="010202"/>
          <w:sz w:val="20"/>
          <w:szCs w:val="20"/>
          <w:lang w:val="pt-BR"/>
        </w:rPr>
        <w:t xml:space="preserve"> recursos apresentados após o transcurso do prazo estabelecido para interposição serão conhecidos, mas não terão seu mérito analisado nem julgado.</w:t>
      </w:r>
    </w:p>
    <w:p w14:paraId="479258F0" w14:textId="7568E727" w:rsidR="00901758" w:rsidRPr="00490016" w:rsidRDefault="00E4048D" w:rsidP="00901758">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 xml:space="preserve">§4º </w:t>
      </w:r>
      <w:r w:rsidR="00901758" w:rsidRPr="00490016">
        <w:rPr>
          <w:rFonts w:cs="Times New Roman"/>
          <w:color w:val="010202"/>
          <w:sz w:val="20"/>
          <w:szCs w:val="20"/>
          <w:lang w:val="pt-BR"/>
        </w:rPr>
        <w:t>São definitivas as decisões:</w:t>
      </w:r>
    </w:p>
    <w:p w14:paraId="546AD683" w14:textId="77777777" w:rsidR="00901758" w:rsidRPr="00490016" w:rsidRDefault="00901758" w:rsidP="00901758">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I.</w:t>
      </w:r>
      <w:r w:rsidRPr="00490016">
        <w:rPr>
          <w:rFonts w:cs="Times New Roman"/>
          <w:color w:val="010202"/>
          <w:sz w:val="20"/>
          <w:szCs w:val="20"/>
          <w:lang w:val="pt-BR"/>
        </w:rPr>
        <w:t xml:space="preserve"> Que em primeira instância, julgar defesa apresentada após o transcurso do prazo estabelecido para sua interposição ou houver revelia;</w:t>
      </w:r>
    </w:p>
    <w:p w14:paraId="21B44BF0" w14:textId="77777777" w:rsidR="00901758" w:rsidRPr="00490016" w:rsidRDefault="00901758" w:rsidP="00901758">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II.</w:t>
      </w:r>
      <w:r w:rsidRPr="00490016">
        <w:rPr>
          <w:rFonts w:cs="Times New Roman"/>
          <w:color w:val="010202"/>
          <w:sz w:val="20"/>
          <w:szCs w:val="20"/>
          <w:lang w:val="pt-BR"/>
        </w:rPr>
        <w:t xml:space="preserve"> De segunda e última instância.</w:t>
      </w:r>
    </w:p>
    <w:p w14:paraId="2082421C" w14:textId="581CAD14" w:rsidR="007F4985" w:rsidRPr="00CB1C64" w:rsidRDefault="00955DB5" w:rsidP="009A197A">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xml:space="preserve">Art. </w:t>
      </w:r>
      <w:r w:rsidR="001857AD">
        <w:rPr>
          <w:rFonts w:eastAsia="Calibri" w:cs="Times New Roman"/>
          <w:b/>
          <w:sz w:val="20"/>
          <w:szCs w:val="20"/>
          <w:lang w:val="pt-BR"/>
        </w:rPr>
        <w:t>16.</w:t>
      </w:r>
      <w:r w:rsidR="007F4985" w:rsidRPr="00490016">
        <w:rPr>
          <w:rFonts w:eastAsia="Calibri" w:cs="Times New Roman"/>
          <w:sz w:val="20"/>
          <w:szCs w:val="20"/>
          <w:lang w:val="pt-BR"/>
        </w:rPr>
        <w:t xml:space="preserve"> A atividade ou empreendimento licenciado deverá manter as especificações constantes dos Estudos Ambientais, apresentados e aprovados, sob pena de invalidar a licença, podendo acarretar a suspensão temporária da atividade até que cessem as irregularidades constatadas.</w:t>
      </w:r>
      <w:r w:rsidR="007551E7">
        <w:rPr>
          <w:rFonts w:eastAsia="Calibri" w:cs="Times New Roman"/>
          <w:sz w:val="20"/>
          <w:szCs w:val="20"/>
          <w:lang w:val="pt-BR"/>
        </w:rPr>
        <w:t xml:space="preserve"> </w:t>
      </w:r>
      <w:r w:rsidR="007551E7" w:rsidRPr="00CB1C64">
        <w:rPr>
          <w:rFonts w:eastAsia="Calibri" w:cs="Times New Roman"/>
          <w:sz w:val="20"/>
          <w:szCs w:val="20"/>
          <w:lang w:val="pt-BR"/>
        </w:rPr>
        <w:t>Qualquer alteração deverá ser comunicada previamente à Secretaria Municipal responsável pelas Políticas Públicas de Meio Ambiente.</w:t>
      </w:r>
    </w:p>
    <w:p w14:paraId="15F72273" w14:textId="7DC311DD" w:rsidR="00BD7DC6" w:rsidRPr="00490016" w:rsidRDefault="00955DB5" w:rsidP="009A197A">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xml:space="preserve">Art. </w:t>
      </w:r>
      <w:r w:rsidR="001857AD">
        <w:rPr>
          <w:rFonts w:eastAsia="Calibri" w:cs="Times New Roman"/>
          <w:b/>
          <w:sz w:val="20"/>
          <w:szCs w:val="20"/>
          <w:lang w:val="pt-BR"/>
        </w:rPr>
        <w:t>17.</w:t>
      </w:r>
      <w:r w:rsidR="007F4985" w:rsidRPr="00490016">
        <w:rPr>
          <w:rFonts w:eastAsia="Calibri" w:cs="Times New Roman"/>
          <w:sz w:val="20"/>
          <w:szCs w:val="20"/>
          <w:lang w:val="pt-BR"/>
        </w:rPr>
        <w:t xml:space="preserve"> Os empreendimentos e atividades licenciados pela Secretaria Municipal responsável pelas Políticas Públicas de Meio Ambiente poderão </w:t>
      </w:r>
      <w:r w:rsidR="00DD787F" w:rsidRPr="00490016">
        <w:rPr>
          <w:rFonts w:eastAsia="Calibri" w:cs="Times New Roman"/>
          <w:sz w:val="20"/>
          <w:szCs w:val="20"/>
          <w:lang w:val="pt-BR"/>
        </w:rPr>
        <w:t xml:space="preserve">ter suas </w:t>
      </w:r>
      <w:r w:rsidR="00C84548" w:rsidRPr="00490016">
        <w:rPr>
          <w:rFonts w:eastAsia="Calibri" w:cs="Times New Roman"/>
          <w:sz w:val="20"/>
          <w:szCs w:val="20"/>
          <w:lang w:val="pt-BR"/>
        </w:rPr>
        <w:t xml:space="preserve">dispensas, </w:t>
      </w:r>
      <w:r w:rsidR="00DD787F" w:rsidRPr="00490016">
        <w:rPr>
          <w:rFonts w:eastAsia="Calibri" w:cs="Times New Roman"/>
          <w:sz w:val="20"/>
          <w:szCs w:val="20"/>
          <w:lang w:val="pt-BR"/>
        </w:rPr>
        <w:t>licenças ou autorizações</w:t>
      </w:r>
      <w:r w:rsidR="007F4985" w:rsidRPr="00490016">
        <w:rPr>
          <w:rFonts w:eastAsia="Calibri" w:cs="Times New Roman"/>
          <w:sz w:val="20"/>
          <w:szCs w:val="20"/>
          <w:lang w:val="pt-BR"/>
        </w:rPr>
        <w:t xml:space="preserve"> </w:t>
      </w:r>
      <w:r w:rsidR="00DD787F" w:rsidRPr="00490016">
        <w:rPr>
          <w:rFonts w:eastAsia="Calibri" w:cs="Times New Roman"/>
          <w:sz w:val="20"/>
          <w:szCs w:val="20"/>
          <w:lang w:val="pt-BR"/>
        </w:rPr>
        <w:t>suspensas</w:t>
      </w:r>
      <w:r w:rsidR="007F4985" w:rsidRPr="00490016">
        <w:rPr>
          <w:rFonts w:eastAsia="Calibri" w:cs="Times New Roman"/>
          <w:sz w:val="20"/>
          <w:szCs w:val="20"/>
          <w:lang w:val="pt-BR"/>
        </w:rPr>
        <w:t xml:space="preserve"> ou cassadas, </w:t>
      </w:r>
      <w:r w:rsidR="00AD31DF" w:rsidRPr="00490016">
        <w:rPr>
          <w:rFonts w:eastAsia="Calibri" w:cs="Times New Roman"/>
          <w:sz w:val="20"/>
          <w:szCs w:val="20"/>
          <w:lang w:val="pt-BR"/>
        </w:rPr>
        <w:t>nas seguintes situações, dentre outras:</w:t>
      </w:r>
    </w:p>
    <w:p w14:paraId="6642FB8E" w14:textId="6ADB2AED" w:rsidR="007F4985" w:rsidRPr="00490016" w:rsidRDefault="007F4985" w:rsidP="009A197A">
      <w:pPr>
        <w:pStyle w:val="PargrafodaLista"/>
        <w:numPr>
          <w:ilvl w:val="0"/>
          <w:numId w:val="10"/>
        </w:numPr>
        <w:tabs>
          <w:tab w:val="left" w:pos="347"/>
        </w:tabs>
        <w:spacing w:before="120" w:after="200" w:line="240" w:lineRule="auto"/>
        <w:ind w:left="0" w:right="65" w:firstLine="0"/>
        <w:rPr>
          <w:rFonts w:cs="Times New Roman"/>
          <w:color w:val="010202"/>
          <w:sz w:val="20"/>
          <w:szCs w:val="20"/>
          <w:lang w:val="pt-BR"/>
        </w:rPr>
      </w:pPr>
      <w:r w:rsidRPr="00490016">
        <w:rPr>
          <w:rFonts w:eastAsia="Calibri" w:cs="Times New Roman"/>
          <w:sz w:val="20"/>
          <w:szCs w:val="20"/>
          <w:lang w:val="pt-BR"/>
        </w:rPr>
        <w:t xml:space="preserve"> </w:t>
      </w:r>
      <w:proofErr w:type="gramStart"/>
      <w:r w:rsidRPr="00490016">
        <w:rPr>
          <w:rFonts w:cs="Times New Roman"/>
          <w:color w:val="010202"/>
          <w:sz w:val="20"/>
          <w:szCs w:val="20"/>
          <w:lang w:val="pt-BR"/>
        </w:rPr>
        <w:t>descumprimento</w:t>
      </w:r>
      <w:proofErr w:type="gramEnd"/>
      <w:r w:rsidRPr="00490016">
        <w:rPr>
          <w:rFonts w:cs="Times New Roman"/>
          <w:color w:val="010202"/>
          <w:sz w:val="20"/>
          <w:szCs w:val="20"/>
          <w:lang w:val="pt-BR"/>
        </w:rPr>
        <w:t xml:space="preserve"> injustificado ou violação do disposto em projetos aprovados ou de condicionantes estabelecidas no licenciamento;</w:t>
      </w:r>
    </w:p>
    <w:p w14:paraId="32B95BAA" w14:textId="558D830F" w:rsidR="007F4985" w:rsidRPr="00490016" w:rsidRDefault="007F4985" w:rsidP="009A197A">
      <w:pPr>
        <w:pStyle w:val="PargrafodaLista"/>
        <w:numPr>
          <w:ilvl w:val="0"/>
          <w:numId w:val="10"/>
        </w:numPr>
        <w:tabs>
          <w:tab w:val="left" w:pos="347"/>
        </w:tabs>
        <w:spacing w:before="120" w:after="200" w:line="240" w:lineRule="auto"/>
        <w:ind w:left="0" w:right="65" w:firstLine="0"/>
        <w:rPr>
          <w:rFonts w:cs="Times New Roman"/>
          <w:color w:val="010202"/>
          <w:sz w:val="20"/>
          <w:szCs w:val="20"/>
          <w:lang w:val="pt-BR"/>
        </w:rPr>
      </w:pPr>
      <w:r w:rsidRPr="00490016">
        <w:rPr>
          <w:rFonts w:cs="Times New Roman"/>
          <w:color w:val="010202"/>
          <w:sz w:val="20"/>
          <w:szCs w:val="20"/>
          <w:lang w:val="pt-BR"/>
        </w:rPr>
        <w:t xml:space="preserve"> </w:t>
      </w:r>
      <w:proofErr w:type="gramStart"/>
      <w:r w:rsidRPr="00490016">
        <w:rPr>
          <w:rFonts w:cs="Times New Roman"/>
          <w:color w:val="010202"/>
          <w:sz w:val="20"/>
          <w:szCs w:val="20"/>
          <w:lang w:val="pt-BR"/>
        </w:rPr>
        <w:t>má</w:t>
      </w:r>
      <w:proofErr w:type="gramEnd"/>
      <w:r w:rsidRPr="00490016">
        <w:rPr>
          <w:rFonts w:cs="Times New Roman"/>
          <w:color w:val="010202"/>
          <w:sz w:val="20"/>
          <w:szCs w:val="20"/>
          <w:lang w:val="pt-BR"/>
        </w:rPr>
        <w:t>-fé comprovada, omissão ou falsa descrição de informações relevantes que subsidiaram a expedição da licença;</w:t>
      </w:r>
    </w:p>
    <w:p w14:paraId="0BFE63E0" w14:textId="06F52186" w:rsidR="007F4985" w:rsidRPr="00490016" w:rsidRDefault="007F4985" w:rsidP="009A197A">
      <w:pPr>
        <w:pStyle w:val="PargrafodaLista"/>
        <w:numPr>
          <w:ilvl w:val="0"/>
          <w:numId w:val="10"/>
        </w:numPr>
        <w:tabs>
          <w:tab w:val="left" w:pos="347"/>
        </w:tabs>
        <w:spacing w:before="120" w:after="200" w:line="240" w:lineRule="auto"/>
        <w:ind w:left="0" w:right="65" w:firstLine="0"/>
        <w:rPr>
          <w:rFonts w:cs="Times New Roman"/>
          <w:color w:val="010202"/>
          <w:sz w:val="20"/>
          <w:szCs w:val="20"/>
          <w:lang w:val="pt-BR"/>
        </w:rPr>
      </w:pPr>
      <w:r w:rsidRPr="00490016">
        <w:rPr>
          <w:rFonts w:cs="Times New Roman"/>
          <w:color w:val="010202"/>
          <w:sz w:val="20"/>
          <w:szCs w:val="20"/>
          <w:lang w:val="pt-BR"/>
        </w:rPr>
        <w:t xml:space="preserve"> </w:t>
      </w:r>
      <w:proofErr w:type="gramStart"/>
      <w:r w:rsidRPr="00490016">
        <w:rPr>
          <w:rFonts w:cs="Times New Roman"/>
          <w:color w:val="010202"/>
          <w:sz w:val="20"/>
          <w:szCs w:val="20"/>
          <w:lang w:val="pt-BR"/>
        </w:rPr>
        <w:t>superveniência</w:t>
      </w:r>
      <w:proofErr w:type="gramEnd"/>
      <w:r w:rsidRPr="00490016">
        <w:rPr>
          <w:rFonts w:cs="Times New Roman"/>
          <w:color w:val="010202"/>
          <w:sz w:val="20"/>
          <w:szCs w:val="20"/>
          <w:lang w:val="pt-BR"/>
        </w:rPr>
        <w:t xml:space="preserve"> de riscos ambientais e de saúde pública, atuais ou eminentes, e que não possam ser evitados por tecnologia de controle ambiental implantada ou disponível;</w:t>
      </w:r>
    </w:p>
    <w:p w14:paraId="394A370E" w14:textId="240BBC39" w:rsidR="007F4985" w:rsidRPr="00490016" w:rsidRDefault="007F4985" w:rsidP="009A197A">
      <w:pPr>
        <w:pStyle w:val="PargrafodaLista"/>
        <w:numPr>
          <w:ilvl w:val="0"/>
          <w:numId w:val="10"/>
        </w:numPr>
        <w:tabs>
          <w:tab w:val="left" w:pos="347"/>
        </w:tabs>
        <w:spacing w:before="120" w:after="200" w:line="240" w:lineRule="auto"/>
        <w:ind w:left="0" w:right="65" w:firstLine="0"/>
        <w:rPr>
          <w:rFonts w:cs="Times New Roman"/>
          <w:color w:val="010202"/>
          <w:sz w:val="20"/>
          <w:szCs w:val="20"/>
          <w:lang w:val="pt-BR"/>
        </w:rPr>
      </w:pPr>
      <w:r w:rsidRPr="00490016">
        <w:rPr>
          <w:rFonts w:cs="Times New Roman"/>
          <w:color w:val="010202"/>
          <w:sz w:val="20"/>
          <w:szCs w:val="20"/>
          <w:lang w:val="pt-BR"/>
        </w:rPr>
        <w:lastRenderedPageBreak/>
        <w:t xml:space="preserve"> </w:t>
      </w:r>
      <w:proofErr w:type="gramStart"/>
      <w:r w:rsidRPr="00490016">
        <w:rPr>
          <w:rFonts w:cs="Times New Roman"/>
          <w:color w:val="010202"/>
          <w:sz w:val="20"/>
          <w:szCs w:val="20"/>
          <w:lang w:val="pt-BR"/>
        </w:rPr>
        <w:t>infração</w:t>
      </w:r>
      <w:proofErr w:type="gramEnd"/>
      <w:r w:rsidRPr="00490016">
        <w:rPr>
          <w:rFonts w:cs="Times New Roman"/>
          <w:color w:val="010202"/>
          <w:sz w:val="20"/>
          <w:szCs w:val="20"/>
          <w:lang w:val="pt-BR"/>
        </w:rPr>
        <w:t xml:space="preserve"> continuada;</w:t>
      </w:r>
    </w:p>
    <w:p w14:paraId="6F2EF424" w14:textId="6F4569DF" w:rsidR="007F4985" w:rsidRPr="00490016" w:rsidRDefault="007F4985" w:rsidP="009A197A">
      <w:pPr>
        <w:pStyle w:val="PargrafodaLista"/>
        <w:numPr>
          <w:ilvl w:val="0"/>
          <w:numId w:val="10"/>
        </w:numPr>
        <w:tabs>
          <w:tab w:val="left" w:pos="347"/>
        </w:tabs>
        <w:spacing w:before="120" w:after="200" w:line="240" w:lineRule="auto"/>
        <w:ind w:left="0" w:right="65" w:firstLine="0"/>
        <w:rPr>
          <w:rFonts w:cs="Times New Roman"/>
          <w:color w:val="010202"/>
          <w:sz w:val="20"/>
          <w:szCs w:val="20"/>
          <w:lang w:val="pt-BR"/>
        </w:rPr>
      </w:pPr>
      <w:r w:rsidRPr="00490016">
        <w:rPr>
          <w:rFonts w:cs="Times New Roman"/>
          <w:color w:val="010202"/>
          <w:sz w:val="20"/>
          <w:szCs w:val="20"/>
          <w:lang w:val="pt-BR"/>
        </w:rPr>
        <w:t xml:space="preserve"> </w:t>
      </w:r>
      <w:proofErr w:type="gramStart"/>
      <w:r w:rsidR="00B31DC5" w:rsidRPr="00490016">
        <w:rPr>
          <w:rFonts w:cs="Times New Roman"/>
          <w:color w:val="010202"/>
          <w:sz w:val="20"/>
          <w:szCs w:val="20"/>
          <w:lang w:val="pt-BR"/>
        </w:rPr>
        <w:t>eminente</w:t>
      </w:r>
      <w:proofErr w:type="gramEnd"/>
      <w:r w:rsidR="00B31DC5" w:rsidRPr="00490016">
        <w:rPr>
          <w:rFonts w:cs="Times New Roman"/>
          <w:color w:val="010202"/>
          <w:sz w:val="20"/>
          <w:szCs w:val="20"/>
          <w:lang w:val="pt-BR"/>
        </w:rPr>
        <w:t xml:space="preserve"> perigo à saúde pública;</w:t>
      </w:r>
    </w:p>
    <w:p w14:paraId="77590408" w14:textId="2B1A3726" w:rsidR="00B31DC5" w:rsidRPr="00490016" w:rsidRDefault="00B31DC5" w:rsidP="009A197A">
      <w:pPr>
        <w:pStyle w:val="PargrafodaLista"/>
        <w:numPr>
          <w:ilvl w:val="0"/>
          <w:numId w:val="10"/>
        </w:numPr>
        <w:tabs>
          <w:tab w:val="left" w:pos="347"/>
        </w:tabs>
        <w:spacing w:before="120" w:after="200" w:line="240" w:lineRule="auto"/>
        <w:ind w:left="0" w:right="65" w:firstLine="0"/>
        <w:rPr>
          <w:rFonts w:cs="Times New Roman"/>
          <w:color w:val="010202"/>
          <w:sz w:val="20"/>
          <w:szCs w:val="20"/>
          <w:lang w:val="pt-BR"/>
        </w:rPr>
      </w:pPr>
      <w:r w:rsidRPr="00490016">
        <w:rPr>
          <w:rFonts w:cs="Times New Roman"/>
          <w:color w:val="010202"/>
          <w:sz w:val="20"/>
          <w:szCs w:val="20"/>
          <w:lang w:val="pt-BR"/>
        </w:rPr>
        <w:t xml:space="preserve"> </w:t>
      </w:r>
      <w:proofErr w:type="gramStart"/>
      <w:r w:rsidRPr="00490016">
        <w:rPr>
          <w:rFonts w:cs="Times New Roman"/>
          <w:color w:val="010202"/>
          <w:sz w:val="20"/>
          <w:szCs w:val="20"/>
          <w:lang w:val="pt-BR"/>
        </w:rPr>
        <w:t>desvirtuamento</w:t>
      </w:r>
      <w:proofErr w:type="gramEnd"/>
      <w:r w:rsidRPr="00490016">
        <w:rPr>
          <w:rFonts w:cs="Times New Roman"/>
          <w:color w:val="010202"/>
          <w:sz w:val="20"/>
          <w:szCs w:val="20"/>
          <w:lang w:val="pt-BR"/>
        </w:rPr>
        <w:t xml:space="preserve"> da Licença ou Autorização Ambiental.</w:t>
      </w:r>
    </w:p>
    <w:p w14:paraId="2CFCA9F5" w14:textId="2340CECD" w:rsidR="007F4985" w:rsidRPr="00490016" w:rsidRDefault="007F4985" w:rsidP="009A197A">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1°</w:t>
      </w:r>
      <w:r w:rsidRPr="00490016">
        <w:rPr>
          <w:rFonts w:eastAsia="Calibri" w:cs="Times New Roman"/>
          <w:sz w:val="20"/>
          <w:szCs w:val="20"/>
          <w:lang w:val="pt-BR"/>
        </w:rPr>
        <w:t xml:space="preserve"> O ato da suspensão </w:t>
      </w:r>
      <w:r w:rsidR="00955DB5" w:rsidRPr="00490016">
        <w:rPr>
          <w:rFonts w:eastAsia="Calibri" w:cs="Times New Roman"/>
          <w:sz w:val="20"/>
          <w:szCs w:val="20"/>
          <w:lang w:val="pt-BR"/>
        </w:rPr>
        <w:t xml:space="preserve">ou cassação </w:t>
      </w:r>
      <w:r w:rsidR="00F82B4E" w:rsidRPr="00F82B4E">
        <w:rPr>
          <w:rFonts w:eastAsia="Calibri" w:cs="Times New Roman"/>
          <w:sz w:val="20"/>
          <w:szCs w:val="20"/>
          <w:lang w:val="pt-BR"/>
        </w:rPr>
        <w:t>caberá ao</w:t>
      </w:r>
      <w:r w:rsidRPr="00F82B4E">
        <w:rPr>
          <w:rFonts w:eastAsia="Calibri" w:cs="Times New Roman"/>
          <w:sz w:val="20"/>
          <w:szCs w:val="20"/>
          <w:lang w:val="pt-BR"/>
        </w:rPr>
        <w:t xml:space="preserve"> </w:t>
      </w:r>
      <w:r w:rsidRPr="00490016">
        <w:rPr>
          <w:rFonts w:eastAsia="Calibri" w:cs="Times New Roman"/>
          <w:sz w:val="20"/>
          <w:szCs w:val="20"/>
          <w:lang w:val="pt-BR"/>
        </w:rPr>
        <w:t>responsável pela Secretaria Municipal responsável pelas Políticas Públicas de Meio Ambiente.</w:t>
      </w:r>
    </w:p>
    <w:p w14:paraId="7410EA00" w14:textId="1074C11E" w:rsidR="007F4985" w:rsidRPr="00490016" w:rsidRDefault="007F4985" w:rsidP="009A197A">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2°</w:t>
      </w:r>
      <w:r w:rsidRPr="00490016">
        <w:rPr>
          <w:rFonts w:eastAsia="Calibri" w:cs="Times New Roman"/>
          <w:sz w:val="20"/>
          <w:szCs w:val="20"/>
          <w:lang w:val="pt-BR"/>
        </w:rPr>
        <w:t xml:space="preserve"> A cassação da licença municipal ambiental</w:t>
      </w:r>
      <w:r w:rsidR="00FD2D1E" w:rsidRPr="00490016">
        <w:rPr>
          <w:rFonts w:eastAsia="Calibri" w:cs="Times New Roman"/>
          <w:sz w:val="20"/>
          <w:szCs w:val="20"/>
          <w:lang w:val="pt-BR"/>
        </w:rPr>
        <w:t xml:space="preserve"> e autorização municipal ambiental</w:t>
      </w:r>
      <w:r w:rsidRPr="00490016">
        <w:rPr>
          <w:rFonts w:eastAsia="Calibri" w:cs="Times New Roman"/>
          <w:sz w:val="20"/>
          <w:szCs w:val="20"/>
          <w:lang w:val="pt-BR"/>
        </w:rPr>
        <w:t xml:space="preserve"> concedida poderá ocorrer </w:t>
      </w:r>
      <w:r w:rsidR="004702C0" w:rsidRPr="00490016">
        <w:rPr>
          <w:rFonts w:eastAsia="Calibri" w:cs="Times New Roman"/>
          <w:sz w:val="20"/>
          <w:szCs w:val="20"/>
          <w:lang w:val="pt-BR"/>
        </w:rPr>
        <w:t>n</w:t>
      </w:r>
      <w:r w:rsidRPr="00490016">
        <w:rPr>
          <w:rFonts w:eastAsia="Calibri" w:cs="Times New Roman"/>
          <w:sz w:val="20"/>
          <w:szCs w:val="20"/>
          <w:lang w:val="pt-BR"/>
        </w:rPr>
        <w:t xml:space="preserve">as situações </w:t>
      </w:r>
      <w:r w:rsidR="004702C0" w:rsidRPr="00490016">
        <w:rPr>
          <w:rFonts w:eastAsia="Calibri" w:cs="Times New Roman"/>
          <w:sz w:val="20"/>
          <w:szCs w:val="20"/>
          <w:lang w:val="pt-BR"/>
        </w:rPr>
        <w:t xml:space="preserve">em que não há possibilidade de corrigir as irregularidades ou que </w:t>
      </w:r>
      <w:r w:rsidR="000201B6" w:rsidRPr="00490016">
        <w:rPr>
          <w:rFonts w:eastAsia="Calibri" w:cs="Times New Roman"/>
          <w:sz w:val="20"/>
          <w:szCs w:val="20"/>
          <w:lang w:val="pt-BR"/>
        </w:rPr>
        <w:t>represente</w:t>
      </w:r>
      <w:r w:rsidR="004702C0" w:rsidRPr="00490016">
        <w:rPr>
          <w:rFonts w:eastAsia="Calibri" w:cs="Times New Roman"/>
          <w:sz w:val="20"/>
          <w:szCs w:val="20"/>
          <w:lang w:val="pt-BR"/>
        </w:rPr>
        <w:t xml:space="preserve"> riscos graves ao meio ambiente </w:t>
      </w:r>
      <w:r w:rsidR="000201B6" w:rsidRPr="00490016">
        <w:rPr>
          <w:rFonts w:eastAsia="Calibri" w:cs="Times New Roman"/>
          <w:sz w:val="20"/>
          <w:szCs w:val="20"/>
          <w:lang w:val="pt-BR"/>
        </w:rPr>
        <w:t>e/ou</w:t>
      </w:r>
      <w:r w:rsidR="004702C0" w:rsidRPr="00490016">
        <w:rPr>
          <w:rFonts w:eastAsia="Calibri" w:cs="Times New Roman"/>
          <w:sz w:val="20"/>
          <w:szCs w:val="20"/>
          <w:lang w:val="pt-BR"/>
        </w:rPr>
        <w:t xml:space="preserve"> saúde pública.</w:t>
      </w:r>
    </w:p>
    <w:p w14:paraId="47EE0593" w14:textId="6827A758" w:rsidR="007F4985" w:rsidRPr="00490016" w:rsidRDefault="007F4985" w:rsidP="009A197A">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3°</w:t>
      </w:r>
      <w:r w:rsidRPr="00490016">
        <w:rPr>
          <w:rFonts w:eastAsia="Calibri" w:cs="Times New Roman"/>
          <w:sz w:val="20"/>
          <w:szCs w:val="20"/>
          <w:lang w:val="pt-BR"/>
        </w:rPr>
        <w:t xml:space="preserve"> Do ato de suspensão ou cassação da licença municipal ambiental</w:t>
      </w:r>
      <w:r w:rsidR="00FD2D1E" w:rsidRPr="00490016">
        <w:rPr>
          <w:rFonts w:eastAsia="Calibri" w:cs="Times New Roman"/>
          <w:sz w:val="20"/>
          <w:szCs w:val="20"/>
          <w:lang w:val="pt-BR"/>
        </w:rPr>
        <w:t xml:space="preserve"> e autorização municipal ambiental</w:t>
      </w:r>
      <w:r w:rsidRPr="00490016">
        <w:rPr>
          <w:rFonts w:eastAsia="Calibri" w:cs="Times New Roman"/>
          <w:sz w:val="20"/>
          <w:szCs w:val="20"/>
          <w:lang w:val="pt-BR"/>
        </w:rPr>
        <w:t xml:space="preserve">, caberá defesa e recurso administrativo à </w:t>
      </w:r>
      <w:r w:rsidR="001857AD">
        <w:rPr>
          <w:rFonts w:eastAsia="Calibri" w:cs="Times New Roman"/>
          <w:sz w:val="20"/>
          <w:szCs w:val="20"/>
          <w:lang w:val="pt-BR"/>
        </w:rPr>
        <w:t>junta de avaliação de recurso de infração ambiental</w:t>
      </w:r>
      <w:r w:rsidRPr="00490016">
        <w:rPr>
          <w:rFonts w:eastAsia="Calibri" w:cs="Times New Roman"/>
          <w:sz w:val="20"/>
          <w:szCs w:val="20"/>
          <w:lang w:val="pt-BR"/>
        </w:rPr>
        <w:t xml:space="preserve">, em primeira instância, e ao </w:t>
      </w:r>
      <w:r w:rsidR="001857AD">
        <w:rPr>
          <w:rFonts w:eastAsia="Calibri" w:cs="Times New Roman"/>
          <w:sz w:val="20"/>
          <w:szCs w:val="20"/>
          <w:lang w:val="pt-BR"/>
        </w:rPr>
        <w:t>Conselho de Meio Ambiente de (</w:t>
      </w:r>
      <w:r w:rsidR="001857AD" w:rsidRPr="001857AD">
        <w:rPr>
          <w:rFonts w:eastAsia="Calibri" w:cs="Times New Roman"/>
          <w:sz w:val="20"/>
          <w:szCs w:val="20"/>
          <w:highlight w:val="yellow"/>
          <w:lang w:val="pt-BR"/>
        </w:rPr>
        <w:t>nome do Município</w:t>
      </w:r>
      <w:r w:rsidR="001857AD">
        <w:rPr>
          <w:rFonts w:eastAsia="Calibri" w:cs="Times New Roman"/>
          <w:sz w:val="20"/>
          <w:szCs w:val="20"/>
          <w:lang w:val="pt-BR"/>
        </w:rPr>
        <w:t>)</w:t>
      </w:r>
      <w:r w:rsidRPr="00490016">
        <w:rPr>
          <w:rFonts w:eastAsia="Calibri" w:cs="Times New Roman"/>
          <w:sz w:val="20"/>
          <w:szCs w:val="20"/>
          <w:lang w:val="pt-BR"/>
        </w:rPr>
        <w:t xml:space="preserve"> em segunda instância.</w:t>
      </w:r>
    </w:p>
    <w:p w14:paraId="1158B0BF" w14:textId="7F26F86A" w:rsidR="005415F2" w:rsidRPr="00490016" w:rsidRDefault="005415F2" w:rsidP="009A197A">
      <w:pPr>
        <w:pStyle w:val="PargrafodaLista"/>
        <w:tabs>
          <w:tab w:val="left" w:pos="634"/>
        </w:tabs>
        <w:spacing w:before="120" w:after="200" w:line="240" w:lineRule="auto"/>
        <w:ind w:left="0" w:right="62"/>
        <w:rPr>
          <w:rFonts w:cs="Times New Roman"/>
          <w:sz w:val="20"/>
          <w:szCs w:val="20"/>
          <w:lang w:val="pt-BR"/>
        </w:rPr>
      </w:pPr>
      <w:r w:rsidRPr="00490016">
        <w:rPr>
          <w:rFonts w:cs="Times New Roman"/>
          <w:b/>
          <w:sz w:val="20"/>
          <w:szCs w:val="20"/>
          <w:lang w:val="pt-BR"/>
        </w:rPr>
        <w:t xml:space="preserve">Art. </w:t>
      </w:r>
      <w:r w:rsidR="002A47F9">
        <w:rPr>
          <w:rFonts w:cs="Times New Roman"/>
          <w:b/>
          <w:sz w:val="20"/>
          <w:szCs w:val="20"/>
          <w:lang w:val="pt-BR"/>
        </w:rPr>
        <w:t>18.</w:t>
      </w:r>
      <w:r w:rsidRPr="00490016">
        <w:rPr>
          <w:rFonts w:cs="Times New Roman"/>
          <w:sz w:val="20"/>
          <w:szCs w:val="20"/>
          <w:lang w:val="pt-BR"/>
        </w:rPr>
        <w:t xml:space="preserve"> No caso de irregularidades </w:t>
      </w:r>
      <w:r w:rsidR="004C64CA" w:rsidRPr="00490016">
        <w:rPr>
          <w:rFonts w:cs="Times New Roman"/>
          <w:sz w:val="20"/>
          <w:szCs w:val="20"/>
          <w:lang w:val="pt-BR"/>
        </w:rPr>
        <w:t>vinculadas</w:t>
      </w:r>
      <w:r w:rsidRPr="00490016">
        <w:rPr>
          <w:rFonts w:cs="Times New Roman"/>
          <w:sz w:val="20"/>
          <w:szCs w:val="20"/>
          <w:lang w:val="pt-BR"/>
        </w:rPr>
        <w:t xml:space="preserve"> ao licenciamento</w:t>
      </w:r>
      <w:r w:rsidR="004C64CA" w:rsidRPr="00490016">
        <w:rPr>
          <w:rFonts w:cs="Times New Roman"/>
          <w:sz w:val="20"/>
          <w:szCs w:val="20"/>
          <w:lang w:val="pt-BR"/>
        </w:rPr>
        <w:t xml:space="preserve"> ambiental </w:t>
      </w:r>
      <w:r w:rsidRPr="00490016">
        <w:rPr>
          <w:rFonts w:cs="Times New Roman"/>
          <w:sz w:val="20"/>
          <w:szCs w:val="20"/>
          <w:lang w:val="pt-BR"/>
        </w:rPr>
        <w:t>o empreendedor ficará sujeito a sanções e penalidades previstas na legislação vigente, inclusive a cassação da licença ambiental, observadas a ampla defesa e o contraditório.</w:t>
      </w:r>
    </w:p>
    <w:p w14:paraId="128148C9" w14:textId="1CE866F7" w:rsidR="009403C0" w:rsidRPr="00490016" w:rsidRDefault="009403C0" w:rsidP="009A197A">
      <w:pPr>
        <w:pStyle w:val="Corpodetexto"/>
        <w:spacing w:before="120" w:after="200"/>
        <w:ind w:left="0" w:right="62"/>
        <w:rPr>
          <w:rFonts w:cs="Times New Roman"/>
          <w:sz w:val="20"/>
          <w:szCs w:val="20"/>
          <w:lang w:val="pt-BR"/>
        </w:rPr>
      </w:pPr>
      <w:r w:rsidRPr="00490016">
        <w:rPr>
          <w:rFonts w:cs="Times New Roman"/>
          <w:b/>
          <w:sz w:val="20"/>
          <w:szCs w:val="20"/>
          <w:lang w:val="pt-BR"/>
        </w:rPr>
        <w:t xml:space="preserve">Art. </w:t>
      </w:r>
      <w:r w:rsidR="002A47F9">
        <w:rPr>
          <w:rFonts w:cs="Times New Roman"/>
          <w:b/>
          <w:sz w:val="20"/>
          <w:szCs w:val="20"/>
          <w:lang w:val="pt-BR"/>
        </w:rPr>
        <w:t>19.</w:t>
      </w:r>
      <w:r w:rsidRPr="00490016">
        <w:rPr>
          <w:rFonts w:cs="Times New Roman"/>
          <w:b/>
          <w:color w:val="010202"/>
          <w:sz w:val="20"/>
          <w:szCs w:val="20"/>
          <w:lang w:val="pt-BR"/>
        </w:rPr>
        <w:t xml:space="preserve"> </w:t>
      </w:r>
      <w:r w:rsidR="003F6A30" w:rsidRPr="00490016">
        <w:rPr>
          <w:rFonts w:cs="Times New Roman"/>
          <w:color w:val="010202"/>
          <w:sz w:val="20"/>
          <w:szCs w:val="20"/>
          <w:lang w:val="pt-BR"/>
        </w:rPr>
        <w:t xml:space="preserve">Sendo constatada a instalação e/ou operação </w:t>
      </w:r>
      <w:r w:rsidRPr="00490016">
        <w:rPr>
          <w:rFonts w:cs="Times New Roman"/>
          <w:color w:val="010202"/>
          <w:sz w:val="20"/>
          <w:szCs w:val="20"/>
          <w:lang w:val="pt-BR"/>
        </w:rPr>
        <w:t>de empreendimento sem li</w:t>
      </w:r>
      <w:r w:rsidR="003F6A30" w:rsidRPr="00490016">
        <w:rPr>
          <w:rFonts w:cs="Times New Roman"/>
          <w:color w:val="010202"/>
          <w:sz w:val="20"/>
          <w:szCs w:val="20"/>
          <w:lang w:val="pt-BR"/>
        </w:rPr>
        <w:t>cença ou autorização ambiental</w:t>
      </w:r>
      <w:r w:rsidRPr="00490016">
        <w:rPr>
          <w:rFonts w:cs="Times New Roman"/>
          <w:color w:val="010202"/>
          <w:sz w:val="20"/>
          <w:szCs w:val="20"/>
          <w:lang w:val="pt-BR"/>
        </w:rPr>
        <w:t xml:space="preserve">, </w:t>
      </w:r>
      <w:r w:rsidR="00D41585" w:rsidRPr="00490016">
        <w:rPr>
          <w:rFonts w:cs="Times New Roman"/>
          <w:color w:val="010202"/>
          <w:sz w:val="20"/>
          <w:szCs w:val="20"/>
          <w:lang w:val="pt-BR"/>
        </w:rPr>
        <w:t>poderão ser</w:t>
      </w:r>
      <w:r w:rsidR="003F6A30" w:rsidRPr="00490016">
        <w:rPr>
          <w:rFonts w:cs="Times New Roman"/>
          <w:color w:val="010202"/>
          <w:sz w:val="20"/>
          <w:szCs w:val="20"/>
          <w:lang w:val="pt-BR"/>
        </w:rPr>
        <w:t xml:space="preserve"> aplicadas </w:t>
      </w:r>
      <w:r w:rsidRPr="00490016">
        <w:rPr>
          <w:rFonts w:cs="Times New Roman"/>
          <w:color w:val="010202"/>
          <w:sz w:val="20"/>
          <w:szCs w:val="20"/>
          <w:lang w:val="pt-BR"/>
        </w:rPr>
        <w:t>penalidades</w:t>
      </w:r>
      <w:r w:rsidR="00A5264F" w:rsidRPr="00490016">
        <w:rPr>
          <w:rFonts w:cs="Times New Roman"/>
          <w:color w:val="010202"/>
          <w:sz w:val="20"/>
          <w:szCs w:val="20"/>
          <w:lang w:val="pt-BR"/>
        </w:rPr>
        <w:t xml:space="preserve">, previstas na legislação </w:t>
      </w:r>
      <w:r w:rsidR="004C64CA" w:rsidRPr="00490016">
        <w:rPr>
          <w:rFonts w:cs="Times New Roman"/>
          <w:color w:val="010202"/>
          <w:sz w:val="20"/>
          <w:szCs w:val="20"/>
          <w:lang w:val="pt-BR"/>
        </w:rPr>
        <w:t xml:space="preserve">municipal ambiental </w:t>
      </w:r>
      <w:r w:rsidR="00A5264F" w:rsidRPr="00490016">
        <w:rPr>
          <w:rFonts w:cs="Times New Roman"/>
          <w:color w:val="010202"/>
          <w:sz w:val="20"/>
          <w:szCs w:val="20"/>
          <w:lang w:val="pt-BR"/>
        </w:rPr>
        <w:t>vigente</w:t>
      </w:r>
      <w:r w:rsidR="003E3982" w:rsidRPr="00490016">
        <w:rPr>
          <w:rFonts w:cs="Times New Roman"/>
          <w:color w:val="010202"/>
          <w:sz w:val="20"/>
          <w:szCs w:val="20"/>
          <w:lang w:val="pt-BR"/>
        </w:rPr>
        <w:t>.</w:t>
      </w:r>
    </w:p>
    <w:p w14:paraId="4B854646" w14:textId="68740B67" w:rsidR="007F4985" w:rsidRPr="00490016" w:rsidRDefault="00955DB5" w:rsidP="009A197A">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xml:space="preserve">Art. </w:t>
      </w:r>
      <w:r w:rsidR="002A47F9">
        <w:rPr>
          <w:rFonts w:eastAsia="Calibri" w:cs="Times New Roman"/>
          <w:b/>
          <w:sz w:val="20"/>
          <w:szCs w:val="20"/>
          <w:lang w:val="pt-BR"/>
        </w:rPr>
        <w:t>21.</w:t>
      </w:r>
      <w:r w:rsidR="007F4985" w:rsidRPr="00490016">
        <w:rPr>
          <w:rFonts w:eastAsia="Calibri" w:cs="Times New Roman"/>
          <w:sz w:val="20"/>
          <w:szCs w:val="20"/>
          <w:lang w:val="pt-BR"/>
        </w:rPr>
        <w:t xml:space="preserve"> Ressalva-se a Secretaria Municipal responsável pelas Políticas Públicas de Meio Ambiente o direito de solicitar a realização de novas adequações e melhorias que não constam na listagem de exigências, caso seja verificada a necessidade, durante todo o período de vigência da licença ambiental. </w:t>
      </w:r>
    </w:p>
    <w:p w14:paraId="3951A95A" w14:textId="77777777" w:rsidR="00D41585" w:rsidRPr="00490016" w:rsidRDefault="00D41585" w:rsidP="00B26310">
      <w:pPr>
        <w:pStyle w:val="Ttulo1"/>
        <w:spacing w:before="120" w:after="120"/>
        <w:ind w:left="0" w:right="65"/>
        <w:rPr>
          <w:rFonts w:cs="Times New Roman"/>
          <w:color w:val="010202"/>
          <w:sz w:val="20"/>
          <w:szCs w:val="20"/>
          <w:lang w:val="pt-BR"/>
        </w:rPr>
      </w:pPr>
    </w:p>
    <w:p w14:paraId="54FE6C07" w14:textId="77777777" w:rsidR="00112FAC" w:rsidRPr="00490016" w:rsidRDefault="00F84326" w:rsidP="00B26310">
      <w:pPr>
        <w:pStyle w:val="Ttulo1"/>
        <w:spacing w:before="120" w:after="120"/>
        <w:ind w:left="0" w:right="65"/>
        <w:rPr>
          <w:rFonts w:cs="Times New Roman"/>
          <w:sz w:val="20"/>
          <w:szCs w:val="20"/>
          <w:lang w:val="pt-BR"/>
        </w:rPr>
      </w:pPr>
      <w:r w:rsidRPr="00490016">
        <w:rPr>
          <w:rFonts w:cs="Times New Roman"/>
          <w:color w:val="010202"/>
          <w:sz w:val="20"/>
          <w:szCs w:val="20"/>
          <w:lang w:val="pt-BR"/>
        </w:rPr>
        <w:t>CAPÍTULO IV</w:t>
      </w:r>
    </w:p>
    <w:p w14:paraId="3F833976" w14:textId="780063CC" w:rsidR="00112FAC" w:rsidRPr="00490016" w:rsidRDefault="00B44A03" w:rsidP="00B26310">
      <w:pPr>
        <w:spacing w:before="120" w:after="120"/>
        <w:ind w:right="65"/>
        <w:jc w:val="center"/>
        <w:rPr>
          <w:rFonts w:cs="Times New Roman"/>
          <w:b/>
          <w:color w:val="010202"/>
          <w:sz w:val="20"/>
          <w:szCs w:val="20"/>
          <w:lang w:val="pt-BR"/>
        </w:rPr>
      </w:pPr>
      <w:r w:rsidRPr="00490016">
        <w:rPr>
          <w:rFonts w:cs="Times New Roman"/>
          <w:b/>
          <w:color w:val="010202"/>
          <w:sz w:val="20"/>
          <w:szCs w:val="20"/>
          <w:lang w:val="pt-BR"/>
        </w:rPr>
        <w:t xml:space="preserve">DA CONSULTA PRÉVIA, </w:t>
      </w:r>
      <w:r w:rsidR="00B26310" w:rsidRPr="00490016">
        <w:rPr>
          <w:rFonts w:cs="Times New Roman"/>
          <w:b/>
          <w:color w:val="010202"/>
          <w:sz w:val="20"/>
          <w:szCs w:val="20"/>
          <w:lang w:val="pt-BR"/>
        </w:rPr>
        <w:t>LICENÇAS</w:t>
      </w:r>
      <w:r w:rsidR="007F4CF9">
        <w:rPr>
          <w:rFonts w:cs="Times New Roman"/>
          <w:b/>
          <w:color w:val="010202"/>
          <w:sz w:val="20"/>
          <w:szCs w:val="20"/>
          <w:lang w:val="pt-BR"/>
        </w:rPr>
        <w:t>, AUTORIZAÇÕES E DISPENSAS</w:t>
      </w:r>
    </w:p>
    <w:p w14:paraId="532FB2AD" w14:textId="77777777" w:rsidR="00D87B33" w:rsidRPr="00490016" w:rsidRDefault="00D87B33" w:rsidP="00B26310">
      <w:pPr>
        <w:spacing w:before="120" w:after="120"/>
        <w:ind w:right="65"/>
        <w:jc w:val="center"/>
        <w:rPr>
          <w:rFonts w:cs="Times New Roman"/>
          <w:b/>
          <w:sz w:val="20"/>
          <w:szCs w:val="20"/>
          <w:lang w:val="pt-BR"/>
        </w:rPr>
      </w:pPr>
    </w:p>
    <w:p w14:paraId="28403371" w14:textId="103791A9" w:rsidR="00B44A03" w:rsidRPr="00490016" w:rsidRDefault="00DA1FE3" w:rsidP="00BC7FB3">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xml:space="preserve">Art. </w:t>
      </w:r>
      <w:r w:rsidR="007F4CF9">
        <w:rPr>
          <w:rFonts w:cs="Times New Roman"/>
          <w:b/>
          <w:color w:val="010202"/>
          <w:sz w:val="20"/>
          <w:szCs w:val="20"/>
          <w:lang w:val="pt-BR"/>
        </w:rPr>
        <w:t>22.</w:t>
      </w:r>
      <w:r w:rsidRPr="00490016">
        <w:rPr>
          <w:rFonts w:cs="Times New Roman"/>
          <w:b/>
          <w:color w:val="010202"/>
          <w:sz w:val="20"/>
          <w:szCs w:val="20"/>
          <w:lang w:val="pt-BR"/>
        </w:rPr>
        <w:t xml:space="preserve"> </w:t>
      </w:r>
      <w:r w:rsidRPr="00490016">
        <w:rPr>
          <w:rFonts w:cs="Times New Roman"/>
          <w:color w:val="010202"/>
          <w:sz w:val="20"/>
          <w:szCs w:val="20"/>
          <w:lang w:val="pt-BR"/>
        </w:rPr>
        <w:t>A Consulta Prévia Ambiental será submetida à autoridade licenciadora, pelo interessado, para obter informações gerais sobre o licenciamento de sua atividade.</w:t>
      </w:r>
    </w:p>
    <w:p w14:paraId="42024C25" w14:textId="480CD68C" w:rsidR="00DA1FE3" w:rsidRPr="00490016" w:rsidRDefault="00DA1FE3" w:rsidP="00BC7FB3">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w:t>
      </w:r>
      <w:r w:rsidRPr="00490016">
        <w:rPr>
          <w:rFonts w:cs="Times New Roman"/>
          <w:b/>
          <w:color w:val="010202"/>
          <w:spacing w:val="-7"/>
          <w:sz w:val="20"/>
          <w:szCs w:val="20"/>
          <w:lang w:val="pt-BR"/>
        </w:rPr>
        <w:t xml:space="preserve"> </w:t>
      </w:r>
      <w:r w:rsidRPr="00490016">
        <w:rPr>
          <w:rFonts w:cs="Times New Roman"/>
          <w:b/>
          <w:color w:val="010202"/>
          <w:sz w:val="20"/>
          <w:szCs w:val="20"/>
          <w:lang w:val="pt-BR"/>
        </w:rPr>
        <w:t>1º</w:t>
      </w:r>
      <w:r w:rsidRPr="00490016">
        <w:rPr>
          <w:rFonts w:cs="Times New Roman"/>
          <w:b/>
          <w:color w:val="010202"/>
          <w:spacing w:val="-6"/>
          <w:sz w:val="20"/>
          <w:szCs w:val="20"/>
          <w:lang w:val="pt-BR"/>
        </w:rPr>
        <w:t xml:space="preserve"> </w:t>
      </w:r>
      <w:r w:rsidRPr="00490016">
        <w:rPr>
          <w:rFonts w:cs="Times New Roman"/>
          <w:color w:val="010202"/>
          <w:sz w:val="20"/>
          <w:szCs w:val="20"/>
          <w:lang w:val="pt-BR"/>
        </w:rPr>
        <w:t>A</w:t>
      </w:r>
      <w:r w:rsidRPr="00490016">
        <w:rPr>
          <w:rFonts w:cs="Times New Roman"/>
          <w:color w:val="010202"/>
          <w:spacing w:val="-8"/>
          <w:sz w:val="20"/>
          <w:szCs w:val="20"/>
          <w:lang w:val="pt-BR"/>
        </w:rPr>
        <w:t xml:space="preserve"> </w:t>
      </w:r>
      <w:r w:rsidRPr="00490016">
        <w:rPr>
          <w:rFonts w:cs="Times New Roman"/>
          <w:color w:val="010202"/>
          <w:sz w:val="20"/>
          <w:szCs w:val="20"/>
          <w:lang w:val="pt-BR"/>
        </w:rPr>
        <w:t>Consulta</w:t>
      </w:r>
      <w:r w:rsidRPr="00490016">
        <w:rPr>
          <w:rFonts w:cs="Times New Roman"/>
          <w:color w:val="010202"/>
          <w:spacing w:val="-7"/>
          <w:sz w:val="20"/>
          <w:szCs w:val="20"/>
          <w:lang w:val="pt-BR"/>
        </w:rPr>
        <w:t xml:space="preserve"> </w:t>
      </w:r>
      <w:r w:rsidRPr="00490016">
        <w:rPr>
          <w:rFonts w:cs="Times New Roman"/>
          <w:color w:val="010202"/>
          <w:sz w:val="20"/>
          <w:szCs w:val="20"/>
          <w:lang w:val="pt-BR"/>
        </w:rPr>
        <w:t>Prévia</w:t>
      </w:r>
      <w:r w:rsidRPr="00490016">
        <w:rPr>
          <w:rFonts w:cs="Times New Roman"/>
          <w:color w:val="010202"/>
          <w:spacing w:val="-8"/>
          <w:sz w:val="20"/>
          <w:szCs w:val="20"/>
          <w:lang w:val="pt-BR"/>
        </w:rPr>
        <w:t xml:space="preserve"> </w:t>
      </w:r>
      <w:r w:rsidRPr="00490016">
        <w:rPr>
          <w:rFonts w:cs="Times New Roman"/>
          <w:color w:val="010202"/>
          <w:sz w:val="20"/>
          <w:szCs w:val="20"/>
          <w:lang w:val="pt-BR"/>
        </w:rPr>
        <w:t>Ambiental</w:t>
      </w:r>
      <w:r w:rsidRPr="00490016">
        <w:rPr>
          <w:rFonts w:cs="Times New Roman"/>
          <w:color w:val="010202"/>
          <w:spacing w:val="-9"/>
          <w:sz w:val="20"/>
          <w:szCs w:val="20"/>
          <w:lang w:val="pt-BR"/>
        </w:rPr>
        <w:t xml:space="preserve"> </w:t>
      </w:r>
      <w:r w:rsidRPr="00490016">
        <w:rPr>
          <w:rFonts w:cs="Times New Roman"/>
          <w:color w:val="010202"/>
          <w:sz w:val="20"/>
          <w:szCs w:val="20"/>
          <w:lang w:val="pt-BR"/>
        </w:rPr>
        <w:t>se</w:t>
      </w:r>
      <w:r w:rsidRPr="00490016">
        <w:rPr>
          <w:rFonts w:cs="Times New Roman"/>
          <w:color w:val="010202"/>
          <w:spacing w:val="-8"/>
          <w:sz w:val="20"/>
          <w:szCs w:val="20"/>
          <w:lang w:val="pt-BR"/>
        </w:rPr>
        <w:t xml:space="preserve"> </w:t>
      </w:r>
      <w:r w:rsidRPr="00490016">
        <w:rPr>
          <w:rFonts w:cs="Times New Roman"/>
          <w:color w:val="010202"/>
          <w:sz w:val="20"/>
          <w:szCs w:val="20"/>
          <w:lang w:val="pt-BR"/>
        </w:rPr>
        <w:t>limitará</w:t>
      </w:r>
      <w:r w:rsidRPr="00490016">
        <w:rPr>
          <w:rFonts w:cs="Times New Roman"/>
          <w:color w:val="010202"/>
          <w:spacing w:val="-7"/>
          <w:sz w:val="20"/>
          <w:szCs w:val="20"/>
          <w:lang w:val="pt-BR"/>
        </w:rPr>
        <w:t xml:space="preserve"> </w:t>
      </w:r>
      <w:r w:rsidRPr="00490016">
        <w:rPr>
          <w:rFonts w:cs="Times New Roman"/>
          <w:color w:val="010202"/>
          <w:sz w:val="20"/>
          <w:szCs w:val="20"/>
          <w:lang w:val="pt-BR"/>
        </w:rPr>
        <w:t>a</w:t>
      </w:r>
      <w:r w:rsidRPr="00490016">
        <w:rPr>
          <w:rFonts w:cs="Times New Roman"/>
          <w:color w:val="010202"/>
          <w:spacing w:val="-8"/>
          <w:sz w:val="20"/>
          <w:szCs w:val="20"/>
          <w:lang w:val="pt-BR"/>
        </w:rPr>
        <w:t xml:space="preserve"> </w:t>
      </w:r>
      <w:r w:rsidRPr="00490016">
        <w:rPr>
          <w:rFonts w:cs="Times New Roman"/>
          <w:color w:val="010202"/>
          <w:sz w:val="20"/>
          <w:szCs w:val="20"/>
          <w:lang w:val="pt-BR"/>
        </w:rPr>
        <w:t>fornecer</w:t>
      </w:r>
      <w:r w:rsidRPr="00490016">
        <w:rPr>
          <w:rFonts w:cs="Times New Roman"/>
          <w:color w:val="010202"/>
          <w:spacing w:val="-9"/>
          <w:sz w:val="20"/>
          <w:szCs w:val="20"/>
          <w:lang w:val="pt-BR"/>
        </w:rPr>
        <w:t xml:space="preserve"> </w:t>
      </w:r>
      <w:r w:rsidRPr="00490016">
        <w:rPr>
          <w:rFonts w:cs="Times New Roman"/>
          <w:color w:val="010202"/>
          <w:sz w:val="20"/>
          <w:szCs w:val="20"/>
          <w:lang w:val="pt-BR"/>
        </w:rPr>
        <w:t>informações</w:t>
      </w:r>
      <w:r w:rsidRPr="00490016">
        <w:rPr>
          <w:rFonts w:cs="Times New Roman"/>
          <w:color w:val="010202"/>
          <w:spacing w:val="-8"/>
          <w:sz w:val="20"/>
          <w:szCs w:val="20"/>
          <w:lang w:val="pt-BR"/>
        </w:rPr>
        <w:t xml:space="preserve"> </w:t>
      </w:r>
      <w:r w:rsidRPr="00490016">
        <w:rPr>
          <w:rFonts w:cs="Times New Roman"/>
          <w:color w:val="010202"/>
          <w:sz w:val="20"/>
          <w:szCs w:val="20"/>
          <w:lang w:val="pt-BR"/>
        </w:rPr>
        <w:t>sobre enquadramento, definição de tipo de licença a ser requerida,</w:t>
      </w:r>
      <w:r w:rsidRPr="00490016">
        <w:rPr>
          <w:rFonts w:cs="Times New Roman"/>
          <w:color w:val="010202"/>
          <w:spacing w:val="-6"/>
          <w:sz w:val="20"/>
          <w:szCs w:val="20"/>
          <w:lang w:val="pt-BR"/>
        </w:rPr>
        <w:t xml:space="preserve"> </w:t>
      </w:r>
      <w:r w:rsidRPr="00490016">
        <w:rPr>
          <w:rFonts w:cs="Times New Roman"/>
          <w:color w:val="010202"/>
          <w:sz w:val="20"/>
          <w:szCs w:val="20"/>
          <w:lang w:val="pt-BR"/>
        </w:rPr>
        <w:t>identificação da autoridade licenciadora competente e/ou do tipo de estudo ambiental, termo</w:t>
      </w:r>
      <w:r w:rsidRPr="00490016">
        <w:rPr>
          <w:rFonts w:cs="Times New Roman"/>
          <w:color w:val="010202"/>
          <w:spacing w:val="-9"/>
          <w:sz w:val="20"/>
          <w:szCs w:val="20"/>
          <w:lang w:val="pt-BR"/>
        </w:rPr>
        <w:t xml:space="preserve"> </w:t>
      </w:r>
      <w:r w:rsidRPr="00490016">
        <w:rPr>
          <w:rFonts w:cs="Times New Roman"/>
          <w:color w:val="010202"/>
          <w:sz w:val="20"/>
          <w:szCs w:val="20"/>
          <w:lang w:val="pt-BR"/>
        </w:rPr>
        <w:t>de</w:t>
      </w:r>
      <w:r w:rsidRPr="00490016">
        <w:rPr>
          <w:rFonts w:cs="Times New Roman"/>
          <w:color w:val="010202"/>
          <w:spacing w:val="-9"/>
          <w:sz w:val="20"/>
          <w:szCs w:val="20"/>
          <w:lang w:val="pt-BR"/>
        </w:rPr>
        <w:t xml:space="preserve"> </w:t>
      </w:r>
      <w:r w:rsidRPr="00490016">
        <w:rPr>
          <w:rFonts w:cs="Times New Roman"/>
          <w:color w:val="010202"/>
          <w:sz w:val="20"/>
          <w:szCs w:val="20"/>
          <w:lang w:val="pt-BR"/>
        </w:rPr>
        <w:t>referência</w:t>
      </w:r>
      <w:r w:rsidRPr="00490016">
        <w:rPr>
          <w:rFonts w:cs="Times New Roman"/>
          <w:color w:val="010202"/>
          <w:spacing w:val="-9"/>
          <w:sz w:val="20"/>
          <w:szCs w:val="20"/>
          <w:lang w:val="pt-BR"/>
        </w:rPr>
        <w:t xml:space="preserve"> </w:t>
      </w:r>
      <w:r w:rsidRPr="00490016">
        <w:rPr>
          <w:rFonts w:cs="Times New Roman"/>
          <w:color w:val="010202"/>
          <w:sz w:val="20"/>
          <w:szCs w:val="20"/>
          <w:lang w:val="pt-BR"/>
        </w:rPr>
        <w:t>de</w:t>
      </w:r>
      <w:r w:rsidRPr="00490016">
        <w:rPr>
          <w:rFonts w:cs="Times New Roman"/>
          <w:color w:val="010202"/>
          <w:spacing w:val="-9"/>
          <w:sz w:val="20"/>
          <w:szCs w:val="20"/>
          <w:lang w:val="pt-BR"/>
        </w:rPr>
        <w:t xml:space="preserve"> </w:t>
      </w:r>
      <w:r w:rsidRPr="00490016">
        <w:rPr>
          <w:rFonts w:cs="Times New Roman"/>
          <w:color w:val="010202"/>
          <w:sz w:val="20"/>
          <w:szCs w:val="20"/>
          <w:lang w:val="pt-BR"/>
        </w:rPr>
        <w:t>estudos</w:t>
      </w:r>
      <w:r w:rsidRPr="00490016">
        <w:rPr>
          <w:rFonts w:cs="Times New Roman"/>
          <w:color w:val="010202"/>
          <w:spacing w:val="-10"/>
          <w:sz w:val="20"/>
          <w:szCs w:val="20"/>
          <w:lang w:val="pt-BR"/>
        </w:rPr>
        <w:t xml:space="preserve"> </w:t>
      </w:r>
      <w:r w:rsidRPr="00490016">
        <w:rPr>
          <w:rFonts w:cs="Times New Roman"/>
          <w:color w:val="010202"/>
          <w:sz w:val="20"/>
          <w:szCs w:val="20"/>
          <w:lang w:val="pt-BR"/>
        </w:rPr>
        <w:t>ambientais,</w:t>
      </w:r>
      <w:r w:rsidRPr="00490016">
        <w:rPr>
          <w:rFonts w:cs="Times New Roman"/>
          <w:color w:val="010202"/>
          <w:spacing w:val="-10"/>
          <w:sz w:val="20"/>
          <w:szCs w:val="20"/>
          <w:lang w:val="pt-BR"/>
        </w:rPr>
        <w:t xml:space="preserve"> </w:t>
      </w:r>
      <w:r w:rsidRPr="00490016">
        <w:rPr>
          <w:rFonts w:cs="Times New Roman"/>
          <w:color w:val="010202"/>
          <w:sz w:val="20"/>
          <w:szCs w:val="20"/>
          <w:lang w:val="pt-BR"/>
        </w:rPr>
        <w:t>eventuais</w:t>
      </w:r>
      <w:r w:rsidRPr="00490016">
        <w:rPr>
          <w:rFonts w:cs="Times New Roman"/>
          <w:color w:val="010202"/>
          <w:spacing w:val="-10"/>
          <w:sz w:val="20"/>
          <w:szCs w:val="20"/>
          <w:lang w:val="pt-BR"/>
        </w:rPr>
        <w:t xml:space="preserve"> </w:t>
      </w:r>
      <w:r w:rsidRPr="00490016">
        <w:rPr>
          <w:rFonts w:cs="Times New Roman"/>
          <w:color w:val="010202"/>
          <w:sz w:val="20"/>
          <w:szCs w:val="20"/>
          <w:lang w:val="pt-BR"/>
        </w:rPr>
        <w:t>dispensas</w:t>
      </w:r>
      <w:r w:rsidRPr="00490016">
        <w:rPr>
          <w:rFonts w:cs="Times New Roman"/>
          <w:color w:val="010202"/>
          <w:spacing w:val="-9"/>
          <w:sz w:val="20"/>
          <w:szCs w:val="20"/>
          <w:lang w:val="pt-BR"/>
        </w:rPr>
        <w:t xml:space="preserve"> </w:t>
      </w:r>
      <w:r w:rsidRPr="00490016">
        <w:rPr>
          <w:rFonts w:cs="Times New Roman"/>
          <w:color w:val="010202"/>
          <w:sz w:val="20"/>
          <w:szCs w:val="20"/>
          <w:lang w:val="pt-BR"/>
        </w:rPr>
        <w:t>de</w:t>
      </w:r>
      <w:r w:rsidRPr="00490016">
        <w:rPr>
          <w:rFonts w:cs="Times New Roman"/>
          <w:color w:val="010202"/>
          <w:spacing w:val="-9"/>
          <w:sz w:val="20"/>
          <w:szCs w:val="20"/>
          <w:lang w:val="pt-BR"/>
        </w:rPr>
        <w:t xml:space="preserve"> </w:t>
      </w:r>
      <w:r w:rsidRPr="00490016">
        <w:rPr>
          <w:rFonts w:cs="Times New Roman"/>
          <w:color w:val="010202"/>
          <w:sz w:val="20"/>
          <w:szCs w:val="20"/>
          <w:lang w:val="pt-BR"/>
        </w:rPr>
        <w:t>licença ambiental de atividades não listadas em instruções específicas,</w:t>
      </w:r>
      <w:r w:rsidRPr="00490016">
        <w:rPr>
          <w:rFonts w:cs="Times New Roman"/>
          <w:color w:val="010202"/>
          <w:spacing w:val="19"/>
          <w:sz w:val="20"/>
          <w:szCs w:val="20"/>
          <w:lang w:val="pt-BR"/>
        </w:rPr>
        <w:t xml:space="preserve"> </w:t>
      </w:r>
      <w:r w:rsidRPr="00490016">
        <w:rPr>
          <w:rFonts w:cs="Times New Roman"/>
          <w:color w:val="010202"/>
          <w:sz w:val="20"/>
          <w:szCs w:val="20"/>
          <w:lang w:val="pt-BR"/>
        </w:rPr>
        <w:t>e</w:t>
      </w:r>
      <w:r w:rsidRPr="00490016">
        <w:rPr>
          <w:rFonts w:cs="Times New Roman"/>
          <w:color w:val="010202"/>
          <w:spacing w:val="14"/>
          <w:sz w:val="20"/>
          <w:szCs w:val="20"/>
          <w:lang w:val="pt-BR"/>
        </w:rPr>
        <w:t xml:space="preserve"> </w:t>
      </w:r>
      <w:r w:rsidRPr="00490016">
        <w:rPr>
          <w:rFonts w:cs="Times New Roman"/>
          <w:color w:val="010202"/>
          <w:sz w:val="20"/>
          <w:szCs w:val="20"/>
          <w:lang w:val="pt-BR"/>
        </w:rPr>
        <w:t>outras informações</w:t>
      </w:r>
      <w:r w:rsidRPr="00490016">
        <w:rPr>
          <w:rFonts w:cs="Times New Roman"/>
          <w:color w:val="010202"/>
          <w:spacing w:val="-7"/>
          <w:sz w:val="20"/>
          <w:szCs w:val="20"/>
          <w:lang w:val="pt-BR"/>
        </w:rPr>
        <w:t xml:space="preserve"> </w:t>
      </w:r>
      <w:r w:rsidRPr="00490016">
        <w:rPr>
          <w:rFonts w:cs="Times New Roman"/>
          <w:color w:val="010202"/>
          <w:sz w:val="20"/>
          <w:szCs w:val="20"/>
          <w:lang w:val="pt-BR"/>
        </w:rPr>
        <w:t>correlatas.</w:t>
      </w:r>
    </w:p>
    <w:p w14:paraId="6D2FF5F7" w14:textId="77777777" w:rsidR="00DA1FE3" w:rsidRPr="00490016" w:rsidRDefault="00DA1FE3" w:rsidP="00BC7FB3">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 2º </w:t>
      </w:r>
      <w:r w:rsidRPr="00490016">
        <w:rPr>
          <w:rFonts w:cs="Times New Roman"/>
          <w:color w:val="010202"/>
          <w:sz w:val="20"/>
          <w:szCs w:val="20"/>
          <w:lang w:val="pt-BR"/>
        </w:rPr>
        <w:t>O órgão somente fará pronunciamento de mérito a respeito da consulta realizada quando a sua instrução for suficiente à formação da convicção.</w:t>
      </w:r>
    </w:p>
    <w:p w14:paraId="63FBEC5B" w14:textId="77777777" w:rsidR="00DA1FE3" w:rsidRPr="00490016" w:rsidRDefault="00DA1FE3" w:rsidP="00BC7FB3">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xml:space="preserve">§ 3º </w:t>
      </w:r>
      <w:r w:rsidRPr="00490016">
        <w:rPr>
          <w:rFonts w:cs="Times New Roman"/>
          <w:color w:val="010202"/>
          <w:sz w:val="20"/>
          <w:szCs w:val="20"/>
          <w:lang w:val="pt-BR"/>
        </w:rPr>
        <w:t>A Consulta Prévia ambiental não substitui qualquer etapa dos procedimentos de regularização ambiental, seja licenciamento ou autorização, quando for verificada sua necessidade e assim indicados.</w:t>
      </w:r>
    </w:p>
    <w:p w14:paraId="52A740FD" w14:textId="31CA7BCB" w:rsidR="00DA1FE3" w:rsidRPr="00490016" w:rsidRDefault="00DA1FE3" w:rsidP="00BC7FB3">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xml:space="preserve">Art. </w:t>
      </w:r>
      <w:r w:rsidR="007E02B2">
        <w:rPr>
          <w:rFonts w:cs="Times New Roman"/>
          <w:b/>
          <w:color w:val="010202"/>
          <w:sz w:val="20"/>
          <w:szCs w:val="20"/>
          <w:lang w:val="pt-BR"/>
        </w:rPr>
        <w:t>23.</w:t>
      </w:r>
      <w:r w:rsidRPr="00490016">
        <w:rPr>
          <w:rFonts w:cs="Times New Roman"/>
          <w:color w:val="010202"/>
          <w:sz w:val="20"/>
          <w:szCs w:val="20"/>
          <w:lang w:val="pt-BR"/>
        </w:rPr>
        <w:t xml:space="preserve"> O licenciamento ambiental de empreendimentos e atividades potencialmente poluidoras ou degradadoras do meio ambiente contempla as seg</w:t>
      </w:r>
      <w:r w:rsidR="00EA6BF6" w:rsidRPr="00490016">
        <w:rPr>
          <w:rFonts w:cs="Times New Roman"/>
          <w:color w:val="010202"/>
          <w:sz w:val="20"/>
          <w:szCs w:val="20"/>
          <w:lang w:val="pt-BR"/>
        </w:rPr>
        <w:t>uintes modalidades de licenças,</w:t>
      </w:r>
      <w:r w:rsidRPr="00490016">
        <w:rPr>
          <w:rFonts w:cs="Times New Roman"/>
          <w:color w:val="010202"/>
          <w:sz w:val="20"/>
          <w:szCs w:val="20"/>
          <w:lang w:val="pt-BR"/>
        </w:rPr>
        <w:t xml:space="preserve"> autorização</w:t>
      </w:r>
      <w:r w:rsidR="00EA6BF6" w:rsidRPr="00490016">
        <w:rPr>
          <w:rFonts w:cs="Times New Roman"/>
          <w:color w:val="010202"/>
          <w:sz w:val="20"/>
          <w:szCs w:val="20"/>
          <w:lang w:val="pt-BR"/>
        </w:rPr>
        <w:t xml:space="preserve"> e dispensa</w:t>
      </w:r>
      <w:r w:rsidRPr="00490016">
        <w:rPr>
          <w:rFonts w:cs="Times New Roman"/>
          <w:color w:val="010202"/>
          <w:sz w:val="20"/>
          <w:szCs w:val="20"/>
          <w:lang w:val="pt-BR"/>
        </w:rPr>
        <w:t>:</w:t>
      </w:r>
    </w:p>
    <w:p w14:paraId="1B3307C6" w14:textId="00FB07DB" w:rsidR="00F04389" w:rsidRDefault="00F04389" w:rsidP="00007A53">
      <w:pPr>
        <w:jc w:val="both"/>
        <w:rPr>
          <w:rFonts w:cs="Times New Roman"/>
          <w:color w:val="010202"/>
          <w:sz w:val="20"/>
          <w:szCs w:val="20"/>
          <w:lang w:val="pt-BR"/>
        </w:rPr>
      </w:pPr>
      <w:r w:rsidRPr="00490016">
        <w:rPr>
          <w:rFonts w:cs="Times New Roman"/>
          <w:b/>
          <w:color w:val="010202"/>
          <w:sz w:val="20"/>
          <w:szCs w:val="20"/>
          <w:lang w:val="pt-BR"/>
        </w:rPr>
        <w:t xml:space="preserve">I - Autorização Municipal Ambiental (AMA): </w:t>
      </w:r>
      <w:r w:rsidR="00007A53" w:rsidRPr="00007A53">
        <w:rPr>
          <w:rFonts w:eastAsia="Times New Roman" w:cs="Times New Roman"/>
          <w:color w:val="000000"/>
          <w:sz w:val="20"/>
          <w:szCs w:val="20"/>
          <w:lang w:val="pt-BR" w:eastAsia="pt-BR"/>
        </w:rPr>
        <w:t xml:space="preserve">é ato administrativo discricionário </w:t>
      </w:r>
      <w:r w:rsidR="00007A53" w:rsidRPr="00007A53">
        <w:rPr>
          <w:rFonts w:eastAsia="Times New Roman" w:cs="Times New Roman"/>
          <w:color w:val="000000"/>
          <w:sz w:val="20"/>
          <w:szCs w:val="20"/>
          <w:lang w:val="pt-BR" w:eastAsia="pt-BR"/>
        </w:rPr>
        <w:lastRenderedPageBreak/>
        <w:t>emitido em caráter precário e com limite temporal, mediante o qual a autoridade ambiental competente estabelece as condições de realização ou operação de empreendimentos, atividades, pesquisas e serviços de caráter temporário ou para execução de obras que não caracterizem instalações permanentes e obras emergenciais de interesse público, transporte de resíduos perigosos ou, ainda, para avaliar a eficiência das medidas adotadas pelo empreendimento ou atividade, exceto em situações em que seja necessária supr</w:t>
      </w:r>
      <w:r w:rsidR="00007A53">
        <w:rPr>
          <w:rFonts w:eastAsia="Times New Roman" w:cs="Times New Roman"/>
          <w:color w:val="000000"/>
          <w:sz w:val="20"/>
          <w:szCs w:val="20"/>
          <w:lang w:val="pt-BR" w:eastAsia="pt-BR"/>
        </w:rPr>
        <w:t>essão de vegetação nativa</w:t>
      </w:r>
      <w:r w:rsidRPr="00490016">
        <w:rPr>
          <w:rFonts w:cs="Times New Roman"/>
          <w:color w:val="010202"/>
          <w:sz w:val="20"/>
          <w:szCs w:val="20"/>
          <w:lang w:val="pt-BR"/>
        </w:rPr>
        <w:t>;</w:t>
      </w:r>
      <w:r w:rsidR="007A129D">
        <w:rPr>
          <w:rFonts w:cs="Times New Roman"/>
          <w:color w:val="010202"/>
          <w:sz w:val="20"/>
          <w:szCs w:val="20"/>
          <w:lang w:val="pt-BR"/>
        </w:rPr>
        <w:t xml:space="preserve"> </w:t>
      </w:r>
    </w:p>
    <w:p w14:paraId="04D63DF2" w14:textId="48323D0C" w:rsidR="00F04389" w:rsidRPr="00490016" w:rsidRDefault="00F04389" w:rsidP="007E02B2">
      <w:pPr>
        <w:widowControl/>
        <w:tabs>
          <w:tab w:val="left" w:pos="634"/>
        </w:tabs>
        <w:autoSpaceDE/>
        <w:autoSpaceDN/>
        <w:spacing w:before="120" w:after="200"/>
        <w:ind w:right="65"/>
        <w:jc w:val="both"/>
        <w:rPr>
          <w:rFonts w:cs="Times New Roman"/>
          <w:sz w:val="20"/>
          <w:szCs w:val="20"/>
          <w:lang w:val="pt-BR"/>
        </w:rPr>
      </w:pPr>
      <w:r w:rsidRPr="00490016">
        <w:rPr>
          <w:rFonts w:cs="Times New Roman"/>
          <w:b/>
          <w:color w:val="010202"/>
          <w:sz w:val="20"/>
          <w:szCs w:val="20"/>
          <w:lang w:val="pt-BR"/>
        </w:rPr>
        <w:t xml:space="preserve">II </w:t>
      </w:r>
      <w:r w:rsidR="00D52774">
        <w:rPr>
          <w:rFonts w:cs="Times New Roman"/>
          <w:b/>
          <w:color w:val="010202"/>
          <w:sz w:val="20"/>
          <w:szCs w:val="20"/>
          <w:lang w:val="pt-BR"/>
        </w:rPr>
        <w:t>–</w:t>
      </w:r>
      <w:r w:rsidRPr="00490016">
        <w:rPr>
          <w:rFonts w:cs="Times New Roman"/>
          <w:b/>
          <w:color w:val="010202"/>
          <w:sz w:val="20"/>
          <w:szCs w:val="20"/>
          <w:lang w:val="pt-BR"/>
        </w:rPr>
        <w:t xml:space="preserve"> </w:t>
      </w:r>
      <w:r w:rsidR="00D52774">
        <w:rPr>
          <w:rFonts w:cs="Times New Roman"/>
          <w:b/>
          <w:color w:val="010202"/>
          <w:sz w:val="20"/>
          <w:szCs w:val="20"/>
          <w:lang w:val="pt-BR"/>
        </w:rPr>
        <w:t xml:space="preserve">Declaração de </w:t>
      </w:r>
      <w:r w:rsidRPr="00490016">
        <w:rPr>
          <w:rFonts w:cs="Times New Roman"/>
          <w:b/>
          <w:color w:val="010202"/>
          <w:sz w:val="20"/>
          <w:szCs w:val="20"/>
          <w:lang w:val="pt-BR"/>
        </w:rPr>
        <w:t xml:space="preserve">Dispensa de licenciamento ambiental: </w:t>
      </w:r>
      <w:r w:rsidR="000E4A4E" w:rsidRPr="00007A53">
        <w:rPr>
          <w:rFonts w:eastAsia="Times New Roman" w:cs="Times New Roman"/>
          <w:color w:val="000000"/>
          <w:sz w:val="20"/>
          <w:szCs w:val="20"/>
          <w:lang w:val="pt-BR" w:eastAsia="pt-BR"/>
        </w:rPr>
        <w:t xml:space="preserve">é ato administrativo </w:t>
      </w:r>
      <w:r w:rsidRPr="00490016">
        <w:rPr>
          <w:rFonts w:cs="Times New Roman"/>
          <w:color w:val="010202"/>
          <w:sz w:val="20"/>
          <w:szCs w:val="20"/>
          <w:lang w:val="pt-BR"/>
        </w:rPr>
        <w:t>pelo qual a autoridade licenciadora isenta determinada atividade da necessidade de obter a licença ambiental tendo em vista seu impacto ambiental não</w:t>
      </w:r>
      <w:r w:rsidRPr="00490016">
        <w:rPr>
          <w:rFonts w:cs="Times New Roman"/>
          <w:color w:val="010202"/>
          <w:spacing w:val="-2"/>
          <w:sz w:val="20"/>
          <w:szCs w:val="20"/>
          <w:lang w:val="pt-BR"/>
        </w:rPr>
        <w:t xml:space="preserve"> </w:t>
      </w:r>
      <w:r w:rsidRPr="00490016">
        <w:rPr>
          <w:rFonts w:cs="Times New Roman"/>
          <w:color w:val="010202"/>
          <w:sz w:val="20"/>
          <w:szCs w:val="20"/>
          <w:lang w:val="pt-BR"/>
        </w:rPr>
        <w:t>significativo,</w:t>
      </w:r>
      <w:r w:rsidRPr="00490016">
        <w:rPr>
          <w:lang w:val="pt-BR"/>
        </w:rPr>
        <w:t xml:space="preserve"> </w:t>
      </w:r>
      <w:r w:rsidRPr="00490016">
        <w:rPr>
          <w:rFonts w:cs="Times New Roman"/>
          <w:color w:val="010202"/>
          <w:sz w:val="20"/>
          <w:szCs w:val="20"/>
          <w:lang w:val="pt-BR"/>
        </w:rPr>
        <w:t>não desobrigando o empreendedor da necessidade de regularização quanto aos aspectos ambientais, inerentes à atividade;</w:t>
      </w:r>
    </w:p>
    <w:p w14:paraId="3D43F1AE" w14:textId="511B7AB8" w:rsidR="00F04389" w:rsidRPr="00490016" w:rsidRDefault="00F04389" w:rsidP="007E02B2">
      <w:pPr>
        <w:widowControl/>
        <w:tabs>
          <w:tab w:val="left" w:pos="618"/>
        </w:tabs>
        <w:autoSpaceDE/>
        <w:autoSpaceDN/>
        <w:spacing w:before="120" w:after="200"/>
        <w:ind w:right="65"/>
        <w:jc w:val="both"/>
        <w:rPr>
          <w:rFonts w:cs="Times New Roman"/>
          <w:color w:val="010202"/>
          <w:sz w:val="20"/>
          <w:szCs w:val="20"/>
          <w:lang w:val="pt-BR"/>
        </w:rPr>
      </w:pPr>
      <w:r w:rsidRPr="00490016">
        <w:rPr>
          <w:rFonts w:cs="Times New Roman"/>
          <w:b/>
          <w:color w:val="010202"/>
          <w:sz w:val="20"/>
          <w:szCs w:val="20"/>
          <w:lang w:val="pt-BR"/>
        </w:rPr>
        <w:t>III - Licença Municipal de Ampliação (LMA):</w:t>
      </w:r>
      <w:r w:rsidRPr="00490016">
        <w:rPr>
          <w:rFonts w:cs="Times New Roman"/>
          <w:b/>
          <w:color w:val="010202"/>
          <w:lang w:val="pt-BR"/>
        </w:rPr>
        <w:t xml:space="preserve"> </w:t>
      </w:r>
      <w:r w:rsidRPr="00490016">
        <w:rPr>
          <w:rFonts w:cs="Times New Roman"/>
          <w:color w:val="010202"/>
          <w:sz w:val="20"/>
          <w:szCs w:val="20"/>
          <w:lang w:val="pt-BR"/>
        </w:rPr>
        <w:t>autoriza a ampliação do empreendimento/atividade, de acordo com as especificações constantes do projeto ambiental executivo, apresentado pelo empreendedor e avaliado pela autoridade licenciadora competente, observadas as condicionantes expressas no corpo da licença;</w:t>
      </w:r>
    </w:p>
    <w:p w14:paraId="4E8F99F5" w14:textId="263FBEC2" w:rsidR="00F04389" w:rsidRPr="00490016" w:rsidRDefault="00F04389" w:rsidP="007E02B2">
      <w:pPr>
        <w:widowControl/>
        <w:tabs>
          <w:tab w:val="left" w:pos="618"/>
        </w:tabs>
        <w:autoSpaceDE/>
        <w:autoSpaceDN/>
        <w:spacing w:before="120" w:after="200"/>
        <w:ind w:right="65"/>
        <w:jc w:val="both"/>
        <w:rPr>
          <w:rFonts w:cs="Times New Roman"/>
          <w:sz w:val="20"/>
          <w:szCs w:val="20"/>
          <w:lang w:val="pt-BR"/>
        </w:rPr>
      </w:pPr>
      <w:r w:rsidRPr="00490016">
        <w:rPr>
          <w:rFonts w:cs="Times New Roman"/>
          <w:b/>
          <w:color w:val="010202"/>
          <w:sz w:val="20"/>
          <w:szCs w:val="20"/>
          <w:lang w:val="pt-BR"/>
        </w:rPr>
        <w:t xml:space="preserve">IV - Licença Municipal Ambiental de Regularização (LMAR): </w:t>
      </w:r>
      <w:r w:rsidRPr="00490016">
        <w:rPr>
          <w:rFonts w:cs="Times New Roman"/>
          <w:color w:val="010202"/>
          <w:sz w:val="20"/>
          <w:szCs w:val="20"/>
          <w:lang w:val="pt-BR"/>
        </w:rPr>
        <w:t>ato administrativo pelo</w:t>
      </w:r>
      <w:r w:rsidRPr="00490016">
        <w:rPr>
          <w:rFonts w:cs="Times New Roman"/>
          <w:color w:val="010202"/>
          <w:spacing w:val="-26"/>
          <w:sz w:val="20"/>
          <w:szCs w:val="20"/>
          <w:lang w:val="pt-BR"/>
        </w:rPr>
        <w:t xml:space="preserve"> </w:t>
      </w:r>
      <w:r w:rsidRPr="00490016">
        <w:rPr>
          <w:rFonts w:cs="Times New Roman"/>
          <w:color w:val="010202"/>
          <w:sz w:val="20"/>
          <w:szCs w:val="20"/>
          <w:lang w:val="pt-BR"/>
        </w:rPr>
        <w:t>qual</w:t>
      </w:r>
      <w:r w:rsidRPr="00490016">
        <w:rPr>
          <w:rFonts w:cs="Times New Roman"/>
          <w:color w:val="010202"/>
          <w:spacing w:val="-26"/>
          <w:sz w:val="20"/>
          <w:szCs w:val="20"/>
          <w:lang w:val="pt-BR"/>
        </w:rPr>
        <w:t xml:space="preserve"> </w:t>
      </w:r>
      <w:r w:rsidRPr="00490016">
        <w:rPr>
          <w:rFonts w:cs="Times New Roman"/>
          <w:color w:val="010202"/>
          <w:sz w:val="20"/>
          <w:szCs w:val="20"/>
          <w:lang w:val="pt-BR"/>
        </w:rPr>
        <w:t>a</w:t>
      </w:r>
      <w:r w:rsidRPr="00490016">
        <w:rPr>
          <w:rFonts w:cs="Times New Roman"/>
          <w:color w:val="010202"/>
          <w:spacing w:val="-26"/>
          <w:sz w:val="20"/>
          <w:szCs w:val="20"/>
          <w:lang w:val="pt-BR"/>
        </w:rPr>
        <w:t xml:space="preserve"> </w:t>
      </w:r>
      <w:r w:rsidRPr="00490016">
        <w:rPr>
          <w:rFonts w:cs="Times New Roman"/>
          <w:color w:val="010202"/>
          <w:sz w:val="20"/>
          <w:szCs w:val="20"/>
          <w:lang w:val="pt-BR"/>
        </w:rPr>
        <w:t>autoridade</w:t>
      </w:r>
      <w:r w:rsidRPr="00490016">
        <w:rPr>
          <w:rFonts w:cs="Times New Roman"/>
          <w:color w:val="010202"/>
          <w:spacing w:val="-26"/>
          <w:sz w:val="20"/>
          <w:szCs w:val="20"/>
          <w:lang w:val="pt-BR"/>
        </w:rPr>
        <w:t xml:space="preserve"> </w:t>
      </w:r>
      <w:r w:rsidRPr="00490016">
        <w:rPr>
          <w:rFonts w:cs="Times New Roman"/>
          <w:color w:val="010202"/>
          <w:sz w:val="20"/>
          <w:szCs w:val="20"/>
          <w:lang w:val="pt-BR"/>
        </w:rPr>
        <w:t>licenciadora</w:t>
      </w:r>
      <w:r w:rsidRPr="00490016">
        <w:rPr>
          <w:rFonts w:cs="Times New Roman"/>
          <w:color w:val="010202"/>
          <w:spacing w:val="-26"/>
          <w:sz w:val="20"/>
          <w:szCs w:val="20"/>
          <w:lang w:val="pt-BR"/>
        </w:rPr>
        <w:t xml:space="preserve"> </w:t>
      </w:r>
      <w:r w:rsidRPr="00490016">
        <w:rPr>
          <w:rFonts w:cs="Times New Roman"/>
          <w:color w:val="010202"/>
          <w:sz w:val="20"/>
          <w:szCs w:val="20"/>
          <w:lang w:val="pt-BR"/>
        </w:rPr>
        <w:t>competente</w:t>
      </w:r>
      <w:r w:rsidRPr="00490016">
        <w:rPr>
          <w:rFonts w:cs="Times New Roman"/>
          <w:color w:val="010202"/>
          <w:spacing w:val="-26"/>
          <w:sz w:val="20"/>
          <w:szCs w:val="20"/>
          <w:lang w:val="pt-BR"/>
        </w:rPr>
        <w:t xml:space="preserve"> </w:t>
      </w:r>
      <w:r w:rsidRPr="00490016">
        <w:rPr>
          <w:rFonts w:cs="Times New Roman"/>
          <w:color w:val="010202"/>
          <w:sz w:val="20"/>
          <w:szCs w:val="20"/>
          <w:lang w:val="pt-BR"/>
        </w:rPr>
        <w:t>emite</w:t>
      </w:r>
      <w:r w:rsidRPr="00490016">
        <w:rPr>
          <w:rFonts w:cs="Times New Roman"/>
          <w:color w:val="010202"/>
          <w:spacing w:val="-26"/>
          <w:sz w:val="20"/>
          <w:szCs w:val="20"/>
          <w:lang w:val="pt-BR"/>
        </w:rPr>
        <w:t xml:space="preserve"> </w:t>
      </w:r>
      <w:r w:rsidRPr="00490016">
        <w:rPr>
          <w:rFonts w:cs="Times New Roman"/>
          <w:color w:val="010202"/>
          <w:sz w:val="20"/>
          <w:szCs w:val="20"/>
          <w:lang w:val="pt-BR"/>
        </w:rPr>
        <w:t>uma</w:t>
      </w:r>
      <w:r w:rsidRPr="00490016">
        <w:rPr>
          <w:rFonts w:cs="Times New Roman"/>
          <w:color w:val="010202"/>
          <w:spacing w:val="-26"/>
          <w:sz w:val="20"/>
          <w:szCs w:val="20"/>
          <w:lang w:val="pt-BR"/>
        </w:rPr>
        <w:t xml:space="preserve"> </w:t>
      </w:r>
      <w:r w:rsidRPr="00490016">
        <w:rPr>
          <w:rFonts w:cs="Times New Roman"/>
          <w:color w:val="010202"/>
          <w:sz w:val="20"/>
          <w:szCs w:val="20"/>
          <w:lang w:val="pt-BR"/>
        </w:rPr>
        <w:t>única</w:t>
      </w:r>
      <w:r w:rsidRPr="00490016">
        <w:rPr>
          <w:rFonts w:cs="Times New Roman"/>
          <w:color w:val="010202"/>
          <w:spacing w:val="-26"/>
          <w:sz w:val="20"/>
          <w:szCs w:val="20"/>
          <w:lang w:val="pt-BR"/>
        </w:rPr>
        <w:t xml:space="preserve"> </w:t>
      </w:r>
      <w:r w:rsidRPr="00490016">
        <w:rPr>
          <w:rFonts w:cs="Times New Roman"/>
          <w:color w:val="010202"/>
          <w:sz w:val="20"/>
          <w:szCs w:val="20"/>
          <w:lang w:val="pt-BR"/>
        </w:rPr>
        <w:t>licença, mediante celebração de um Termo de Compromisso Ambiental, que congrega todas as fases do Licenciamento, para empreendimento ou atividade que já esteja em funcionamento ou implantação, independente da classe de enquadramento, estabelecendo restrições e medidas de controle ambiental, adequando o empreendimento as normas ambientais vigentes.</w:t>
      </w:r>
    </w:p>
    <w:p w14:paraId="0F553C98" w14:textId="77777777" w:rsidR="007074EE" w:rsidRPr="00490016" w:rsidRDefault="00F04389" w:rsidP="007074EE">
      <w:pPr>
        <w:tabs>
          <w:tab w:val="left" w:pos="630"/>
        </w:tabs>
        <w:autoSpaceDE/>
        <w:autoSpaceDN/>
        <w:spacing w:before="120" w:after="200"/>
        <w:ind w:right="65"/>
        <w:jc w:val="both"/>
        <w:rPr>
          <w:rFonts w:cs="Times New Roman"/>
          <w:sz w:val="20"/>
          <w:szCs w:val="20"/>
          <w:lang w:val="pt-BR"/>
        </w:rPr>
      </w:pPr>
      <w:r w:rsidRPr="00243093">
        <w:rPr>
          <w:rFonts w:cs="Times New Roman"/>
          <w:b/>
          <w:sz w:val="20"/>
          <w:szCs w:val="20"/>
          <w:lang w:val="pt-BR"/>
        </w:rPr>
        <w:t xml:space="preserve">V - </w:t>
      </w:r>
      <w:r w:rsidR="007074EE" w:rsidRPr="00243093">
        <w:rPr>
          <w:rFonts w:cs="Times New Roman"/>
          <w:b/>
          <w:sz w:val="20"/>
          <w:szCs w:val="20"/>
          <w:lang w:val="pt-BR"/>
        </w:rPr>
        <w:t xml:space="preserve">Licença </w:t>
      </w:r>
      <w:r w:rsidR="007074EE" w:rsidRPr="00243093">
        <w:rPr>
          <w:rFonts w:cs="Times New Roman"/>
          <w:b/>
          <w:spacing w:val="-16"/>
          <w:sz w:val="20"/>
          <w:szCs w:val="20"/>
          <w:lang w:val="pt-BR"/>
        </w:rPr>
        <w:t xml:space="preserve">Municipal </w:t>
      </w:r>
      <w:r w:rsidR="007074EE" w:rsidRPr="00243093">
        <w:rPr>
          <w:rFonts w:cs="Times New Roman"/>
          <w:b/>
          <w:sz w:val="20"/>
          <w:szCs w:val="20"/>
          <w:lang w:val="pt-BR"/>
        </w:rPr>
        <w:t xml:space="preserve">Prévia (LMP): </w:t>
      </w:r>
      <w:r w:rsidR="007074EE" w:rsidRPr="00490016">
        <w:rPr>
          <w:rFonts w:cs="Times New Roman"/>
          <w:color w:val="010202"/>
          <w:sz w:val="20"/>
          <w:szCs w:val="20"/>
          <w:lang w:val="pt-BR"/>
        </w:rPr>
        <w:t>ato administrativo pelo qual a autoridade licenciadora competente, na fase preliminar do planejamento do empreendimento ou atividade, aprova sua localização e concepção, atestando a viabilidade ambiental e estabelecendo os requisitos básicos e condicionantes a serem atendidos nas próximas fases de sua implementação;</w:t>
      </w:r>
    </w:p>
    <w:p w14:paraId="28587A97" w14:textId="468B1949" w:rsidR="00F04389" w:rsidRPr="00490016" w:rsidRDefault="00F04389" w:rsidP="007074EE">
      <w:pPr>
        <w:tabs>
          <w:tab w:val="left" w:pos="630"/>
        </w:tabs>
        <w:autoSpaceDE/>
        <w:autoSpaceDN/>
        <w:spacing w:before="120" w:after="200"/>
        <w:ind w:right="65"/>
        <w:jc w:val="both"/>
        <w:rPr>
          <w:rFonts w:cs="Times New Roman"/>
          <w:sz w:val="20"/>
          <w:szCs w:val="20"/>
          <w:lang w:val="pt-BR"/>
        </w:rPr>
      </w:pPr>
      <w:r w:rsidRPr="00243093">
        <w:rPr>
          <w:rFonts w:cs="Times New Roman"/>
          <w:b/>
          <w:sz w:val="20"/>
          <w:szCs w:val="20"/>
          <w:lang w:val="pt-BR"/>
        </w:rPr>
        <w:t xml:space="preserve">VI - </w:t>
      </w:r>
      <w:r w:rsidR="007074EE" w:rsidRPr="00243093">
        <w:rPr>
          <w:rFonts w:cs="Times New Roman"/>
          <w:b/>
          <w:sz w:val="20"/>
          <w:szCs w:val="20"/>
          <w:lang w:val="pt-BR"/>
        </w:rPr>
        <w:t>Licença</w:t>
      </w:r>
      <w:r w:rsidR="007074EE" w:rsidRPr="00243093">
        <w:rPr>
          <w:rFonts w:cs="Times New Roman"/>
          <w:b/>
          <w:spacing w:val="-16"/>
          <w:sz w:val="20"/>
          <w:szCs w:val="20"/>
          <w:lang w:val="pt-BR"/>
        </w:rPr>
        <w:t xml:space="preserve"> Municipal </w:t>
      </w:r>
      <w:r w:rsidR="007074EE" w:rsidRPr="00243093">
        <w:rPr>
          <w:rFonts w:cs="Times New Roman"/>
          <w:b/>
          <w:sz w:val="20"/>
          <w:szCs w:val="20"/>
          <w:lang w:val="pt-BR"/>
        </w:rPr>
        <w:t>de</w:t>
      </w:r>
      <w:r w:rsidR="007074EE" w:rsidRPr="00243093">
        <w:rPr>
          <w:rFonts w:cs="Times New Roman"/>
          <w:b/>
          <w:spacing w:val="-16"/>
          <w:sz w:val="20"/>
          <w:szCs w:val="20"/>
          <w:lang w:val="pt-BR"/>
        </w:rPr>
        <w:t xml:space="preserve"> </w:t>
      </w:r>
      <w:r w:rsidR="007074EE" w:rsidRPr="00243093">
        <w:rPr>
          <w:rFonts w:cs="Times New Roman"/>
          <w:b/>
          <w:sz w:val="20"/>
          <w:szCs w:val="20"/>
          <w:lang w:val="pt-BR"/>
        </w:rPr>
        <w:t>Instalação</w:t>
      </w:r>
      <w:r w:rsidR="007074EE" w:rsidRPr="00243093">
        <w:rPr>
          <w:rFonts w:cs="Times New Roman"/>
          <w:b/>
          <w:spacing w:val="-17"/>
          <w:sz w:val="20"/>
          <w:szCs w:val="20"/>
          <w:lang w:val="pt-BR"/>
        </w:rPr>
        <w:t xml:space="preserve"> </w:t>
      </w:r>
      <w:r w:rsidR="007074EE" w:rsidRPr="00243093">
        <w:rPr>
          <w:rFonts w:cs="Times New Roman"/>
          <w:b/>
          <w:sz w:val="20"/>
          <w:szCs w:val="20"/>
          <w:lang w:val="pt-BR"/>
        </w:rPr>
        <w:t>(LMI):</w:t>
      </w:r>
      <w:r w:rsidR="007074EE" w:rsidRPr="00243093">
        <w:rPr>
          <w:rFonts w:cs="Times New Roman"/>
          <w:b/>
          <w:spacing w:val="-15"/>
          <w:sz w:val="20"/>
          <w:szCs w:val="20"/>
          <w:lang w:val="pt-BR"/>
        </w:rPr>
        <w:t xml:space="preserve"> </w:t>
      </w:r>
      <w:r w:rsidR="007074EE" w:rsidRPr="00490016">
        <w:rPr>
          <w:rFonts w:cs="Times New Roman"/>
          <w:color w:val="010202"/>
          <w:sz w:val="20"/>
          <w:szCs w:val="20"/>
          <w:lang w:val="pt-BR"/>
        </w:rPr>
        <w:t>ato</w:t>
      </w:r>
      <w:r w:rsidR="007074EE" w:rsidRPr="00490016">
        <w:rPr>
          <w:rFonts w:cs="Times New Roman"/>
          <w:color w:val="010202"/>
          <w:spacing w:val="-17"/>
          <w:sz w:val="20"/>
          <w:szCs w:val="20"/>
          <w:lang w:val="pt-BR"/>
        </w:rPr>
        <w:t xml:space="preserve"> </w:t>
      </w:r>
      <w:r w:rsidR="007074EE" w:rsidRPr="00490016">
        <w:rPr>
          <w:rFonts w:cs="Times New Roman"/>
          <w:color w:val="010202"/>
          <w:sz w:val="20"/>
          <w:szCs w:val="20"/>
          <w:lang w:val="pt-BR"/>
        </w:rPr>
        <w:t>administrativo</w:t>
      </w:r>
      <w:r w:rsidR="007074EE" w:rsidRPr="00490016">
        <w:rPr>
          <w:rFonts w:cs="Times New Roman"/>
          <w:color w:val="010202"/>
          <w:spacing w:val="-16"/>
          <w:sz w:val="20"/>
          <w:szCs w:val="20"/>
          <w:lang w:val="pt-BR"/>
        </w:rPr>
        <w:t xml:space="preserve"> </w:t>
      </w:r>
      <w:r w:rsidR="007074EE" w:rsidRPr="00490016">
        <w:rPr>
          <w:rFonts w:cs="Times New Roman"/>
          <w:color w:val="010202"/>
          <w:sz w:val="20"/>
          <w:szCs w:val="20"/>
          <w:lang w:val="pt-BR"/>
        </w:rPr>
        <w:t>pelo</w:t>
      </w:r>
      <w:r w:rsidR="007074EE" w:rsidRPr="00490016">
        <w:rPr>
          <w:rFonts w:cs="Times New Roman"/>
          <w:color w:val="010202"/>
          <w:spacing w:val="-16"/>
          <w:sz w:val="20"/>
          <w:szCs w:val="20"/>
          <w:lang w:val="pt-BR"/>
        </w:rPr>
        <w:t xml:space="preserve"> </w:t>
      </w:r>
      <w:r w:rsidR="007074EE" w:rsidRPr="00490016">
        <w:rPr>
          <w:rFonts w:cs="Times New Roman"/>
          <w:color w:val="010202"/>
          <w:sz w:val="20"/>
          <w:szCs w:val="20"/>
          <w:lang w:val="pt-BR"/>
        </w:rPr>
        <w:t>qual</w:t>
      </w:r>
      <w:r w:rsidR="007074EE" w:rsidRPr="00490016">
        <w:rPr>
          <w:rFonts w:cs="Times New Roman"/>
          <w:color w:val="010202"/>
          <w:spacing w:val="-16"/>
          <w:sz w:val="20"/>
          <w:szCs w:val="20"/>
          <w:lang w:val="pt-BR"/>
        </w:rPr>
        <w:t xml:space="preserve"> </w:t>
      </w:r>
      <w:r w:rsidR="007074EE" w:rsidRPr="00490016">
        <w:rPr>
          <w:rFonts w:cs="Times New Roman"/>
          <w:color w:val="010202"/>
          <w:sz w:val="20"/>
          <w:szCs w:val="20"/>
          <w:lang w:val="pt-BR"/>
        </w:rPr>
        <w:t>a</w:t>
      </w:r>
      <w:r w:rsidR="007074EE" w:rsidRPr="00490016">
        <w:rPr>
          <w:rFonts w:cs="Times New Roman"/>
          <w:color w:val="010202"/>
          <w:spacing w:val="-16"/>
          <w:sz w:val="20"/>
          <w:szCs w:val="20"/>
          <w:lang w:val="pt-BR"/>
        </w:rPr>
        <w:t xml:space="preserve"> </w:t>
      </w:r>
      <w:r w:rsidR="007074EE" w:rsidRPr="00490016">
        <w:rPr>
          <w:rFonts w:cs="Times New Roman"/>
          <w:color w:val="010202"/>
          <w:sz w:val="20"/>
          <w:szCs w:val="20"/>
          <w:lang w:val="pt-BR"/>
        </w:rPr>
        <w:t>autoridade licenciadora competente permite a instalação do empreendimento ou atividade</w:t>
      </w:r>
      <w:r w:rsidR="007074EE" w:rsidRPr="00490016">
        <w:rPr>
          <w:rFonts w:cs="Times New Roman"/>
          <w:color w:val="010202"/>
          <w:spacing w:val="-26"/>
          <w:sz w:val="20"/>
          <w:szCs w:val="20"/>
          <w:lang w:val="pt-BR"/>
        </w:rPr>
        <w:t xml:space="preserve"> </w:t>
      </w:r>
      <w:r w:rsidR="007074EE" w:rsidRPr="00490016">
        <w:rPr>
          <w:rFonts w:cs="Times New Roman"/>
          <w:color w:val="010202"/>
          <w:sz w:val="20"/>
          <w:szCs w:val="20"/>
          <w:lang w:val="pt-BR"/>
        </w:rPr>
        <w:t>de</w:t>
      </w:r>
      <w:r w:rsidR="007074EE" w:rsidRPr="00490016">
        <w:rPr>
          <w:rFonts w:cs="Times New Roman"/>
          <w:color w:val="010202"/>
          <w:spacing w:val="-26"/>
          <w:sz w:val="20"/>
          <w:szCs w:val="20"/>
          <w:lang w:val="pt-BR"/>
        </w:rPr>
        <w:t xml:space="preserve"> </w:t>
      </w:r>
      <w:r w:rsidR="007074EE" w:rsidRPr="00490016">
        <w:rPr>
          <w:rFonts w:cs="Times New Roman"/>
          <w:color w:val="010202"/>
          <w:sz w:val="20"/>
          <w:szCs w:val="20"/>
          <w:lang w:val="pt-BR"/>
        </w:rPr>
        <w:t>acordo</w:t>
      </w:r>
      <w:r w:rsidR="007074EE" w:rsidRPr="00490016">
        <w:rPr>
          <w:rFonts w:cs="Times New Roman"/>
          <w:color w:val="010202"/>
          <w:spacing w:val="-26"/>
          <w:sz w:val="20"/>
          <w:szCs w:val="20"/>
          <w:lang w:val="pt-BR"/>
        </w:rPr>
        <w:t xml:space="preserve"> </w:t>
      </w:r>
      <w:r w:rsidR="007074EE" w:rsidRPr="00490016">
        <w:rPr>
          <w:rFonts w:cs="Times New Roman"/>
          <w:color w:val="010202"/>
          <w:sz w:val="20"/>
          <w:szCs w:val="20"/>
          <w:lang w:val="pt-BR"/>
        </w:rPr>
        <w:t>com</w:t>
      </w:r>
      <w:r w:rsidR="007074EE" w:rsidRPr="00490016">
        <w:rPr>
          <w:rFonts w:cs="Times New Roman"/>
          <w:color w:val="010202"/>
          <w:spacing w:val="-26"/>
          <w:sz w:val="20"/>
          <w:szCs w:val="20"/>
          <w:lang w:val="pt-BR"/>
        </w:rPr>
        <w:t xml:space="preserve"> </w:t>
      </w:r>
      <w:r w:rsidR="007074EE" w:rsidRPr="00490016">
        <w:rPr>
          <w:rFonts w:cs="Times New Roman"/>
          <w:color w:val="010202"/>
          <w:sz w:val="20"/>
          <w:szCs w:val="20"/>
          <w:lang w:val="pt-BR"/>
        </w:rPr>
        <w:t>as</w:t>
      </w:r>
      <w:r w:rsidR="007074EE" w:rsidRPr="00490016">
        <w:rPr>
          <w:rFonts w:cs="Times New Roman"/>
          <w:color w:val="010202"/>
          <w:spacing w:val="-26"/>
          <w:sz w:val="20"/>
          <w:szCs w:val="20"/>
          <w:lang w:val="pt-BR"/>
        </w:rPr>
        <w:t xml:space="preserve"> </w:t>
      </w:r>
      <w:r w:rsidR="007074EE" w:rsidRPr="00490016">
        <w:rPr>
          <w:rFonts w:cs="Times New Roman"/>
          <w:color w:val="010202"/>
          <w:sz w:val="20"/>
          <w:szCs w:val="20"/>
          <w:lang w:val="pt-BR"/>
        </w:rPr>
        <w:t>especificações</w:t>
      </w:r>
      <w:r w:rsidR="007074EE" w:rsidRPr="00490016">
        <w:rPr>
          <w:rFonts w:cs="Times New Roman"/>
          <w:color w:val="010202"/>
          <w:spacing w:val="-26"/>
          <w:sz w:val="20"/>
          <w:szCs w:val="20"/>
          <w:lang w:val="pt-BR"/>
        </w:rPr>
        <w:t xml:space="preserve"> </w:t>
      </w:r>
      <w:r w:rsidR="007074EE" w:rsidRPr="00490016">
        <w:rPr>
          <w:rFonts w:cs="Times New Roman"/>
          <w:color w:val="010202"/>
          <w:sz w:val="20"/>
          <w:szCs w:val="20"/>
          <w:lang w:val="pt-BR"/>
        </w:rPr>
        <w:t>constantes</w:t>
      </w:r>
      <w:r w:rsidR="007074EE" w:rsidRPr="00490016">
        <w:rPr>
          <w:rFonts w:cs="Times New Roman"/>
          <w:color w:val="010202"/>
          <w:spacing w:val="-26"/>
          <w:sz w:val="20"/>
          <w:szCs w:val="20"/>
          <w:lang w:val="pt-BR"/>
        </w:rPr>
        <w:t xml:space="preserve"> </w:t>
      </w:r>
      <w:r w:rsidR="007074EE" w:rsidRPr="00490016">
        <w:rPr>
          <w:rFonts w:cs="Times New Roman"/>
          <w:color w:val="010202"/>
          <w:sz w:val="20"/>
          <w:szCs w:val="20"/>
          <w:lang w:val="pt-BR"/>
        </w:rPr>
        <w:t>dos</w:t>
      </w:r>
      <w:r w:rsidR="007074EE">
        <w:rPr>
          <w:rFonts w:cs="Times New Roman"/>
          <w:color w:val="010202"/>
          <w:sz w:val="20"/>
          <w:szCs w:val="20"/>
          <w:lang w:val="pt-BR"/>
        </w:rPr>
        <w:t xml:space="preserve"> relatórios</w:t>
      </w:r>
      <w:r w:rsidR="007074EE">
        <w:rPr>
          <w:rFonts w:cs="Times New Roman"/>
          <w:color w:val="010202"/>
          <w:spacing w:val="-26"/>
          <w:sz w:val="20"/>
          <w:szCs w:val="20"/>
          <w:lang w:val="pt-BR"/>
        </w:rPr>
        <w:t xml:space="preserve">, </w:t>
      </w:r>
      <w:r w:rsidR="007074EE" w:rsidRPr="00490016">
        <w:rPr>
          <w:rFonts w:cs="Times New Roman"/>
          <w:color w:val="010202"/>
          <w:sz w:val="20"/>
          <w:szCs w:val="20"/>
          <w:lang w:val="pt-BR"/>
        </w:rPr>
        <w:t>planos,</w:t>
      </w:r>
      <w:r w:rsidR="007074EE" w:rsidRPr="00490016">
        <w:rPr>
          <w:rFonts w:cs="Times New Roman"/>
          <w:color w:val="010202"/>
          <w:spacing w:val="-26"/>
          <w:sz w:val="20"/>
          <w:szCs w:val="20"/>
          <w:lang w:val="pt-BR"/>
        </w:rPr>
        <w:t xml:space="preserve"> </w:t>
      </w:r>
      <w:r w:rsidR="007074EE" w:rsidRPr="00490016">
        <w:rPr>
          <w:rFonts w:cs="Times New Roman"/>
          <w:color w:val="010202"/>
          <w:sz w:val="20"/>
          <w:szCs w:val="20"/>
          <w:lang w:val="pt-BR"/>
        </w:rPr>
        <w:t>programas e</w:t>
      </w:r>
      <w:r w:rsidR="007074EE" w:rsidRPr="00490016">
        <w:rPr>
          <w:rFonts w:cs="Times New Roman"/>
          <w:color w:val="010202"/>
          <w:spacing w:val="-12"/>
          <w:sz w:val="20"/>
          <w:szCs w:val="20"/>
          <w:lang w:val="pt-BR"/>
        </w:rPr>
        <w:t xml:space="preserve"> </w:t>
      </w:r>
      <w:r w:rsidR="007074EE" w:rsidRPr="00490016">
        <w:rPr>
          <w:rFonts w:cs="Times New Roman"/>
          <w:color w:val="010202"/>
          <w:sz w:val="20"/>
          <w:szCs w:val="20"/>
          <w:lang w:val="pt-BR"/>
        </w:rPr>
        <w:t>projetos</w:t>
      </w:r>
      <w:r w:rsidR="007074EE" w:rsidRPr="00490016">
        <w:rPr>
          <w:rFonts w:cs="Times New Roman"/>
          <w:color w:val="010202"/>
          <w:spacing w:val="-12"/>
          <w:sz w:val="20"/>
          <w:szCs w:val="20"/>
          <w:lang w:val="pt-BR"/>
        </w:rPr>
        <w:t xml:space="preserve"> </w:t>
      </w:r>
      <w:r w:rsidR="007074EE" w:rsidRPr="00490016">
        <w:rPr>
          <w:rFonts w:cs="Times New Roman"/>
          <w:color w:val="010202"/>
          <w:sz w:val="20"/>
          <w:szCs w:val="20"/>
          <w:lang w:val="pt-BR"/>
        </w:rPr>
        <w:t>aprovados,</w:t>
      </w:r>
      <w:r w:rsidR="007074EE" w:rsidRPr="00490016">
        <w:rPr>
          <w:rFonts w:cs="Times New Roman"/>
          <w:color w:val="010202"/>
          <w:spacing w:val="-13"/>
          <w:sz w:val="20"/>
          <w:szCs w:val="20"/>
          <w:lang w:val="pt-BR"/>
        </w:rPr>
        <w:t xml:space="preserve"> </w:t>
      </w:r>
      <w:r w:rsidR="007074EE" w:rsidRPr="00490016">
        <w:rPr>
          <w:rFonts w:cs="Times New Roman"/>
          <w:color w:val="010202"/>
          <w:sz w:val="20"/>
          <w:szCs w:val="20"/>
          <w:lang w:val="pt-BR"/>
        </w:rPr>
        <w:t>incluindo</w:t>
      </w:r>
      <w:r w:rsidR="007074EE" w:rsidRPr="00490016">
        <w:rPr>
          <w:rFonts w:cs="Times New Roman"/>
          <w:color w:val="010202"/>
          <w:spacing w:val="-11"/>
          <w:sz w:val="20"/>
          <w:szCs w:val="20"/>
          <w:lang w:val="pt-BR"/>
        </w:rPr>
        <w:t xml:space="preserve"> </w:t>
      </w:r>
      <w:r w:rsidR="007074EE" w:rsidRPr="00490016">
        <w:rPr>
          <w:rFonts w:cs="Times New Roman"/>
          <w:color w:val="010202"/>
          <w:sz w:val="20"/>
          <w:szCs w:val="20"/>
          <w:lang w:val="pt-BR"/>
        </w:rPr>
        <w:t>as</w:t>
      </w:r>
      <w:r w:rsidR="007074EE" w:rsidRPr="00490016">
        <w:rPr>
          <w:rFonts w:cs="Times New Roman"/>
          <w:color w:val="010202"/>
          <w:spacing w:val="-12"/>
          <w:sz w:val="20"/>
          <w:szCs w:val="20"/>
          <w:lang w:val="pt-BR"/>
        </w:rPr>
        <w:t xml:space="preserve"> </w:t>
      </w:r>
      <w:r w:rsidR="007074EE" w:rsidRPr="00490016">
        <w:rPr>
          <w:rFonts w:cs="Times New Roman"/>
          <w:color w:val="010202"/>
          <w:sz w:val="20"/>
          <w:szCs w:val="20"/>
          <w:lang w:val="pt-BR"/>
        </w:rPr>
        <w:t>medidas</w:t>
      </w:r>
      <w:r w:rsidR="007074EE" w:rsidRPr="00490016">
        <w:rPr>
          <w:rFonts w:cs="Times New Roman"/>
          <w:color w:val="010202"/>
          <w:spacing w:val="-13"/>
          <w:sz w:val="20"/>
          <w:szCs w:val="20"/>
          <w:lang w:val="pt-BR"/>
        </w:rPr>
        <w:t xml:space="preserve"> </w:t>
      </w:r>
      <w:r w:rsidR="007074EE" w:rsidRPr="00490016">
        <w:rPr>
          <w:rFonts w:cs="Times New Roman"/>
          <w:color w:val="010202"/>
          <w:sz w:val="20"/>
          <w:szCs w:val="20"/>
          <w:lang w:val="pt-BR"/>
        </w:rPr>
        <w:t>de</w:t>
      </w:r>
      <w:r w:rsidR="007074EE" w:rsidRPr="00490016">
        <w:rPr>
          <w:rFonts w:cs="Times New Roman"/>
          <w:color w:val="010202"/>
          <w:spacing w:val="-12"/>
          <w:sz w:val="20"/>
          <w:szCs w:val="20"/>
          <w:lang w:val="pt-BR"/>
        </w:rPr>
        <w:t xml:space="preserve"> </w:t>
      </w:r>
      <w:r w:rsidR="007074EE" w:rsidRPr="00490016">
        <w:rPr>
          <w:rFonts w:cs="Times New Roman"/>
          <w:color w:val="010202"/>
          <w:sz w:val="20"/>
          <w:szCs w:val="20"/>
          <w:lang w:val="pt-BR"/>
        </w:rPr>
        <w:t>controle</w:t>
      </w:r>
      <w:r w:rsidR="007074EE" w:rsidRPr="00490016">
        <w:rPr>
          <w:rFonts w:cs="Times New Roman"/>
          <w:color w:val="010202"/>
          <w:spacing w:val="-12"/>
          <w:sz w:val="20"/>
          <w:szCs w:val="20"/>
          <w:lang w:val="pt-BR"/>
        </w:rPr>
        <w:t xml:space="preserve"> </w:t>
      </w:r>
      <w:r w:rsidR="007074EE" w:rsidRPr="00490016">
        <w:rPr>
          <w:rFonts w:cs="Times New Roman"/>
          <w:color w:val="010202"/>
          <w:sz w:val="20"/>
          <w:szCs w:val="20"/>
          <w:lang w:val="pt-BR"/>
        </w:rPr>
        <w:t>ambiental</w:t>
      </w:r>
      <w:r w:rsidR="007074EE" w:rsidRPr="00490016">
        <w:rPr>
          <w:rFonts w:cs="Times New Roman"/>
          <w:color w:val="010202"/>
          <w:spacing w:val="-13"/>
          <w:sz w:val="20"/>
          <w:szCs w:val="20"/>
          <w:lang w:val="pt-BR"/>
        </w:rPr>
        <w:t xml:space="preserve"> </w:t>
      </w:r>
      <w:r w:rsidR="007074EE" w:rsidRPr="00490016">
        <w:rPr>
          <w:rFonts w:cs="Times New Roman"/>
          <w:color w:val="010202"/>
          <w:sz w:val="20"/>
          <w:szCs w:val="20"/>
          <w:lang w:val="pt-BR"/>
        </w:rPr>
        <w:t>e</w:t>
      </w:r>
      <w:r w:rsidR="007074EE" w:rsidRPr="00490016">
        <w:rPr>
          <w:rFonts w:cs="Times New Roman"/>
          <w:color w:val="010202"/>
          <w:spacing w:val="-12"/>
          <w:sz w:val="20"/>
          <w:szCs w:val="20"/>
          <w:lang w:val="pt-BR"/>
        </w:rPr>
        <w:t xml:space="preserve"> </w:t>
      </w:r>
      <w:r w:rsidR="007074EE" w:rsidRPr="00490016">
        <w:rPr>
          <w:rFonts w:cs="Times New Roman"/>
          <w:color w:val="010202"/>
          <w:sz w:val="20"/>
          <w:szCs w:val="20"/>
          <w:lang w:val="pt-BR"/>
        </w:rPr>
        <w:t>demais condicionantes, da qual constituem motivo</w:t>
      </w:r>
      <w:r w:rsidR="007074EE" w:rsidRPr="00490016">
        <w:rPr>
          <w:rFonts w:cs="Times New Roman"/>
          <w:color w:val="010202"/>
          <w:spacing w:val="-4"/>
          <w:sz w:val="20"/>
          <w:szCs w:val="20"/>
          <w:lang w:val="pt-BR"/>
        </w:rPr>
        <w:t xml:space="preserve"> </w:t>
      </w:r>
      <w:r w:rsidR="007074EE" w:rsidRPr="00490016">
        <w:rPr>
          <w:rFonts w:cs="Times New Roman"/>
          <w:color w:val="010202"/>
          <w:sz w:val="20"/>
          <w:szCs w:val="20"/>
          <w:lang w:val="pt-BR"/>
        </w:rPr>
        <w:t>determinante;</w:t>
      </w:r>
    </w:p>
    <w:p w14:paraId="2770B3A7" w14:textId="3CEA70DE" w:rsidR="007233A7" w:rsidRPr="00490016" w:rsidRDefault="00F04389" w:rsidP="007E02B2">
      <w:pPr>
        <w:tabs>
          <w:tab w:val="left" w:pos="630"/>
        </w:tabs>
        <w:autoSpaceDE/>
        <w:autoSpaceDN/>
        <w:spacing w:before="120" w:after="200"/>
        <w:ind w:right="65"/>
        <w:jc w:val="both"/>
        <w:rPr>
          <w:rFonts w:cs="Times New Roman"/>
          <w:sz w:val="20"/>
          <w:szCs w:val="20"/>
          <w:lang w:val="pt-BR"/>
        </w:rPr>
      </w:pPr>
      <w:r w:rsidRPr="00243093">
        <w:rPr>
          <w:rFonts w:cs="Times New Roman"/>
          <w:b/>
          <w:sz w:val="20"/>
          <w:szCs w:val="20"/>
          <w:lang w:val="pt-BR"/>
        </w:rPr>
        <w:t>V</w:t>
      </w:r>
      <w:r w:rsidR="007233A7" w:rsidRPr="00243093">
        <w:rPr>
          <w:rFonts w:cs="Times New Roman"/>
          <w:b/>
          <w:sz w:val="20"/>
          <w:szCs w:val="20"/>
          <w:lang w:val="pt-BR"/>
        </w:rPr>
        <w:t xml:space="preserve">II - </w:t>
      </w:r>
      <w:r w:rsidR="007074EE" w:rsidRPr="00243093">
        <w:rPr>
          <w:rFonts w:cs="Times New Roman"/>
          <w:b/>
          <w:sz w:val="20"/>
          <w:szCs w:val="20"/>
          <w:lang w:val="pt-BR"/>
        </w:rPr>
        <w:t xml:space="preserve">Licença </w:t>
      </w:r>
      <w:r w:rsidR="007074EE" w:rsidRPr="00243093">
        <w:rPr>
          <w:rFonts w:cs="Times New Roman"/>
          <w:b/>
          <w:spacing w:val="-16"/>
          <w:sz w:val="20"/>
          <w:szCs w:val="20"/>
          <w:lang w:val="pt-BR"/>
        </w:rPr>
        <w:t xml:space="preserve">Municipal </w:t>
      </w:r>
      <w:r w:rsidR="007074EE" w:rsidRPr="00243093">
        <w:rPr>
          <w:rFonts w:cs="Times New Roman"/>
          <w:b/>
          <w:sz w:val="20"/>
          <w:szCs w:val="20"/>
          <w:lang w:val="pt-BR"/>
        </w:rPr>
        <w:t xml:space="preserve">de Operação (LMO): </w:t>
      </w:r>
      <w:r w:rsidR="007074EE" w:rsidRPr="00243093">
        <w:rPr>
          <w:rFonts w:cs="Times New Roman"/>
          <w:sz w:val="20"/>
          <w:szCs w:val="20"/>
          <w:lang w:val="pt-BR"/>
        </w:rPr>
        <w:t xml:space="preserve">ato </w:t>
      </w:r>
      <w:r w:rsidR="007074EE" w:rsidRPr="00490016">
        <w:rPr>
          <w:rFonts w:cs="Times New Roman"/>
          <w:color w:val="010202"/>
          <w:sz w:val="20"/>
          <w:szCs w:val="20"/>
          <w:lang w:val="pt-BR"/>
        </w:rPr>
        <w:t>administrativo pelo qual a autoridade licenciadora competente permite a operação da atividade ou empreendimento, após a verificação do efetivo cumprimento do que consta das licenças anteriores, com as medidas de controle ambiental e condicionantes determinados para a operação e, quando necessário, para a sua</w:t>
      </w:r>
      <w:r w:rsidR="007074EE" w:rsidRPr="00490016">
        <w:rPr>
          <w:rFonts w:cs="Times New Roman"/>
          <w:color w:val="010202"/>
          <w:spacing w:val="-4"/>
          <w:sz w:val="20"/>
          <w:szCs w:val="20"/>
          <w:lang w:val="pt-BR"/>
        </w:rPr>
        <w:t xml:space="preserve"> </w:t>
      </w:r>
      <w:r w:rsidR="007074EE" w:rsidRPr="00490016">
        <w:rPr>
          <w:rFonts w:cs="Times New Roman"/>
          <w:color w:val="010202"/>
          <w:sz w:val="20"/>
          <w:szCs w:val="20"/>
          <w:lang w:val="pt-BR"/>
        </w:rPr>
        <w:t>desativação;</w:t>
      </w:r>
    </w:p>
    <w:p w14:paraId="040354EF" w14:textId="4E4C9854" w:rsidR="00F04389" w:rsidRPr="00C90941" w:rsidRDefault="00F04389" w:rsidP="007E02B2">
      <w:pPr>
        <w:tabs>
          <w:tab w:val="left" w:pos="510"/>
        </w:tabs>
        <w:autoSpaceDE/>
        <w:autoSpaceDN/>
        <w:spacing w:before="120" w:after="200"/>
        <w:ind w:right="62"/>
        <w:jc w:val="both"/>
        <w:rPr>
          <w:rFonts w:cs="Times New Roman"/>
          <w:sz w:val="20"/>
          <w:szCs w:val="20"/>
          <w:lang w:val="pt-BR"/>
        </w:rPr>
      </w:pPr>
      <w:r w:rsidRPr="00C90941">
        <w:rPr>
          <w:rFonts w:cs="Times New Roman"/>
          <w:b/>
          <w:sz w:val="20"/>
          <w:szCs w:val="20"/>
          <w:lang w:val="pt-BR"/>
        </w:rPr>
        <w:t xml:space="preserve">VIII - Licença Municipal </w:t>
      </w:r>
      <w:r w:rsidR="00E92A26" w:rsidRPr="00C90941">
        <w:rPr>
          <w:rFonts w:cs="Times New Roman"/>
          <w:b/>
          <w:sz w:val="20"/>
          <w:szCs w:val="20"/>
          <w:lang w:val="pt-BR"/>
        </w:rPr>
        <w:t>por Compromisso</w:t>
      </w:r>
      <w:r w:rsidRPr="00C90941">
        <w:rPr>
          <w:rFonts w:cs="Times New Roman"/>
          <w:b/>
          <w:sz w:val="20"/>
          <w:szCs w:val="20"/>
          <w:lang w:val="pt-BR"/>
        </w:rPr>
        <w:t xml:space="preserve"> (LM</w:t>
      </w:r>
      <w:r w:rsidR="00E92A26" w:rsidRPr="00C90941">
        <w:rPr>
          <w:rFonts w:cs="Times New Roman"/>
          <w:b/>
          <w:sz w:val="20"/>
          <w:szCs w:val="20"/>
          <w:lang w:val="pt-BR"/>
        </w:rPr>
        <w:t>C</w:t>
      </w:r>
      <w:r w:rsidRPr="00C90941">
        <w:rPr>
          <w:rFonts w:cs="Times New Roman"/>
          <w:b/>
          <w:sz w:val="20"/>
          <w:szCs w:val="20"/>
          <w:lang w:val="pt-BR"/>
        </w:rPr>
        <w:t>):</w:t>
      </w:r>
      <w:r w:rsidRPr="00C90941">
        <w:rPr>
          <w:rFonts w:cs="Times New Roman"/>
          <w:sz w:val="20"/>
          <w:szCs w:val="20"/>
          <w:lang w:val="pt-BR"/>
        </w:rPr>
        <w:t xml:space="preserve"> ato administrativo por meio do qual a autoridade licenciadora emite apenas uma licença, que consiste em todas as fases do licenciamento, precedida de rito previamente estabelecido através de atos normativos específicos editados pela autoridade licenciadora competente, onde estão instituídos regramentos e condições técnicas, de acordo com normas e legislação vigentes, para </w:t>
      </w:r>
      <w:r w:rsidR="00E970BC" w:rsidRPr="00C90941">
        <w:rPr>
          <w:rFonts w:cs="Times New Roman"/>
          <w:sz w:val="20"/>
          <w:szCs w:val="20"/>
          <w:lang w:val="pt-BR"/>
        </w:rPr>
        <w:t>as atividades que se enquadrarem na Classe S</w:t>
      </w:r>
      <w:r w:rsidR="003C52AE">
        <w:rPr>
          <w:rFonts w:cs="Times New Roman"/>
          <w:sz w:val="20"/>
          <w:szCs w:val="20"/>
          <w:lang w:val="pt-BR"/>
        </w:rPr>
        <w:t xml:space="preserve"> e S1</w:t>
      </w:r>
      <w:r w:rsidR="00E970BC" w:rsidRPr="00C90941">
        <w:rPr>
          <w:rFonts w:cs="Times New Roman"/>
          <w:sz w:val="20"/>
          <w:szCs w:val="20"/>
          <w:lang w:val="pt-BR"/>
        </w:rPr>
        <w:t xml:space="preserve">; </w:t>
      </w:r>
    </w:p>
    <w:p w14:paraId="72A97BBE" w14:textId="6290AD28" w:rsidR="009B5729" w:rsidRDefault="009B5729" w:rsidP="007E02B2">
      <w:pPr>
        <w:widowControl/>
        <w:shd w:val="clear" w:color="auto" w:fill="FFFFFF"/>
        <w:autoSpaceDE/>
        <w:autoSpaceDN/>
        <w:spacing w:before="120" w:after="200"/>
        <w:jc w:val="both"/>
        <w:rPr>
          <w:rFonts w:cs="Times New Roman"/>
          <w:color w:val="010202"/>
          <w:sz w:val="20"/>
          <w:szCs w:val="20"/>
          <w:lang w:val="pt-BR"/>
        </w:rPr>
      </w:pPr>
      <w:r w:rsidRPr="00490016">
        <w:rPr>
          <w:rFonts w:cs="Times New Roman"/>
          <w:b/>
          <w:color w:val="010202"/>
          <w:sz w:val="20"/>
          <w:szCs w:val="20"/>
          <w:lang w:val="pt-BR"/>
        </w:rPr>
        <w:t>§1º</w:t>
      </w:r>
      <w:r w:rsidRPr="00490016">
        <w:rPr>
          <w:rFonts w:cs="Times New Roman"/>
          <w:color w:val="010202"/>
          <w:sz w:val="20"/>
          <w:szCs w:val="20"/>
          <w:lang w:val="pt-BR"/>
        </w:rPr>
        <w:t xml:space="preserve"> A documentação necessária para formalização do processo de licenciamento, assim como formulários</w:t>
      </w:r>
      <w:r w:rsidR="0000185B">
        <w:rPr>
          <w:rFonts w:cs="Times New Roman"/>
          <w:color w:val="010202"/>
          <w:sz w:val="20"/>
          <w:szCs w:val="20"/>
          <w:lang w:val="pt-BR"/>
        </w:rPr>
        <w:t>, relatórios</w:t>
      </w:r>
      <w:r w:rsidRPr="00490016">
        <w:rPr>
          <w:rFonts w:cs="Times New Roman"/>
          <w:color w:val="010202"/>
          <w:sz w:val="20"/>
          <w:szCs w:val="20"/>
          <w:lang w:val="pt-BR"/>
        </w:rPr>
        <w:t xml:space="preserve"> e estudos p</w:t>
      </w:r>
      <w:r w:rsidR="003720BA" w:rsidRPr="00490016">
        <w:rPr>
          <w:rFonts w:cs="Times New Roman"/>
          <w:color w:val="010202"/>
          <w:sz w:val="20"/>
          <w:szCs w:val="20"/>
          <w:lang w:val="pt-BR"/>
        </w:rPr>
        <w:t>ertinentes, será definida pela Secretaria Responsável pelas Políticas Públicas de Meio Ambiente</w:t>
      </w:r>
      <w:r w:rsidRPr="00490016">
        <w:rPr>
          <w:rFonts w:cs="Times New Roman"/>
          <w:color w:val="010202"/>
          <w:sz w:val="20"/>
          <w:szCs w:val="20"/>
          <w:lang w:val="pt-BR"/>
        </w:rPr>
        <w:t xml:space="preserve"> e disponibilizada para acesso público.</w:t>
      </w:r>
    </w:p>
    <w:p w14:paraId="2EF3EB41" w14:textId="6FF8BDFA" w:rsidR="00EA6BF6" w:rsidRPr="00490016" w:rsidRDefault="009B5729" w:rsidP="007E02B2">
      <w:pPr>
        <w:widowControl/>
        <w:shd w:val="clear" w:color="auto" w:fill="FFFFFF"/>
        <w:autoSpaceDE/>
        <w:autoSpaceDN/>
        <w:spacing w:before="120" w:after="200"/>
        <w:jc w:val="both"/>
        <w:rPr>
          <w:rFonts w:cs="Times New Roman"/>
          <w:color w:val="010202"/>
          <w:sz w:val="20"/>
          <w:szCs w:val="20"/>
          <w:lang w:val="pt-BR"/>
        </w:rPr>
      </w:pPr>
      <w:r w:rsidRPr="00490016">
        <w:rPr>
          <w:rFonts w:cs="Times New Roman"/>
          <w:b/>
          <w:color w:val="010202"/>
          <w:sz w:val="20"/>
          <w:szCs w:val="20"/>
          <w:lang w:val="pt-BR"/>
        </w:rPr>
        <w:lastRenderedPageBreak/>
        <w:t>§</w:t>
      </w:r>
      <w:r w:rsidR="000062C5">
        <w:rPr>
          <w:rFonts w:cs="Times New Roman"/>
          <w:b/>
          <w:color w:val="010202"/>
          <w:sz w:val="20"/>
          <w:szCs w:val="20"/>
          <w:lang w:val="pt-BR"/>
        </w:rPr>
        <w:t>2</w:t>
      </w:r>
      <w:r w:rsidRPr="00490016">
        <w:rPr>
          <w:rFonts w:cs="Times New Roman"/>
          <w:b/>
          <w:color w:val="010202"/>
          <w:sz w:val="20"/>
          <w:szCs w:val="20"/>
          <w:lang w:val="pt-BR"/>
        </w:rPr>
        <w:t>º</w:t>
      </w:r>
      <w:r w:rsidRPr="00490016">
        <w:rPr>
          <w:rFonts w:cs="Times New Roman"/>
          <w:color w:val="010202"/>
          <w:sz w:val="20"/>
          <w:szCs w:val="20"/>
          <w:lang w:val="pt-BR"/>
        </w:rPr>
        <w:t xml:space="preserve"> As licenças ambientais e as autorizações somente serão expedidas pela </w:t>
      </w:r>
      <w:r w:rsidR="003720BA" w:rsidRPr="00490016">
        <w:rPr>
          <w:rFonts w:cs="Times New Roman"/>
          <w:color w:val="010202"/>
          <w:sz w:val="20"/>
          <w:szCs w:val="20"/>
          <w:lang w:val="pt-BR"/>
        </w:rPr>
        <w:t>Secretaria Responsável pelas Políticas Públicas de Meio Ambiente</w:t>
      </w:r>
      <w:r w:rsidRPr="00490016">
        <w:rPr>
          <w:rFonts w:cs="Times New Roman"/>
          <w:color w:val="010202"/>
          <w:sz w:val="20"/>
          <w:szCs w:val="20"/>
          <w:lang w:val="pt-BR"/>
        </w:rPr>
        <w:t xml:space="preserve">, se as informações e os documentos apresentados pelo requerente forem aprovados e estejam condizentes com a fase do licenciamento requerido, contemplando condições mínimas de localização, instalação, operação ou </w:t>
      </w:r>
      <w:r w:rsidR="00BC7FB3" w:rsidRPr="00490016">
        <w:rPr>
          <w:rFonts w:cs="Times New Roman"/>
          <w:color w:val="010202"/>
          <w:sz w:val="20"/>
          <w:szCs w:val="20"/>
          <w:lang w:val="pt-BR"/>
        </w:rPr>
        <w:t>regularização, conforme o caso.</w:t>
      </w:r>
    </w:p>
    <w:p w14:paraId="20D4CC70" w14:textId="7DCCE4A4" w:rsidR="001D3100" w:rsidRDefault="00383D6A" w:rsidP="007E02B2">
      <w:pPr>
        <w:widowControl/>
        <w:autoSpaceDE/>
        <w:autoSpaceDN/>
        <w:spacing w:before="120" w:after="200"/>
        <w:jc w:val="both"/>
        <w:rPr>
          <w:rFonts w:cs="Times New Roman"/>
          <w:color w:val="010202"/>
          <w:sz w:val="20"/>
          <w:szCs w:val="20"/>
          <w:lang w:val="pt-BR"/>
        </w:rPr>
      </w:pPr>
      <w:r w:rsidRPr="00AF3D96">
        <w:rPr>
          <w:rFonts w:cs="Times New Roman"/>
          <w:b/>
          <w:color w:val="010202"/>
          <w:sz w:val="20"/>
          <w:szCs w:val="20"/>
          <w:lang w:val="pt-BR"/>
        </w:rPr>
        <w:t xml:space="preserve">Art. </w:t>
      </w:r>
      <w:r w:rsidR="00E87D6D" w:rsidRPr="00AF3D96">
        <w:rPr>
          <w:rFonts w:cs="Times New Roman"/>
          <w:b/>
          <w:color w:val="010202"/>
          <w:sz w:val="20"/>
          <w:szCs w:val="20"/>
          <w:lang w:val="pt-BR"/>
        </w:rPr>
        <w:t>24.</w:t>
      </w:r>
      <w:r w:rsidRPr="00AF3D96">
        <w:rPr>
          <w:rFonts w:cs="Times New Roman"/>
          <w:color w:val="010202"/>
          <w:sz w:val="20"/>
          <w:szCs w:val="20"/>
          <w:lang w:val="pt-BR"/>
        </w:rPr>
        <w:t xml:space="preserve"> </w:t>
      </w:r>
      <w:r w:rsidR="00AF3D96" w:rsidRPr="00AF3D96">
        <w:rPr>
          <w:rFonts w:cs="Times New Roman"/>
          <w:color w:val="010202"/>
          <w:sz w:val="20"/>
          <w:szCs w:val="20"/>
          <w:lang w:val="pt-BR"/>
        </w:rPr>
        <w:t>A</w:t>
      </w:r>
      <w:r w:rsidR="00CD3E74" w:rsidRPr="00AF3D96">
        <w:rPr>
          <w:rFonts w:cs="Times New Roman"/>
          <w:color w:val="010202"/>
          <w:sz w:val="20"/>
          <w:szCs w:val="20"/>
          <w:lang w:val="pt-BR"/>
        </w:rPr>
        <w:t>s</w:t>
      </w:r>
      <w:r w:rsidRPr="00AF3D96">
        <w:rPr>
          <w:rFonts w:cs="Times New Roman"/>
          <w:color w:val="010202"/>
          <w:sz w:val="20"/>
          <w:szCs w:val="20"/>
          <w:lang w:val="pt-BR"/>
        </w:rPr>
        <w:t xml:space="preserve"> atividades </w:t>
      </w:r>
      <w:r w:rsidR="00540196">
        <w:rPr>
          <w:rFonts w:cs="Times New Roman"/>
          <w:color w:val="010202"/>
          <w:sz w:val="20"/>
          <w:szCs w:val="20"/>
          <w:lang w:val="pt-BR"/>
        </w:rPr>
        <w:t xml:space="preserve">cuja operação seja considerada de </w:t>
      </w:r>
      <w:r w:rsidR="00540196" w:rsidRPr="00C27E6E">
        <w:rPr>
          <w:rFonts w:cs="Times New Roman"/>
          <w:color w:val="010202"/>
          <w:sz w:val="20"/>
          <w:szCs w:val="20"/>
          <w:lang w:val="pt-BR"/>
        </w:rPr>
        <w:t>baixo risco</w:t>
      </w:r>
      <w:r w:rsidR="00540196">
        <w:rPr>
          <w:rFonts w:cs="Times New Roman"/>
          <w:color w:val="010202"/>
          <w:sz w:val="20"/>
          <w:szCs w:val="20"/>
          <w:lang w:val="pt-BR"/>
        </w:rPr>
        <w:t>, podem ser dispensadas de licenciamento ambiental</w:t>
      </w:r>
      <w:r w:rsidR="001D3100">
        <w:rPr>
          <w:rFonts w:cs="Times New Roman"/>
          <w:color w:val="010202"/>
          <w:sz w:val="20"/>
          <w:szCs w:val="20"/>
          <w:lang w:val="pt-BR"/>
        </w:rPr>
        <w:t>, desde que não estejam previstas como passíveis de licenciamento ambiental municipal, estadual ou federal.</w:t>
      </w:r>
    </w:p>
    <w:p w14:paraId="369902E3" w14:textId="11013394" w:rsidR="00383D6A" w:rsidRDefault="001D3100" w:rsidP="007E02B2">
      <w:pPr>
        <w:widowControl/>
        <w:autoSpaceDE/>
        <w:autoSpaceDN/>
        <w:spacing w:before="120" w:after="200"/>
        <w:jc w:val="both"/>
        <w:rPr>
          <w:rFonts w:cs="Times New Roman"/>
          <w:color w:val="010202"/>
          <w:sz w:val="20"/>
          <w:szCs w:val="20"/>
          <w:lang w:val="pt-BR"/>
        </w:rPr>
      </w:pPr>
      <w:r w:rsidRPr="002A0740">
        <w:rPr>
          <w:rFonts w:cs="Times New Roman"/>
          <w:b/>
          <w:sz w:val="20"/>
          <w:szCs w:val="20"/>
          <w:lang w:val="pt-BR"/>
        </w:rPr>
        <w:t>§1º</w:t>
      </w:r>
      <w:r>
        <w:rPr>
          <w:rFonts w:cs="Times New Roman"/>
          <w:sz w:val="20"/>
          <w:szCs w:val="20"/>
          <w:lang w:val="pt-BR"/>
        </w:rPr>
        <w:t xml:space="preserve"> As atividades </w:t>
      </w:r>
      <w:r w:rsidR="00AF3D96" w:rsidRPr="00AF3D96">
        <w:rPr>
          <w:rFonts w:cs="Times New Roman"/>
          <w:color w:val="010202"/>
          <w:sz w:val="20"/>
          <w:szCs w:val="20"/>
          <w:lang w:val="pt-BR"/>
        </w:rPr>
        <w:t xml:space="preserve">inicialmente consideradas </w:t>
      </w:r>
      <w:r w:rsidR="00CD3E74" w:rsidRPr="00AF3D96">
        <w:rPr>
          <w:rFonts w:cs="Times New Roman"/>
          <w:color w:val="010202"/>
          <w:sz w:val="20"/>
          <w:szCs w:val="20"/>
          <w:lang w:val="pt-BR"/>
        </w:rPr>
        <w:t>dispensa</w:t>
      </w:r>
      <w:r w:rsidR="00AF3D96" w:rsidRPr="00AF3D96">
        <w:rPr>
          <w:rFonts w:cs="Times New Roman"/>
          <w:color w:val="010202"/>
          <w:sz w:val="20"/>
          <w:szCs w:val="20"/>
          <w:lang w:val="pt-BR"/>
        </w:rPr>
        <w:t>das</w:t>
      </w:r>
      <w:r w:rsidR="00CD3E74" w:rsidRPr="00AF3D96">
        <w:rPr>
          <w:rFonts w:cs="Times New Roman"/>
          <w:color w:val="010202"/>
          <w:sz w:val="20"/>
          <w:szCs w:val="20"/>
          <w:lang w:val="pt-BR"/>
        </w:rPr>
        <w:t xml:space="preserve"> de licenciamento</w:t>
      </w:r>
      <w:r w:rsidR="00AF3D96" w:rsidRPr="00AF3D96">
        <w:rPr>
          <w:rFonts w:cs="Times New Roman"/>
          <w:color w:val="010202"/>
          <w:sz w:val="20"/>
          <w:szCs w:val="20"/>
          <w:lang w:val="pt-BR"/>
        </w:rPr>
        <w:t xml:space="preserve"> ambiental estão listadas no Anexo I deste Decreto</w:t>
      </w:r>
      <w:r w:rsidR="00383D6A" w:rsidRPr="00AF3D96">
        <w:rPr>
          <w:rFonts w:cs="Times New Roman"/>
          <w:color w:val="010202"/>
          <w:sz w:val="20"/>
          <w:szCs w:val="20"/>
          <w:lang w:val="pt-BR"/>
        </w:rPr>
        <w:t>.</w:t>
      </w:r>
    </w:p>
    <w:p w14:paraId="4A06CA9B" w14:textId="709A1A59" w:rsidR="001D3100" w:rsidRDefault="001D3100" w:rsidP="001D3100">
      <w:pPr>
        <w:widowControl/>
        <w:autoSpaceDE/>
        <w:autoSpaceDN/>
        <w:spacing w:before="120" w:after="200"/>
        <w:jc w:val="both"/>
        <w:rPr>
          <w:rFonts w:cs="Times New Roman"/>
          <w:color w:val="010202"/>
          <w:sz w:val="20"/>
          <w:szCs w:val="20"/>
          <w:lang w:val="pt-BR"/>
        </w:rPr>
      </w:pPr>
      <w:r w:rsidRPr="002A0740">
        <w:rPr>
          <w:rFonts w:cs="Times New Roman"/>
          <w:b/>
          <w:sz w:val="20"/>
          <w:szCs w:val="20"/>
          <w:lang w:val="pt-BR"/>
        </w:rPr>
        <w:t>§</w:t>
      </w:r>
      <w:r>
        <w:rPr>
          <w:rFonts w:cs="Times New Roman"/>
          <w:b/>
          <w:sz w:val="20"/>
          <w:szCs w:val="20"/>
          <w:lang w:val="pt-BR"/>
        </w:rPr>
        <w:t>2</w:t>
      </w:r>
      <w:r w:rsidRPr="002A0740">
        <w:rPr>
          <w:rFonts w:cs="Times New Roman"/>
          <w:b/>
          <w:sz w:val="20"/>
          <w:szCs w:val="20"/>
          <w:lang w:val="pt-BR"/>
        </w:rPr>
        <w:t>º</w:t>
      </w:r>
      <w:r>
        <w:rPr>
          <w:rFonts w:cs="Times New Roman"/>
          <w:sz w:val="20"/>
          <w:szCs w:val="20"/>
          <w:lang w:val="pt-BR"/>
        </w:rPr>
        <w:t xml:space="preserve"> O simples enquadramento da atividade nos termos do Anexo I deste Decreto não a caracteriza como de baixo impacto ambiental nos termos da Lei Federal nº 12.651/2012</w:t>
      </w:r>
      <w:r w:rsidRPr="00AF3D96">
        <w:rPr>
          <w:rFonts w:cs="Times New Roman"/>
          <w:color w:val="010202"/>
          <w:sz w:val="20"/>
          <w:szCs w:val="20"/>
          <w:lang w:val="pt-BR"/>
        </w:rPr>
        <w:t>.</w:t>
      </w:r>
    </w:p>
    <w:p w14:paraId="0B4D0036" w14:textId="454A88D4" w:rsidR="00A9057F" w:rsidRDefault="00A9057F" w:rsidP="00A9057F">
      <w:pPr>
        <w:widowControl/>
        <w:autoSpaceDE/>
        <w:autoSpaceDN/>
        <w:spacing w:before="120" w:after="200"/>
        <w:jc w:val="both"/>
        <w:rPr>
          <w:rFonts w:cs="Times New Roman"/>
          <w:sz w:val="20"/>
          <w:szCs w:val="20"/>
          <w:lang w:val="pt-BR"/>
        </w:rPr>
      </w:pPr>
      <w:r w:rsidRPr="002A0740">
        <w:rPr>
          <w:rFonts w:cs="Times New Roman"/>
          <w:b/>
          <w:sz w:val="20"/>
          <w:szCs w:val="20"/>
          <w:lang w:val="pt-BR"/>
        </w:rPr>
        <w:t>§</w:t>
      </w:r>
      <w:r w:rsidR="004355A8">
        <w:rPr>
          <w:rFonts w:cs="Times New Roman"/>
          <w:b/>
          <w:sz w:val="20"/>
          <w:szCs w:val="20"/>
          <w:lang w:val="pt-BR"/>
        </w:rPr>
        <w:t>3</w:t>
      </w:r>
      <w:r w:rsidRPr="002A0740">
        <w:rPr>
          <w:rFonts w:cs="Times New Roman"/>
          <w:b/>
          <w:sz w:val="20"/>
          <w:szCs w:val="20"/>
          <w:lang w:val="pt-BR"/>
        </w:rPr>
        <w:t>º</w:t>
      </w:r>
      <w:r>
        <w:rPr>
          <w:rFonts w:cs="Times New Roman"/>
          <w:sz w:val="20"/>
          <w:szCs w:val="20"/>
          <w:lang w:val="pt-BR"/>
        </w:rPr>
        <w:t xml:space="preserve"> </w:t>
      </w:r>
      <w:r w:rsidRPr="00A9057F">
        <w:rPr>
          <w:rFonts w:cs="Times New Roman"/>
          <w:sz w:val="20"/>
          <w:szCs w:val="20"/>
          <w:lang w:val="pt-BR"/>
        </w:rPr>
        <w:t>A dispensa de licenciamento não exclui a exigência de licenciamento, autorização, laudos e afins por outros órgãos competentes.</w:t>
      </w:r>
    </w:p>
    <w:p w14:paraId="577006B4" w14:textId="6D0C6FEF" w:rsidR="004355A8" w:rsidRPr="004355A8" w:rsidRDefault="004355A8" w:rsidP="00A9057F">
      <w:pPr>
        <w:widowControl/>
        <w:autoSpaceDE/>
        <w:autoSpaceDN/>
        <w:spacing w:before="120" w:after="200"/>
        <w:jc w:val="both"/>
        <w:rPr>
          <w:rFonts w:cs="Times New Roman"/>
          <w:sz w:val="20"/>
          <w:szCs w:val="20"/>
          <w:lang w:val="pt-BR"/>
        </w:rPr>
      </w:pPr>
      <w:r w:rsidRPr="004355A8">
        <w:rPr>
          <w:rFonts w:cs="Times New Roman"/>
          <w:b/>
          <w:sz w:val="20"/>
          <w:szCs w:val="20"/>
          <w:lang w:val="pt-BR"/>
        </w:rPr>
        <w:t>§4º</w:t>
      </w:r>
      <w:r w:rsidRPr="004355A8">
        <w:rPr>
          <w:rFonts w:cs="Times New Roman"/>
          <w:sz w:val="20"/>
          <w:szCs w:val="20"/>
          <w:lang w:val="pt-BR"/>
        </w:rPr>
        <w:t xml:space="preserve"> A dispensa do licenciamento não permite ou regulariza, em nenhuma hipótese, a prática de atividades poluidoras sem os devidos controles ambientais e a ocupação de Áreas de Preservação Permanente (APP) ou espaços territoriais especialmente protegidos segundo os preceitos legais.</w:t>
      </w:r>
    </w:p>
    <w:p w14:paraId="16D0166D" w14:textId="5CE22D4D" w:rsidR="00E1146B" w:rsidRPr="00E1146B" w:rsidRDefault="00EE5900" w:rsidP="00E1146B">
      <w:pPr>
        <w:widowControl/>
        <w:autoSpaceDE/>
        <w:autoSpaceDN/>
        <w:spacing w:before="120" w:after="200"/>
        <w:jc w:val="both"/>
        <w:rPr>
          <w:rFonts w:cs="Times New Roman"/>
          <w:sz w:val="20"/>
          <w:szCs w:val="20"/>
          <w:lang w:val="pt-BR"/>
        </w:rPr>
      </w:pPr>
      <w:r w:rsidRPr="00AF3D96">
        <w:rPr>
          <w:rFonts w:cs="Times New Roman"/>
          <w:b/>
          <w:color w:val="010202"/>
          <w:sz w:val="20"/>
          <w:szCs w:val="20"/>
          <w:lang w:val="pt-BR"/>
        </w:rPr>
        <w:t>Art. 2</w:t>
      </w:r>
      <w:r>
        <w:rPr>
          <w:rFonts w:cs="Times New Roman"/>
          <w:b/>
          <w:color w:val="010202"/>
          <w:sz w:val="20"/>
          <w:szCs w:val="20"/>
          <w:lang w:val="pt-BR"/>
        </w:rPr>
        <w:t>5</w:t>
      </w:r>
      <w:r w:rsidRPr="00AF3D96">
        <w:rPr>
          <w:rFonts w:cs="Times New Roman"/>
          <w:b/>
          <w:color w:val="010202"/>
          <w:sz w:val="20"/>
          <w:szCs w:val="20"/>
          <w:lang w:val="pt-BR"/>
        </w:rPr>
        <w:t>.</w:t>
      </w:r>
      <w:r w:rsidRPr="00AF3D96">
        <w:rPr>
          <w:rFonts w:cs="Times New Roman"/>
          <w:color w:val="010202"/>
          <w:sz w:val="20"/>
          <w:szCs w:val="20"/>
          <w:lang w:val="pt-BR"/>
        </w:rPr>
        <w:t xml:space="preserve"> </w:t>
      </w:r>
      <w:r w:rsidR="00E1146B" w:rsidRPr="00E1146B">
        <w:rPr>
          <w:rFonts w:cs="Times New Roman"/>
          <w:sz w:val="20"/>
          <w:szCs w:val="20"/>
          <w:lang w:val="pt-BR"/>
        </w:rPr>
        <w:t>A dispensa de licenciamento ambiental não dispensa a execução dos controles ambientais exigíveis para a atividade, devendo seu titular, minimamente:</w:t>
      </w:r>
    </w:p>
    <w:p w14:paraId="37EA5191"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I. Quanto aos resíduos sólidos urbanos e/ou industriais gerados no empreendimento:</w:t>
      </w:r>
    </w:p>
    <w:p w14:paraId="6A77ED41"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 xml:space="preserve">a. Realizar seu correto gerenciamento, com adequado recolhimento, acondicionamento, armazenamento e destinação final por </w:t>
      </w:r>
      <w:proofErr w:type="gramStart"/>
      <w:r w:rsidRPr="00E1146B">
        <w:rPr>
          <w:rFonts w:cs="Times New Roman"/>
          <w:sz w:val="20"/>
          <w:szCs w:val="20"/>
          <w:lang w:val="pt-BR"/>
        </w:rPr>
        <w:t>empresa(</w:t>
      </w:r>
      <w:proofErr w:type="gramEnd"/>
      <w:r w:rsidRPr="00E1146B">
        <w:rPr>
          <w:rFonts w:cs="Times New Roman"/>
          <w:sz w:val="20"/>
          <w:szCs w:val="20"/>
          <w:lang w:val="pt-BR"/>
        </w:rPr>
        <w:t>s) devidamente licenciada(s), mantendo no empreendimento os comprovantes de destinação desses resíduos, para fins de fiscalização e controle do órgão ambiental. No caso de geração de resíduos da construção civil, estes devem ser obrigatoriamente destinados ao reaproveitamento e/ou à reciclagem junto a empresas licenciadas para tal, não sendo autorizada sua utilização em aterro sem prévia triagem e trituração;</w:t>
      </w:r>
    </w:p>
    <w:p w14:paraId="46658FB2"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II. Quanto aos efluentes líquidos sanitários e/ou industriais gerados no empreendimento:</w:t>
      </w:r>
    </w:p>
    <w:p w14:paraId="45F28F95" w14:textId="554ED70F"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a. Não realizar, em qualquer hipótese, lançamento ou disposição de efluente bruto (sem tratamento) ou tratado no solo, assim como de efluente bruto em rede de drenagem pluvial ou diretamente em corpos hídricos, não sendo permitida também a utilização de fossas negras ou fossas secas nem a </w:t>
      </w:r>
      <w:proofErr w:type="spellStart"/>
      <w:r w:rsidRPr="00E1146B">
        <w:rPr>
          <w:rFonts w:cs="Times New Roman"/>
          <w:sz w:val="20"/>
          <w:szCs w:val="20"/>
          <w:lang w:val="pt-BR"/>
        </w:rPr>
        <w:t>fertirrigação</w:t>
      </w:r>
      <w:proofErr w:type="spellEnd"/>
      <w:r w:rsidRPr="00E1146B">
        <w:rPr>
          <w:rFonts w:cs="Times New Roman"/>
          <w:sz w:val="20"/>
          <w:szCs w:val="20"/>
          <w:lang w:val="pt-BR"/>
        </w:rPr>
        <w:t>;</w:t>
      </w:r>
    </w:p>
    <w:p w14:paraId="5D98D3B0"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b. Possuir certidão de dispensa de outorga ou portaria de outorga para uso dos recursos hídricos, caso estejam previstos no empreendimento captação, barramento, lançamento e outros usos, conforme normativas vigentes;</w:t>
      </w:r>
    </w:p>
    <w:p w14:paraId="0D98AAEF"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c. Possuir sistema eficiente de tratamento de efluente líquido, incluindo efluente oleoso, dimensionado e projetado para atender aos períodos de maior demanda, conforme legislação pertinente, observando a aplicabilidade da tecnologia utilizada para tratar o efluente gerado. A inexigibilidade desse sistema somente se dará no caso de direcionamento do efluente para tratamento em estação coletiva com a devida anuência da concessionária gestora, com declaração de ciência das características do mesmo;</w:t>
      </w:r>
    </w:p>
    <w:p w14:paraId="6B3940E8"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lastRenderedPageBreak/>
        <w:t>d. Possuir autorização da secretaria competente, para lançamento de efluente líquido tratado em rede de drenagem pluvial, devendo, também, atender aos critérios e padrões de qualidade do efluente para lançamento. Caso não haja norma municipal própria, os critérios mínimos a serem atendidos são:</w:t>
      </w:r>
    </w:p>
    <w:p w14:paraId="41E272FA" w14:textId="52AFCC15" w:rsidR="00E1146B" w:rsidRPr="00E1146B" w:rsidRDefault="00BD6F3E" w:rsidP="00E1146B">
      <w:pPr>
        <w:widowControl/>
        <w:autoSpaceDE/>
        <w:autoSpaceDN/>
        <w:spacing w:before="120" w:after="200"/>
        <w:jc w:val="both"/>
        <w:rPr>
          <w:rFonts w:cs="Times New Roman"/>
          <w:sz w:val="20"/>
          <w:szCs w:val="20"/>
          <w:lang w:val="pt-BR"/>
        </w:rPr>
      </w:pPr>
      <w:r>
        <w:rPr>
          <w:rFonts w:cs="Times New Roman"/>
          <w:sz w:val="20"/>
          <w:szCs w:val="20"/>
          <w:lang w:val="pt-BR"/>
        </w:rPr>
        <w:t>1</w:t>
      </w:r>
      <w:r w:rsidR="00E1146B" w:rsidRPr="00E1146B">
        <w:rPr>
          <w:rFonts w:cs="Times New Roman"/>
          <w:sz w:val="20"/>
          <w:szCs w:val="20"/>
          <w:lang w:val="pt-BR"/>
        </w:rPr>
        <w:t>. Efluente sanitário: padrões estabelecidos na norma ABNT NBR 13.969/97, salvo nos casos em que a Resolução CONAMA nº 357/05 seja mais restritiva;</w:t>
      </w:r>
    </w:p>
    <w:p w14:paraId="69A1E9D1" w14:textId="3BB32203" w:rsidR="00E1146B" w:rsidRPr="00E1146B" w:rsidRDefault="00BD6F3E" w:rsidP="00E1146B">
      <w:pPr>
        <w:widowControl/>
        <w:autoSpaceDE/>
        <w:autoSpaceDN/>
        <w:spacing w:before="120" w:after="200"/>
        <w:jc w:val="both"/>
        <w:rPr>
          <w:rFonts w:cs="Times New Roman"/>
          <w:sz w:val="20"/>
          <w:szCs w:val="20"/>
          <w:lang w:val="pt-BR"/>
        </w:rPr>
      </w:pPr>
      <w:r>
        <w:rPr>
          <w:rFonts w:cs="Times New Roman"/>
          <w:sz w:val="20"/>
          <w:szCs w:val="20"/>
          <w:lang w:val="pt-BR"/>
        </w:rPr>
        <w:t>2</w:t>
      </w:r>
      <w:r w:rsidR="00E1146B" w:rsidRPr="00E1146B">
        <w:rPr>
          <w:rFonts w:cs="Times New Roman"/>
          <w:sz w:val="20"/>
          <w:szCs w:val="20"/>
          <w:lang w:val="pt-BR"/>
        </w:rPr>
        <w:t>. Efluente industrial: padrões estabelecidos na Resolução CONAMA nº 357/05, artigo 34 e em suas alterações;</w:t>
      </w:r>
    </w:p>
    <w:p w14:paraId="5BFB7B80"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III. Quanto ao uso de produtos perigosos e/ou geração de resíduos ou efluentes perigosos ou contaminados:</w:t>
      </w:r>
    </w:p>
    <w:p w14:paraId="5DDBFA07"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a. Realizar adequado recolhimento, acondicionamento, armazenamento e destinação final dos efluentes contaminados/perigosos (ex.: oriundos do processo de revelação fotográfica – fixadores e reveladores – e semelhantes), mantendo no empreendimento os comprovantes de destinação desses resíduos com empresa devidamente licenciada, para fins de fiscalização e controle do órgão ambiental. Estes efluentes não podem, em hipótese alguma, ser lançados em estações de tratamento de esgoto, redes coletoras de esgoto ou rede de drenagem pluvial;</w:t>
      </w:r>
    </w:p>
    <w:p w14:paraId="1F2DB26C"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b. No caso de uso de produtos perigosos ou geração de resíduos perigosos, como óleos, graxas, efluente oleoso, areia contaminada, tintas, solventes e outros, somente realizar sua manipulação em área coberta e com piso impermeabilizado, dotada de sistema de contenção, separação e coleta para tratamento/destinação;</w:t>
      </w:r>
    </w:p>
    <w:p w14:paraId="452F0043"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c. Não deve ser realizado armazenamento de tanques de líquidos inflamáveis não combustíveis no empreendimento, como CM30, emulsão asfáltica e semelhantes.</w:t>
      </w:r>
    </w:p>
    <w:p w14:paraId="5BCD79C5"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IV. Quanto aos demais aspectos:</w:t>
      </w:r>
    </w:p>
    <w:p w14:paraId="55B3585E"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a. Não gerar ou potencializar efeitos de enchentes, inundações ou alagamentos, seja por lançamento de efluentes ou pela localização/construção do empreendimento.</w:t>
      </w:r>
    </w:p>
    <w:p w14:paraId="5073C198"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b. Não pesquisar, lavrar, produzir, beneficiar, transportar, armazenar e/ou dispor material radioativo, em qualquer estágio, nem utilizar energia nuclear em qualquer de suas formas e aplicações;</w:t>
      </w:r>
    </w:p>
    <w:p w14:paraId="61CD0588"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c. Para os casos de existência ou utilização de fonte radiativa (de origem não nuclear) no processo de produção e/ou na atividade exercida, possuir licenciamento e/ou declaração de isenção emitida pela CNEN – Comissão Nacional de Energia Nuclear;</w:t>
      </w:r>
    </w:p>
    <w:p w14:paraId="48C24578"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d. Possuir e manter atualizada certidão de vistoria de Corpo de Bombeiros, quando couber;</w:t>
      </w:r>
    </w:p>
    <w:p w14:paraId="1242782C"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e. No caso de utilizar madeira como combustível, ou seus subprodutos, obter e manter atualizado registro de consumidor, processador e comerciante de produtos e subprodutos florestais expedido pelo IDAF, conforme estabelecido no Decreto Estadual nº 4.124-N de 12 de junho de 1997;</w:t>
      </w:r>
    </w:p>
    <w:p w14:paraId="3E08432E"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f. No caso de possuir tanque de armazenamento de amônia, dispor de Plano de Contingência e Emergência, prevendo ações em caso de vazamentos;</w:t>
      </w:r>
    </w:p>
    <w:p w14:paraId="287BAAA8"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g. Não realizar resfriamento com gás </w:t>
      </w:r>
      <w:proofErr w:type="spellStart"/>
      <w:r w:rsidRPr="00E1146B">
        <w:rPr>
          <w:rFonts w:cs="Times New Roman"/>
          <w:sz w:val="20"/>
          <w:szCs w:val="20"/>
          <w:lang w:val="pt-BR"/>
        </w:rPr>
        <w:t>freon</w:t>
      </w:r>
      <w:proofErr w:type="spellEnd"/>
      <w:r w:rsidRPr="00E1146B">
        <w:rPr>
          <w:rFonts w:cs="Times New Roman"/>
          <w:sz w:val="20"/>
          <w:szCs w:val="20"/>
          <w:lang w:val="pt-BR"/>
        </w:rPr>
        <w:t> ou semelhante;</w:t>
      </w:r>
    </w:p>
    <w:p w14:paraId="07E1ABAC"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h. Obter insumos somente de empresas e áreas fornecedoras (jazidas, usinas de asfalto etc.) devidamente licenciadas ou que possuam declaração de dispensa emitida pelo órgão ambiental competente;</w:t>
      </w:r>
    </w:p>
    <w:p w14:paraId="0D597502"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lastRenderedPageBreak/>
        <w:t>i. Não realizar atividades de manutenção e lavagem de equipamentos, maquinários, veículos e afins, bem como qualquer outra atividade sujeita ao licenciamento ambiental;</w:t>
      </w:r>
    </w:p>
    <w:p w14:paraId="31D55240"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j. Os empregados que estejam envolvidos com as atividades a serem executadas deverão, naquilo que diz respeito às suas atividades em específico, ter pleno conhecimento da declaração de dispensa e dos critérios e controles a serem atendidos;</w:t>
      </w:r>
    </w:p>
    <w:p w14:paraId="0F2D9F43"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k. Manter uma cópia da Declaração de Dispensa e dos critérios e controles a serem atendidos no empreendimento, em local visível, em todo o período em que a atividade estiver sendo executada, para consulta e apresentação às equipes de fiscalização;</w:t>
      </w:r>
    </w:p>
    <w:p w14:paraId="0B1F35B5" w14:textId="77777777" w:rsidR="00E1146B" w:rsidRPr="00E1146B" w:rsidRDefault="00E1146B" w:rsidP="00E1146B">
      <w:pPr>
        <w:widowControl/>
        <w:autoSpaceDE/>
        <w:autoSpaceDN/>
        <w:spacing w:before="120" w:after="200"/>
        <w:jc w:val="both"/>
        <w:rPr>
          <w:rFonts w:cs="Times New Roman"/>
          <w:sz w:val="20"/>
          <w:szCs w:val="20"/>
          <w:lang w:val="pt-BR"/>
        </w:rPr>
      </w:pPr>
      <w:r w:rsidRPr="00E1146B">
        <w:rPr>
          <w:rFonts w:cs="Times New Roman"/>
          <w:sz w:val="20"/>
          <w:szCs w:val="20"/>
          <w:lang w:val="pt-BR"/>
        </w:rPr>
        <w:t>l. Atender integralmente às normas editadas pelo órgão ambiental, no que tange à atividade objeto da dispensa;</w:t>
      </w:r>
    </w:p>
    <w:p w14:paraId="71C4213F" w14:textId="67DDA696" w:rsidR="00C0356B" w:rsidRPr="002B4904" w:rsidRDefault="003F272E" w:rsidP="003F272E">
      <w:pPr>
        <w:pStyle w:val="PargrafodaLista"/>
        <w:tabs>
          <w:tab w:val="left" w:pos="0"/>
        </w:tabs>
        <w:spacing w:before="120" w:after="200" w:line="240" w:lineRule="auto"/>
        <w:ind w:left="0" w:right="65"/>
        <w:rPr>
          <w:rFonts w:cs="Times New Roman"/>
          <w:sz w:val="20"/>
          <w:szCs w:val="20"/>
          <w:lang w:val="pt-BR"/>
        </w:rPr>
      </w:pPr>
      <w:r w:rsidRPr="002A0740">
        <w:rPr>
          <w:rFonts w:cs="Times New Roman"/>
          <w:b/>
          <w:sz w:val="20"/>
          <w:szCs w:val="20"/>
          <w:lang w:val="pt-BR"/>
        </w:rPr>
        <w:t>Art. 2</w:t>
      </w:r>
      <w:r w:rsidR="00A647C1">
        <w:rPr>
          <w:rFonts w:cs="Times New Roman"/>
          <w:b/>
          <w:sz w:val="20"/>
          <w:szCs w:val="20"/>
          <w:lang w:val="pt-BR"/>
        </w:rPr>
        <w:t>6</w:t>
      </w:r>
      <w:r w:rsidRPr="002A0740">
        <w:rPr>
          <w:rFonts w:cs="Times New Roman"/>
          <w:b/>
          <w:sz w:val="20"/>
          <w:szCs w:val="20"/>
          <w:lang w:val="pt-BR"/>
        </w:rPr>
        <w:t>.</w:t>
      </w:r>
      <w:r w:rsidRPr="002A0740">
        <w:rPr>
          <w:rFonts w:cs="Times New Roman"/>
          <w:sz w:val="20"/>
          <w:szCs w:val="20"/>
          <w:lang w:val="pt-BR"/>
        </w:rPr>
        <w:t xml:space="preserve"> </w:t>
      </w:r>
      <w:r w:rsidR="00D44B05" w:rsidRPr="00623A99">
        <w:rPr>
          <w:rFonts w:cs="Times New Roman"/>
          <w:sz w:val="20"/>
          <w:szCs w:val="20"/>
          <w:lang w:val="pt-BR"/>
        </w:rPr>
        <w:t xml:space="preserve">A </w:t>
      </w:r>
      <w:r w:rsidR="00D44B05" w:rsidRPr="002B4904">
        <w:rPr>
          <w:rFonts w:cs="Times New Roman"/>
          <w:sz w:val="20"/>
          <w:szCs w:val="20"/>
          <w:lang w:val="pt-BR"/>
        </w:rPr>
        <w:t>Licença Municipal por Compromisso (LMC) está condicionada ao preenchimento do Relatório d</w:t>
      </w:r>
      <w:r w:rsidR="006632E2" w:rsidRPr="002B4904">
        <w:rPr>
          <w:rFonts w:cs="Times New Roman"/>
          <w:sz w:val="20"/>
          <w:szCs w:val="20"/>
          <w:lang w:val="pt-BR"/>
        </w:rPr>
        <w:t xml:space="preserve">e Caracterização </w:t>
      </w:r>
      <w:r w:rsidR="00B95336" w:rsidRPr="002B4904">
        <w:rPr>
          <w:rFonts w:cs="Times New Roman"/>
          <w:sz w:val="20"/>
          <w:szCs w:val="20"/>
          <w:lang w:val="pt-BR"/>
        </w:rPr>
        <w:t>do Empreendimento</w:t>
      </w:r>
      <w:r w:rsidR="006632E2" w:rsidRPr="002B4904">
        <w:rPr>
          <w:rFonts w:cs="Times New Roman"/>
          <w:sz w:val="20"/>
          <w:szCs w:val="20"/>
          <w:lang w:val="pt-BR"/>
        </w:rPr>
        <w:t xml:space="preserve"> – RC</w:t>
      </w:r>
      <w:r w:rsidR="00B95336" w:rsidRPr="002B4904">
        <w:rPr>
          <w:rFonts w:cs="Times New Roman"/>
          <w:sz w:val="20"/>
          <w:szCs w:val="20"/>
          <w:lang w:val="pt-BR"/>
        </w:rPr>
        <w:t>E</w:t>
      </w:r>
      <w:r w:rsidR="002B4904" w:rsidRPr="002B4904">
        <w:rPr>
          <w:rFonts w:cs="Times New Roman"/>
          <w:sz w:val="20"/>
          <w:szCs w:val="20"/>
          <w:lang w:val="pt-BR"/>
        </w:rPr>
        <w:t>,</w:t>
      </w:r>
      <w:r w:rsidR="00D44B05" w:rsidRPr="002B4904">
        <w:rPr>
          <w:rFonts w:cs="Times New Roman"/>
          <w:sz w:val="20"/>
          <w:szCs w:val="20"/>
          <w:lang w:val="pt-BR"/>
        </w:rPr>
        <w:t xml:space="preserve"> sendo expedida pela autoridade licenciadora mediante declaração do interessado e de seu responsável técnico, acompanhado </w:t>
      </w:r>
      <w:r w:rsidR="00D44B05" w:rsidRPr="00623A99">
        <w:rPr>
          <w:rFonts w:cs="Times New Roman"/>
          <w:sz w:val="20"/>
          <w:szCs w:val="20"/>
          <w:lang w:val="pt-BR"/>
        </w:rPr>
        <w:t xml:space="preserve">de Termo de Responsabilidade Ambiental – TRA, </w:t>
      </w:r>
      <w:r w:rsidR="00D44B05" w:rsidRPr="002B4904">
        <w:rPr>
          <w:rFonts w:cs="Times New Roman"/>
          <w:sz w:val="20"/>
          <w:szCs w:val="20"/>
          <w:lang w:val="pt-BR"/>
        </w:rPr>
        <w:t>declarando que sua atividade irá dispor dos equipamentos de controle ambiental</w:t>
      </w:r>
      <w:r w:rsidR="006632E2" w:rsidRPr="002B4904">
        <w:rPr>
          <w:rFonts w:cs="Times New Roman"/>
          <w:sz w:val="20"/>
          <w:szCs w:val="20"/>
          <w:lang w:val="pt-BR"/>
        </w:rPr>
        <w:t xml:space="preserve"> necessários</w:t>
      </w:r>
      <w:r w:rsidR="00C0356B" w:rsidRPr="002B4904">
        <w:rPr>
          <w:rFonts w:cs="Times New Roman"/>
          <w:sz w:val="20"/>
          <w:szCs w:val="20"/>
          <w:lang w:val="pt-BR"/>
        </w:rPr>
        <w:t>.</w:t>
      </w:r>
    </w:p>
    <w:p w14:paraId="59C06A09" w14:textId="2BF1465A" w:rsidR="00D44B05" w:rsidRDefault="00D44B05" w:rsidP="00D44B05">
      <w:pPr>
        <w:pStyle w:val="PargrafodaLista"/>
        <w:tabs>
          <w:tab w:val="left" w:pos="0"/>
        </w:tabs>
        <w:spacing w:before="120" w:after="200" w:line="240" w:lineRule="auto"/>
        <w:ind w:left="0" w:right="65"/>
        <w:rPr>
          <w:rFonts w:cs="Times New Roman"/>
          <w:sz w:val="20"/>
          <w:szCs w:val="20"/>
          <w:lang w:val="pt-BR"/>
        </w:rPr>
      </w:pPr>
      <w:r w:rsidRPr="002A0740">
        <w:rPr>
          <w:rFonts w:cs="Times New Roman"/>
          <w:b/>
          <w:sz w:val="20"/>
          <w:szCs w:val="20"/>
          <w:lang w:val="pt-BR"/>
        </w:rPr>
        <w:t>§1º</w:t>
      </w:r>
      <w:r w:rsidRPr="002A0740">
        <w:rPr>
          <w:rFonts w:cs="Times New Roman"/>
          <w:sz w:val="20"/>
          <w:szCs w:val="20"/>
          <w:lang w:val="pt-BR"/>
        </w:rPr>
        <w:t xml:space="preserve"> A LMC </w:t>
      </w:r>
      <w:r>
        <w:rPr>
          <w:rFonts w:cs="Times New Roman"/>
          <w:sz w:val="20"/>
          <w:szCs w:val="20"/>
          <w:lang w:val="pt-BR"/>
        </w:rPr>
        <w:t xml:space="preserve">das atividades enquadradas na Classe “S1” </w:t>
      </w:r>
      <w:r w:rsidRPr="002A0740">
        <w:rPr>
          <w:rFonts w:cs="Times New Roman"/>
          <w:sz w:val="20"/>
          <w:szCs w:val="20"/>
          <w:lang w:val="pt-BR"/>
        </w:rPr>
        <w:t xml:space="preserve">será concedida somente para os empreendimentos </w:t>
      </w:r>
      <w:r w:rsidR="002B5134">
        <w:rPr>
          <w:rFonts w:cs="Times New Roman"/>
          <w:sz w:val="20"/>
          <w:szCs w:val="20"/>
          <w:lang w:val="pt-BR"/>
        </w:rPr>
        <w:t xml:space="preserve">novos </w:t>
      </w:r>
      <w:r w:rsidRPr="002A0740">
        <w:rPr>
          <w:rFonts w:cs="Times New Roman"/>
          <w:sz w:val="20"/>
          <w:szCs w:val="20"/>
          <w:lang w:val="pt-BR"/>
        </w:rPr>
        <w:t>a se instalar</w:t>
      </w:r>
      <w:r w:rsidR="00CC0A7D">
        <w:rPr>
          <w:rFonts w:cs="Times New Roman"/>
          <w:sz w:val="20"/>
          <w:szCs w:val="20"/>
          <w:lang w:val="pt-BR"/>
        </w:rPr>
        <w:t>em</w:t>
      </w:r>
      <w:r w:rsidRPr="002A0740">
        <w:rPr>
          <w:rFonts w:cs="Times New Roman"/>
          <w:sz w:val="20"/>
          <w:szCs w:val="20"/>
          <w:lang w:val="pt-BR"/>
        </w:rPr>
        <w:t xml:space="preserve"> </w:t>
      </w:r>
      <w:r>
        <w:rPr>
          <w:rFonts w:cs="Times New Roman"/>
          <w:sz w:val="20"/>
          <w:szCs w:val="20"/>
          <w:lang w:val="pt-BR"/>
        </w:rPr>
        <w:t xml:space="preserve">em área desprovida de restrição ambiental </w:t>
      </w:r>
      <w:r w:rsidRPr="002A0740">
        <w:rPr>
          <w:rFonts w:cs="Times New Roman"/>
          <w:sz w:val="20"/>
          <w:szCs w:val="20"/>
          <w:lang w:val="pt-BR"/>
        </w:rPr>
        <w:t>e que já possuem projeto arquitetônico aprovado</w:t>
      </w:r>
      <w:r>
        <w:rPr>
          <w:rFonts w:cs="Times New Roman"/>
          <w:sz w:val="20"/>
          <w:szCs w:val="20"/>
          <w:lang w:val="pt-BR"/>
        </w:rPr>
        <w:t xml:space="preserve"> pelo Município</w:t>
      </w:r>
      <w:r w:rsidRPr="002A0740">
        <w:rPr>
          <w:rFonts w:cs="Times New Roman"/>
          <w:sz w:val="20"/>
          <w:szCs w:val="20"/>
          <w:lang w:val="pt-BR"/>
        </w:rPr>
        <w:t>.</w:t>
      </w:r>
    </w:p>
    <w:p w14:paraId="66E5B95B" w14:textId="77777777" w:rsidR="00B6229F" w:rsidRDefault="00B6229F" w:rsidP="00B6229F">
      <w:pPr>
        <w:pStyle w:val="PargrafodaLista"/>
        <w:tabs>
          <w:tab w:val="left" w:pos="0"/>
        </w:tabs>
        <w:spacing w:line="240" w:lineRule="auto"/>
        <w:ind w:left="0" w:right="62"/>
        <w:rPr>
          <w:rFonts w:cs="Times New Roman"/>
          <w:sz w:val="20"/>
          <w:szCs w:val="20"/>
          <w:lang w:val="pt-BR"/>
        </w:rPr>
      </w:pPr>
      <w:r w:rsidRPr="002A0740">
        <w:rPr>
          <w:rFonts w:cs="Times New Roman"/>
          <w:b/>
          <w:sz w:val="20"/>
          <w:szCs w:val="20"/>
          <w:lang w:val="pt-BR"/>
        </w:rPr>
        <w:t>§</w:t>
      </w:r>
      <w:r>
        <w:rPr>
          <w:rFonts w:cs="Times New Roman"/>
          <w:b/>
          <w:sz w:val="20"/>
          <w:szCs w:val="20"/>
          <w:lang w:val="pt-BR"/>
        </w:rPr>
        <w:t>2</w:t>
      </w:r>
      <w:r w:rsidRPr="002A0740">
        <w:rPr>
          <w:rFonts w:cs="Times New Roman"/>
          <w:b/>
          <w:sz w:val="20"/>
          <w:szCs w:val="20"/>
          <w:lang w:val="pt-BR"/>
        </w:rPr>
        <w:t>º</w:t>
      </w:r>
      <w:r w:rsidRPr="002A0740">
        <w:rPr>
          <w:rFonts w:cs="Times New Roman"/>
          <w:sz w:val="20"/>
          <w:szCs w:val="20"/>
          <w:lang w:val="pt-BR"/>
        </w:rPr>
        <w:t xml:space="preserve"> </w:t>
      </w:r>
      <w:r>
        <w:rPr>
          <w:rFonts w:cs="Times New Roman"/>
          <w:sz w:val="20"/>
          <w:szCs w:val="20"/>
          <w:lang w:val="pt-BR"/>
        </w:rPr>
        <w:t xml:space="preserve">As atividades pertencentes à Classe “S1” serão aquelas atividades </w:t>
      </w:r>
      <w:r w:rsidRPr="00E3358C">
        <w:rPr>
          <w:rFonts w:cs="Times New Roman"/>
          <w:sz w:val="20"/>
          <w:szCs w:val="20"/>
          <w:lang w:val="pt-BR"/>
        </w:rPr>
        <w:t xml:space="preserve">que já são exercidas há muitos anos </w:t>
      </w:r>
      <w:r>
        <w:rPr>
          <w:rFonts w:cs="Times New Roman"/>
          <w:sz w:val="20"/>
          <w:szCs w:val="20"/>
          <w:lang w:val="pt-BR"/>
        </w:rPr>
        <w:t xml:space="preserve">no Município </w:t>
      </w:r>
      <w:r w:rsidRPr="00E3358C">
        <w:rPr>
          <w:rFonts w:cs="Times New Roman"/>
          <w:sz w:val="20"/>
          <w:szCs w:val="20"/>
          <w:lang w:val="pt-BR"/>
        </w:rPr>
        <w:t>e que seus impactos e</w:t>
      </w:r>
      <w:r>
        <w:rPr>
          <w:rFonts w:cs="Times New Roman"/>
          <w:sz w:val="20"/>
          <w:szCs w:val="20"/>
          <w:lang w:val="pt-BR"/>
        </w:rPr>
        <w:t xml:space="preserve"> </w:t>
      </w:r>
      <w:r w:rsidRPr="00E3358C">
        <w:rPr>
          <w:rFonts w:cs="Times New Roman"/>
          <w:sz w:val="20"/>
          <w:szCs w:val="20"/>
          <w:lang w:val="pt-BR"/>
        </w:rPr>
        <w:t>cont</w:t>
      </w:r>
      <w:r>
        <w:rPr>
          <w:rFonts w:cs="Times New Roman"/>
          <w:sz w:val="20"/>
          <w:szCs w:val="20"/>
          <w:lang w:val="pt-BR"/>
        </w:rPr>
        <w:t>roles são amplamente conhecidos.</w:t>
      </w:r>
    </w:p>
    <w:p w14:paraId="57794F07" w14:textId="77777777" w:rsidR="007C5356" w:rsidRDefault="007C5356" w:rsidP="00B36797">
      <w:pPr>
        <w:pStyle w:val="PargrafodaLista"/>
        <w:tabs>
          <w:tab w:val="left" w:pos="0"/>
        </w:tabs>
        <w:spacing w:line="240" w:lineRule="auto"/>
        <w:ind w:left="0" w:right="62"/>
        <w:rPr>
          <w:rFonts w:cs="Times New Roman"/>
          <w:b/>
          <w:sz w:val="20"/>
          <w:szCs w:val="20"/>
          <w:lang w:val="pt-BR"/>
        </w:rPr>
      </w:pPr>
    </w:p>
    <w:p w14:paraId="189FB65B" w14:textId="66F2E660" w:rsidR="00B36797" w:rsidRDefault="00B36797" w:rsidP="00B36797">
      <w:pPr>
        <w:pStyle w:val="PargrafodaLista"/>
        <w:tabs>
          <w:tab w:val="left" w:pos="0"/>
        </w:tabs>
        <w:spacing w:line="240" w:lineRule="auto"/>
        <w:ind w:left="0" w:right="62"/>
        <w:rPr>
          <w:rFonts w:cs="Times New Roman"/>
          <w:sz w:val="20"/>
          <w:szCs w:val="20"/>
          <w:lang w:val="pt-BR"/>
        </w:rPr>
      </w:pPr>
      <w:r w:rsidRPr="002A0740">
        <w:rPr>
          <w:rFonts w:cs="Times New Roman"/>
          <w:b/>
          <w:sz w:val="20"/>
          <w:szCs w:val="20"/>
          <w:lang w:val="pt-BR"/>
        </w:rPr>
        <w:t>§</w:t>
      </w:r>
      <w:r w:rsidR="006C121E">
        <w:rPr>
          <w:rFonts w:cs="Times New Roman"/>
          <w:b/>
          <w:sz w:val="20"/>
          <w:szCs w:val="20"/>
          <w:lang w:val="pt-BR"/>
        </w:rPr>
        <w:t>3</w:t>
      </w:r>
      <w:r w:rsidRPr="002A0740">
        <w:rPr>
          <w:rFonts w:cs="Times New Roman"/>
          <w:b/>
          <w:sz w:val="20"/>
          <w:szCs w:val="20"/>
          <w:lang w:val="pt-BR"/>
        </w:rPr>
        <w:t>º</w:t>
      </w:r>
      <w:r w:rsidRPr="002A0740">
        <w:rPr>
          <w:rFonts w:cs="Times New Roman"/>
          <w:sz w:val="20"/>
          <w:szCs w:val="20"/>
          <w:lang w:val="pt-BR"/>
        </w:rPr>
        <w:t xml:space="preserve"> </w:t>
      </w:r>
      <w:r w:rsidR="00B6229F">
        <w:rPr>
          <w:rFonts w:cs="Times New Roman"/>
          <w:sz w:val="20"/>
          <w:szCs w:val="20"/>
          <w:lang w:val="pt-BR"/>
        </w:rPr>
        <w:t xml:space="preserve">Quando da aprovação do projeto arquitetônico, pela </w:t>
      </w:r>
      <w:r w:rsidR="006C121E" w:rsidRPr="00490016">
        <w:rPr>
          <w:rFonts w:cs="Times New Roman"/>
          <w:color w:val="010202"/>
          <w:sz w:val="20"/>
          <w:szCs w:val="20"/>
          <w:lang w:val="pt-BR"/>
        </w:rPr>
        <w:t xml:space="preserve">Secretaria Municipal Responsável </w:t>
      </w:r>
      <w:r w:rsidR="006C121E">
        <w:rPr>
          <w:rFonts w:cs="Times New Roman"/>
          <w:color w:val="010202"/>
          <w:sz w:val="20"/>
          <w:szCs w:val="20"/>
          <w:lang w:val="pt-BR"/>
        </w:rPr>
        <w:t xml:space="preserve">Pelo Desenvolvimento Urbano do Município, </w:t>
      </w:r>
      <w:r w:rsidR="00AB115B">
        <w:rPr>
          <w:rFonts w:cs="Times New Roman"/>
          <w:color w:val="010202"/>
          <w:sz w:val="20"/>
          <w:szCs w:val="20"/>
          <w:lang w:val="pt-BR"/>
        </w:rPr>
        <w:t xml:space="preserve">as restrições ambientais </w:t>
      </w:r>
      <w:r w:rsidR="006C121E">
        <w:rPr>
          <w:rFonts w:cs="Times New Roman"/>
          <w:color w:val="010202"/>
          <w:sz w:val="20"/>
          <w:szCs w:val="20"/>
          <w:lang w:val="pt-BR"/>
        </w:rPr>
        <w:t>dever</w:t>
      </w:r>
      <w:r w:rsidR="00AB115B">
        <w:rPr>
          <w:rFonts w:cs="Times New Roman"/>
          <w:color w:val="010202"/>
          <w:sz w:val="20"/>
          <w:szCs w:val="20"/>
          <w:lang w:val="pt-BR"/>
        </w:rPr>
        <w:t>ão ser observadas</w:t>
      </w:r>
      <w:r>
        <w:rPr>
          <w:rFonts w:cs="Times New Roman"/>
          <w:sz w:val="20"/>
          <w:szCs w:val="20"/>
          <w:lang w:val="pt-BR"/>
        </w:rPr>
        <w:t>.</w:t>
      </w:r>
    </w:p>
    <w:p w14:paraId="5817C64C" w14:textId="77777777" w:rsidR="00F56915" w:rsidRDefault="00F56915" w:rsidP="00B36797">
      <w:pPr>
        <w:pStyle w:val="PargrafodaLista"/>
        <w:tabs>
          <w:tab w:val="left" w:pos="0"/>
        </w:tabs>
        <w:spacing w:line="240" w:lineRule="auto"/>
        <w:ind w:left="0" w:right="62"/>
        <w:rPr>
          <w:rFonts w:cs="Times New Roman"/>
          <w:sz w:val="20"/>
          <w:szCs w:val="20"/>
          <w:lang w:val="pt-BR"/>
        </w:rPr>
      </w:pPr>
    </w:p>
    <w:p w14:paraId="508F7F02" w14:textId="122107FC" w:rsidR="00F56915" w:rsidRDefault="00F56915" w:rsidP="00B36797">
      <w:pPr>
        <w:pStyle w:val="PargrafodaLista"/>
        <w:tabs>
          <w:tab w:val="left" w:pos="0"/>
        </w:tabs>
        <w:spacing w:line="240" w:lineRule="auto"/>
        <w:ind w:left="0" w:right="62"/>
        <w:rPr>
          <w:rFonts w:cs="Times New Roman"/>
          <w:sz w:val="20"/>
          <w:szCs w:val="20"/>
          <w:lang w:val="pt-BR"/>
        </w:rPr>
      </w:pPr>
      <w:r w:rsidRPr="00F56915">
        <w:rPr>
          <w:rFonts w:cs="Times New Roman"/>
          <w:b/>
          <w:sz w:val="20"/>
          <w:szCs w:val="20"/>
          <w:lang w:val="pt-BR"/>
        </w:rPr>
        <w:t>§</w:t>
      </w:r>
      <w:r w:rsidR="006C121E">
        <w:rPr>
          <w:rFonts w:cs="Times New Roman"/>
          <w:b/>
          <w:sz w:val="20"/>
          <w:szCs w:val="20"/>
          <w:lang w:val="pt-BR"/>
        </w:rPr>
        <w:t>4</w:t>
      </w:r>
      <w:r w:rsidRPr="00F56915">
        <w:rPr>
          <w:rFonts w:cs="Times New Roman"/>
          <w:b/>
          <w:sz w:val="20"/>
          <w:szCs w:val="20"/>
          <w:lang w:val="pt-BR"/>
        </w:rPr>
        <w:t>º</w:t>
      </w:r>
      <w:r w:rsidRPr="00F56915">
        <w:rPr>
          <w:rFonts w:cs="Times New Roman"/>
          <w:sz w:val="20"/>
          <w:szCs w:val="20"/>
          <w:lang w:val="pt-BR"/>
        </w:rPr>
        <w:t> </w:t>
      </w:r>
      <w:r w:rsidR="00390D03">
        <w:rPr>
          <w:rFonts w:cs="Times New Roman"/>
          <w:sz w:val="20"/>
          <w:szCs w:val="20"/>
          <w:lang w:val="pt-BR"/>
        </w:rPr>
        <w:t>Para a atividade de terraplenagem deverá ser apresentada p</w:t>
      </w:r>
      <w:r w:rsidRPr="00F56915">
        <w:rPr>
          <w:rFonts w:cs="Times New Roman"/>
          <w:sz w:val="20"/>
          <w:szCs w:val="20"/>
          <w:lang w:val="pt-BR"/>
        </w:rPr>
        <w:t>lanta </w:t>
      </w:r>
      <w:proofErr w:type="spellStart"/>
      <w:r w:rsidRPr="00F56915">
        <w:rPr>
          <w:rFonts w:cs="Times New Roman"/>
          <w:sz w:val="20"/>
          <w:szCs w:val="20"/>
          <w:lang w:val="pt-BR"/>
        </w:rPr>
        <w:t>planialtimétrica</w:t>
      </w:r>
      <w:proofErr w:type="spellEnd"/>
      <w:r w:rsidRPr="00F56915">
        <w:rPr>
          <w:rFonts w:cs="Times New Roman"/>
          <w:sz w:val="20"/>
          <w:szCs w:val="20"/>
          <w:lang w:val="pt-BR"/>
        </w:rPr>
        <w:t> </w:t>
      </w:r>
      <w:proofErr w:type="spellStart"/>
      <w:r w:rsidRPr="00F56915">
        <w:rPr>
          <w:rFonts w:cs="Times New Roman"/>
          <w:sz w:val="20"/>
          <w:szCs w:val="20"/>
          <w:lang w:val="pt-BR"/>
        </w:rPr>
        <w:t>georreferenciada</w:t>
      </w:r>
      <w:proofErr w:type="spellEnd"/>
      <w:r w:rsidRPr="00F56915">
        <w:rPr>
          <w:rFonts w:cs="Times New Roman"/>
          <w:sz w:val="20"/>
          <w:szCs w:val="20"/>
          <w:lang w:val="pt-BR"/>
        </w:rPr>
        <w:t xml:space="preserve">, com curvas de nível de metro </w:t>
      </w:r>
      <w:proofErr w:type="spellStart"/>
      <w:r w:rsidRPr="00F56915">
        <w:rPr>
          <w:rFonts w:cs="Times New Roman"/>
          <w:sz w:val="20"/>
          <w:szCs w:val="20"/>
          <w:lang w:val="pt-BR"/>
        </w:rPr>
        <w:t>em</w:t>
      </w:r>
      <w:proofErr w:type="spellEnd"/>
      <w:r w:rsidRPr="00F56915">
        <w:rPr>
          <w:rFonts w:cs="Times New Roman"/>
          <w:sz w:val="20"/>
          <w:szCs w:val="20"/>
          <w:lang w:val="pt-BR"/>
        </w:rPr>
        <w:t xml:space="preserve"> metro, contendo quadro com as coordenadas UTM (WGS 84, escolher o </w:t>
      </w:r>
      <w:proofErr w:type="spellStart"/>
      <w:r w:rsidRPr="00F56915">
        <w:rPr>
          <w:rFonts w:cs="Times New Roman"/>
          <w:sz w:val="20"/>
          <w:szCs w:val="20"/>
          <w:lang w:val="pt-BR"/>
        </w:rPr>
        <w:t>Datum</w:t>
      </w:r>
      <w:proofErr w:type="spellEnd"/>
      <w:r w:rsidRPr="00F56915">
        <w:rPr>
          <w:rFonts w:cs="Times New Roman"/>
          <w:sz w:val="20"/>
          <w:szCs w:val="20"/>
          <w:lang w:val="pt-BR"/>
        </w:rPr>
        <w:t>) de todos os vértices da área</w:t>
      </w:r>
      <w:r w:rsidR="00634D4B">
        <w:rPr>
          <w:rFonts w:cs="Times New Roman"/>
          <w:sz w:val="20"/>
          <w:szCs w:val="20"/>
          <w:lang w:val="pt-BR"/>
        </w:rPr>
        <w:t xml:space="preserve"> de intervenção</w:t>
      </w:r>
      <w:r w:rsidRPr="00F56915">
        <w:rPr>
          <w:rFonts w:cs="Times New Roman"/>
          <w:sz w:val="20"/>
          <w:szCs w:val="20"/>
          <w:lang w:val="pt-BR"/>
        </w:rPr>
        <w:t>. A planta deve</w:t>
      </w:r>
      <w:r w:rsidR="000658D7">
        <w:rPr>
          <w:rFonts w:cs="Times New Roman"/>
          <w:sz w:val="20"/>
          <w:szCs w:val="20"/>
          <w:lang w:val="pt-BR"/>
        </w:rPr>
        <w:t>rá</w:t>
      </w:r>
      <w:r w:rsidRPr="00F56915">
        <w:rPr>
          <w:rFonts w:cs="Times New Roman"/>
          <w:sz w:val="20"/>
          <w:szCs w:val="20"/>
          <w:lang w:val="pt-BR"/>
        </w:rPr>
        <w:t xml:space="preserve"> contemplar em um raio mínimo de 50 metros, a partir dos limites do terreno, as áreas naturais protegidas (Exemplo: Área de Preservação Permanente - APP, inclusive de declividade, Unidade de Conservação - UC, reserva legal, recursos hídricos, Mata Atlântica, etc.). </w:t>
      </w:r>
      <w:r w:rsidR="009454A9">
        <w:rPr>
          <w:rFonts w:cs="Times New Roman"/>
          <w:sz w:val="20"/>
          <w:szCs w:val="20"/>
          <w:lang w:val="pt-BR"/>
        </w:rPr>
        <w:t xml:space="preserve">Deverão ser apresentadas duas </w:t>
      </w:r>
      <w:proofErr w:type="spellStart"/>
      <w:r w:rsidRPr="00F56915">
        <w:rPr>
          <w:rFonts w:cs="Times New Roman"/>
          <w:sz w:val="20"/>
          <w:szCs w:val="20"/>
          <w:lang w:val="pt-BR"/>
        </w:rPr>
        <w:t>ART</w:t>
      </w:r>
      <w:r w:rsidR="009454A9">
        <w:rPr>
          <w:rFonts w:cs="Times New Roman"/>
          <w:sz w:val="20"/>
          <w:szCs w:val="20"/>
          <w:lang w:val="pt-BR"/>
        </w:rPr>
        <w:t>s</w:t>
      </w:r>
      <w:proofErr w:type="spellEnd"/>
      <w:r w:rsidR="00770268">
        <w:rPr>
          <w:rFonts w:cs="Times New Roman"/>
          <w:sz w:val="20"/>
          <w:szCs w:val="20"/>
          <w:lang w:val="pt-BR"/>
        </w:rPr>
        <w:t>. E</w:t>
      </w:r>
      <w:r w:rsidR="00CD2F51">
        <w:rPr>
          <w:rFonts w:cs="Times New Roman"/>
          <w:sz w:val="20"/>
          <w:szCs w:val="20"/>
          <w:lang w:val="pt-BR"/>
        </w:rPr>
        <w:t xml:space="preserve">m </w:t>
      </w:r>
      <w:r w:rsidR="009454A9">
        <w:rPr>
          <w:rFonts w:cs="Times New Roman"/>
          <w:sz w:val="20"/>
          <w:szCs w:val="20"/>
          <w:lang w:val="pt-BR"/>
        </w:rPr>
        <w:t>uma deverá</w:t>
      </w:r>
      <w:r w:rsidRPr="00F56915">
        <w:rPr>
          <w:rFonts w:cs="Times New Roman"/>
          <w:sz w:val="20"/>
          <w:szCs w:val="20"/>
          <w:lang w:val="pt-BR"/>
        </w:rPr>
        <w:t xml:space="preserve"> estar especificado: responsabilidade técnica pela elaboração de planta </w:t>
      </w:r>
      <w:proofErr w:type="spellStart"/>
      <w:r w:rsidRPr="00F56915">
        <w:rPr>
          <w:rFonts w:cs="Times New Roman"/>
          <w:sz w:val="20"/>
          <w:szCs w:val="20"/>
          <w:lang w:val="pt-BR"/>
        </w:rPr>
        <w:t>georreferenciada</w:t>
      </w:r>
      <w:proofErr w:type="spellEnd"/>
      <w:r w:rsidR="009454A9">
        <w:rPr>
          <w:rFonts w:cs="Times New Roman"/>
          <w:sz w:val="20"/>
          <w:szCs w:val="20"/>
          <w:lang w:val="pt-BR"/>
        </w:rPr>
        <w:t xml:space="preserve"> e projeto de terraplenagem (corte e/ou aterro) e na outra ART deverá estar especificada: responsabilidade técnica pela execução do projeto de terraplenagem conforme projeto apresentado e condicionantes da licença ambiental</w:t>
      </w:r>
      <w:r w:rsidR="003D1157">
        <w:rPr>
          <w:rFonts w:cs="Times New Roman"/>
          <w:sz w:val="20"/>
          <w:szCs w:val="20"/>
          <w:lang w:val="pt-BR"/>
        </w:rPr>
        <w:t>, respeitando as restrições ambientais do terreno</w:t>
      </w:r>
      <w:r w:rsidR="009454A9">
        <w:rPr>
          <w:rFonts w:cs="Times New Roman"/>
          <w:sz w:val="20"/>
          <w:szCs w:val="20"/>
          <w:lang w:val="pt-BR"/>
        </w:rPr>
        <w:t>.</w:t>
      </w:r>
    </w:p>
    <w:p w14:paraId="0022D1D0" w14:textId="77777777" w:rsidR="00F56915" w:rsidRDefault="00F56915" w:rsidP="00B36797">
      <w:pPr>
        <w:pStyle w:val="PargrafodaLista"/>
        <w:tabs>
          <w:tab w:val="left" w:pos="0"/>
        </w:tabs>
        <w:spacing w:line="240" w:lineRule="auto"/>
        <w:ind w:left="0" w:right="62"/>
        <w:rPr>
          <w:rFonts w:cs="Times New Roman"/>
          <w:sz w:val="20"/>
          <w:szCs w:val="20"/>
          <w:lang w:val="pt-BR"/>
        </w:rPr>
      </w:pPr>
    </w:p>
    <w:p w14:paraId="3678816B" w14:textId="513D70D1" w:rsidR="00E3358C" w:rsidRDefault="005D7BC2" w:rsidP="00F56915">
      <w:pPr>
        <w:pStyle w:val="PargrafodaLista"/>
        <w:tabs>
          <w:tab w:val="left" w:pos="0"/>
        </w:tabs>
        <w:spacing w:line="240" w:lineRule="auto"/>
        <w:ind w:left="0" w:right="62"/>
        <w:rPr>
          <w:rFonts w:cs="Times New Roman"/>
          <w:sz w:val="20"/>
          <w:szCs w:val="20"/>
          <w:lang w:val="pt-BR"/>
        </w:rPr>
      </w:pPr>
      <w:r w:rsidRPr="00F56915">
        <w:rPr>
          <w:rFonts w:cs="Times New Roman"/>
          <w:b/>
          <w:sz w:val="20"/>
          <w:szCs w:val="20"/>
          <w:lang w:val="pt-BR"/>
        </w:rPr>
        <w:t>§</w:t>
      </w:r>
      <w:r w:rsidR="006C121E">
        <w:rPr>
          <w:rFonts w:cs="Times New Roman"/>
          <w:b/>
          <w:sz w:val="20"/>
          <w:szCs w:val="20"/>
          <w:lang w:val="pt-BR"/>
        </w:rPr>
        <w:t>5</w:t>
      </w:r>
      <w:r w:rsidRPr="00F56915">
        <w:rPr>
          <w:rFonts w:cs="Times New Roman"/>
          <w:b/>
          <w:sz w:val="20"/>
          <w:szCs w:val="20"/>
          <w:lang w:val="pt-BR"/>
        </w:rPr>
        <w:t>º</w:t>
      </w:r>
      <w:r w:rsidRPr="00DD0612">
        <w:rPr>
          <w:rFonts w:cs="Times New Roman"/>
          <w:sz w:val="20"/>
          <w:szCs w:val="20"/>
          <w:lang w:val="pt-BR"/>
        </w:rPr>
        <w:t xml:space="preserve"> </w:t>
      </w:r>
      <w:r w:rsidR="00E91CEE" w:rsidRPr="00DD0612">
        <w:rPr>
          <w:rFonts w:cs="Times New Roman"/>
          <w:sz w:val="20"/>
          <w:szCs w:val="20"/>
          <w:lang w:val="pt-BR"/>
        </w:rPr>
        <w:t xml:space="preserve">Sendo constatado pelo órgão ambiental competente de que toda a documentação para o licenciamento ambiental de determinado empreendimento foi apresentada, </w:t>
      </w:r>
      <w:r w:rsidR="008521B0" w:rsidRPr="00DD0612">
        <w:rPr>
          <w:rFonts w:cs="Times New Roman"/>
          <w:sz w:val="20"/>
          <w:szCs w:val="20"/>
          <w:lang w:val="pt-BR"/>
        </w:rPr>
        <w:t xml:space="preserve">incluindo o projeto </w:t>
      </w:r>
      <w:r w:rsidR="00104821" w:rsidRPr="00DD0612">
        <w:rPr>
          <w:rFonts w:cs="Times New Roman"/>
          <w:sz w:val="20"/>
          <w:szCs w:val="20"/>
          <w:lang w:val="pt-BR"/>
        </w:rPr>
        <w:t xml:space="preserve">arquitetônico </w:t>
      </w:r>
      <w:r w:rsidR="008521B0" w:rsidRPr="00DD0612">
        <w:rPr>
          <w:rFonts w:cs="Times New Roman"/>
          <w:sz w:val="20"/>
          <w:szCs w:val="20"/>
          <w:lang w:val="pt-BR"/>
        </w:rPr>
        <w:t xml:space="preserve">aprovado </w:t>
      </w:r>
      <w:r w:rsidR="00CC0A7D">
        <w:rPr>
          <w:rFonts w:cs="Times New Roman"/>
          <w:sz w:val="20"/>
          <w:szCs w:val="20"/>
          <w:lang w:val="pt-BR"/>
        </w:rPr>
        <w:t>pelo Município</w:t>
      </w:r>
      <w:r w:rsidR="008521B0" w:rsidRPr="00DD0612">
        <w:rPr>
          <w:rFonts w:cs="Times New Roman"/>
          <w:sz w:val="20"/>
          <w:szCs w:val="20"/>
          <w:lang w:val="pt-BR"/>
        </w:rPr>
        <w:t xml:space="preserve">, </w:t>
      </w:r>
      <w:r w:rsidR="00E91CEE" w:rsidRPr="00DD0612">
        <w:rPr>
          <w:rFonts w:cs="Times New Roman"/>
          <w:sz w:val="20"/>
          <w:szCs w:val="20"/>
          <w:lang w:val="pt-BR"/>
        </w:rPr>
        <w:t>a LMC das atividades enquadradas na Classe “S1” será emitida sem a necessidade de vistoria técnica</w:t>
      </w:r>
      <w:r w:rsidR="00104821" w:rsidRPr="00DD0612">
        <w:rPr>
          <w:rFonts w:cs="Times New Roman"/>
          <w:sz w:val="20"/>
          <w:szCs w:val="20"/>
          <w:lang w:val="pt-BR"/>
        </w:rPr>
        <w:t xml:space="preserve"> e conterá </w:t>
      </w:r>
      <w:proofErr w:type="gramStart"/>
      <w:r w:rsidR="00104821" w:rsidRPr="00DD0612">
        <w:rPr>
          <w:rFonts w:cs="Times New Roman"/>
          <w:sz w:val="20"/>
          <w:szCs w:val="20"/>
          <w:lang w:val="pt-BR"/>
        </w:rPr>
        <w:t>as condi</w:t>
      </w:r>
      <w:r w:rsidR="00D66B45" w:rsidRPr="00DD0612">
        <w:rPr>
          <w:rFonts w:cs="Times New Roman"/>
          <w:sz w:val="20"/>
          <w:szCs w:val="20"/>
          <w:lang w:val="pt-BR"/>
        </w:rPr>
        <w:t>cionantes padrões</w:t>
      </w:r>
      <w:proofErr w:type="gramEnd"/>
      <w:r w:rsidR="00D66B45" w:rsidRPr="00DD0612">
        <w:rPr>
          <w:rFonts w:cs="Times New Roman"/>
          <w:sz w:val="20"/>
          <w:szCs w:val="20"/>
          <w:lang w:val="pt-BR"/>
        </w:rPr>
        <w:t xml:space="preserve"> pré-definidas pelo órgão licenciador</w:t>
      </w:r>
      <w:r w:rsidR="002F1C53" w:rsidRPr="00DD0612">
        <w:rPr>
          <w:rFonts w:cs="Times New Roman"/>
          <w:sz w:val="20"/>
          <w:szCs w:val="20"/>
          <w:lang w:val="pt-BR"/>
        </w:rPr>
        <w:t>.</w:t>
      </w:r>
    </w:p>
    <w:p w14:paraId="57C9D095" w14:textId="7453BCB1" w:rsidR="00770268" w:rsidRDefault="00770268" w:rsidP="00F56915">
      <w:pPr>
        <w:pStyle w:val="PargrafodaLista"/>
        <w:tabs>
          <w:tab w:val="left" w:pos="0"/>
        </w:tabs>
        <w:spacing w:line="240" w:lineRule="auto"/>
        <w:ind w:left="0" w:right="62"/>
        <w:rPr>
          <w:rFonts w:cs="Times New Roman"/>
          <w:sz w:val="20"/>
          <w:szCs w:val="20"/>
          <w:lang w:val="pt-BR"/>
        </w:rPr>
      </w:pPr>
    </w:p>
    <w:p w14:paraId="4B7AC6F7" w14:textId="3E427757" w:rsidR="00770268" w:rsidRPr="00DD0612" w:rsidRDefault="00770268" w:rsidP="00770268">
      <w:pPr>
        <w:pStyle w:val="PargrafodaLista"/>
        <w:tabs>
          <w:tab w:val="left" w:pos="0"/>
        </w:tabs>
        <w:spacing w:line="240" w:lineRule="auto"/>
        <w:ind w:left="0" w:right="62"/>
        <w:rPr>
          <w:rFonts w:cs="Times New Roman"/>
          <w:sz w:val="20"/>
          <w:szCs w:val="20"/>
          <w:lang w:val="pt-BR"/>
        </w:rPr>
      </w:pPr>
      <w:r w:rsidRPr="00DD0612">
        <w:rPr>
          <w:rFonts w:cs="Times New Roman"/>
          <w:b/>
          <w:sz w:val="20"/>
          <w:szCs w:val="20"/>
          <w:lang w:val="pt-BR"/>
        </w:rPr>
        <w:t>§</w:t>
      </w:r>
      <w:r w:rsidR="006C121E">
        <w:rPr>
          <w:rFonts w:cs="Times New Roman"/>
          <w:b/>
          <w:sz w:val="20"/>
          <w:szCs w:val="20"/>
          <w:lang w:val="pt-BR"/>
        </w:rPr>
        <w:t>6</w:t>
      </w:r>
      <w:r w:rsidRPr="00DD0612">
        <w:rPr>
          <w:rFonts w:cs="Times New Roman"/>
          <w:b/>
          <w:sz w:val="20"/>
          <w:szCs w:val="20"/>
          <w:lang w:val="pt-BR"/>
        </w:rPr>
        <w:t>º</w:t>
      </w:r>
      <w:r>
        <w:rPr>
          <w:rFonts w:cs="Times New Roman"/>
          <w:b/>
          <w:sz w:val="20"/>
          <w:szCs w:val="20"/>
          <w:lang w:val="pt-BR"/>
        </w:rPr>
        <w:t xml:space="preserve"> </w:t>
      </w:r>
      <w:r w:rsidRPr="00770268">
        <w:rPr>
          <w:rFonts w:cs="Times New Roman"/>
          <w:sz w:val="20"/>
          <w:szCs w:val="20"/>
          <w:lang w:val="pt-BR"/>
        </w:rPr>
        <w:t>O</w:t>
      </w:r>
      <w:r>
        <w:rPr>
          <w:rFonts w:cs="Times New Roman"/>
          <w:b/>
          <w:sz w:val="20"/>
          <w:szCs w:val="20"/>
          <w:lang w:val="pt-BR"/>
        </w:rPr>
        <w:t xml:space="preserve"> </w:t>
      </w:r>
      <w:r w:rsidRPr="002B4904">
        <w:rPr>
          <w:rFonts w:cs="Times New Roman"/>
          <w:sz w:val="20"/>
          <w:szCs w:val="20"/>
          <w:lang w:val="pt-BR"/>
        </w:rPr>
        <w:t>Relatório de Caracterização do Empreendimento – RCE</w:t>
      </w:r>
      <w:r>
        <w:rPr>
          <w:rFonts w:cs="Times New Roman"/>
          <w:sz w:val="20"/>
          <w:szCs w:val="20"/>
          <w:lang w:val="pt-BR"/>
        </w:rPr>
        <w:t xml:space="preserve"> e as condicionantes padrões </w:t>
      </w:r>
      <w:r w:rsidR="00ED658A">
        <w:rPr>
          <w:rFonts w:cs="Times New Roman"/>
          <w:sz w:val="20"/>
          <w:szCs w:val="20"/>
          <w:lang w:val="pt-BR"/>
        </w:rPr>
        <w:t xml:space="preserve">das atividades especificadas na Classe “S1” </w:t>
      </w:r>
      <w:r>
        <w:rPr>
          <w:rFonts w:cs="Times New Roman"/>
          <w:sz w:val="20"/>
          <w:szCs w:val="20"/>
          <w:lang w:val="pt-BR"/>
        </w:rPr>
        <w:t xml:space="preserve">serão </w:t>
      </w:r>
      <w:r w:rsidR="00A10A08">
        <w:rPr>
          <w:rFonts w:cs="Times New Roman"/>
          <w:sz w:val="20"/>
          <w:szCs w:val="20"/>
          <w:lang w:val="pt-BR"/>
        </w:rPr>
        <w:t>estabelecidos</w:t>
      </w:r>
      <w:r>
        <w:rPr>
          <w:rFonts w:cs="Times New Roman"/>
          <w:sz w:val="20"/>
          <w:szCs w:val="20"/>
          <w:lang w:val="pt-BR"/>
        </w:rPr>
        <w:t xml:space="preserve"> pela </w:t>
      </w:r>
      <w:r w:rsidRPr="00490016">
        <w:rPr>
          <w:rFonts w:cs="Times New Roman"/>
          <w:color w:val="010202"/>
          <w:sz w:val="20"/>
          <w:szCs w:val="20"/>
          <w:lang w:val="pt-BR"/>
        </w:rPr>
        <w:lastRenderedPageBreak/>
        <w:t>Secretaria Municipal Responsável Pelas Políticas Públicas De Meio Ambiente</w:t>
      </w:r>
      <w:r>
        <w:rPr>
          <w:rFonts w:cs="Times New Roman"/>
          <w:sz w:val="20"/>
          <w:szCs w:val="20"/>
          <w:lang w:val="pt-BR"/>
        </w:rPr>
        <w:t xml:space="preserve"> por meio de Instrução Normativa.</w:t>
      </w:r>
    </w:p>
    <w:p w14:paraId="14C7BE80" w14:textId="07AC53D1" w:rsidR="00595240" w:rsidRPr="00DD0612" w:rsidRDefault="00595240" w:rsidP="00595240">
      <w:pPr>
        <w:pStyle w:val="PargrafodaLista"/>
        <w:tabs>
          <w:tab w:val="left" w:pos="0"/>
        </w:tabs>
        <w:spacing w:before="120" w:after="200" w:line="240" w:lineRule="auto"/>
        <w:ind w:left="0" w:right="65"/>
        <w:rPr>
          <w:rFonts w:cs="Times New Roman"/>
          <w:sz w:val="20"/>
          <w:szCs w:val="20"/>
          <w:lang w:val="pt-BR"/>
        </w:rPr>
      </w:pPr>
      <w:r w:rsidRPr="00DD0612">
        <w:rPr>
          <w:rFonts w:cs="Times New Roman"/>
          <w:b/>
          <w:sz w:val="20"/>
          <w:szCs w:val="20"/>
          <w:lang w:val="pt-BR"/>
        </w:rPr>
        <w:t>§</w:t>
      </w:r>
      <w:r w:rsidR="006C121E">
        <w:rPr>
          <w:rFonts w:cs="Times New Roman"/>
          <w:b/>
          <w:sz w:val="20"/>
          <w:szCs w:val="20"/>
          <w:lang w:val="pt-BR"/>
        </w:rPr>
        <w:t>7</w:t>
      </w:r>
      <w:r w:rsidRPr="00DD0612">
        <w:rPr>
          <w:rFonts w:cs="Times New Roman"/>
          <w:b/>
          <w:sz w:val="20"/>
          <w:szCs w:val="20"/>
          <w:lang w:val="pt-BR"/>
        </w:rPr>
        <w:t>º</w:t>
      </w:r>
      <w:r w:rsidRPr="00DD0612">
        <w:rPr>
          <w:rFonts w:cs="Times New Roman"/>
          <w:sz w:val="20"/>
          <w:szCs w:val="20"/>
          <w:lang w:val="pt-BR"/>
        </w:rPr>
        <w:t xml:space="preserve"> A necessidade de vistoria </w:t>
      </w:r>
      <w:r w:rsidR="00D66B45" w:rsidRPr="00DD0612">
        <w:rPr>
          <w:rFonts w:cs="Times New Roman"/>
          <w:sz w:val="20"/>
          <w:szCs w:val="20"/>
          <w:lang w:val="pt-BR"/>
        </w:rPr>
        <w:t xml:space="preserve">técnica </w:t>
      </w:r>
      <w:r w:rsidRPr="00DD0612">
        <w:rPr>
          <w:rFonts w:cs="Times New Roman"/>
          <w:sz w:val="20"/>
          <w:szCs w:val="20"/>
          <w:lang w:val="pt-BR"/>
        </w:rPr>
        <w:t>para emissão da LMC das atividades enquadradas na Classe “S” ficará a critério do órgão ambiental competente.</w:t>
      </w:r>
    </w:p>
    <w:p w14:paraId="66459C70" w14:textId="2CF99949" w:rsidR="0087347F" w:rsidRPr="0087347F" w:rsidRDefault="0087347F" w:rsidP="0087347F">
      <w:pPr>
        <w:widowControl/>
        <w:shd w:val="clear" w:color="auto" w:fill="FFFFFF"/>
        <w:autoSpaceDE/>
        <w:autoSpaceDN/>
        <w:jc w:val="both"/>
        <w:rPr>
          <w:rFonts w:cs="Times New Roman"/>
          <w:sz w:val="20"/>
          <w:szCs w:val="20"/>
          <w:lang w:val="pt-BR"/>
        </w:rPr>
      </w:pPr>
      <w:r w:rsidRPr="0087347F">
        <w:rPr>
          <w:rFonts w:cs="Times New Roman"/>
          <w:b/>
          <w:sz w:val="20"/>
          <w:szCs w:val="20"/>
          <w:lang w:val="pt-BR"/>
        </w:rPr>
        <w:t>§</w:t>
      </w:r>
      <w:r w:rsidR="006C121E">
        <w:rPr>
          <w:rFonts w:cs="Times New Roman"/>
          <w:b/>
          <w:sz w:val="20"/>
          <w:szCs w:val="20"/>
          <w:lang w:val="pt-BR"/>
        </w:rPr>
        <w:t>8</w:t>
      </w:r>
      <w:r w:rsidRPr="0087347F">
        <w:rPr>
          <w:rFonts w:cs="Times New Roman"/>
          <w:b/>
          <w:sz w:val="20"/>
          <w:szCs w:val="20"/>
          <w:lang w:val="pt-BR"/>
        </w:rPr>
        <w:t>º</w:t>
      </w:r>
      <w:r w:rsidRPr="0087347F">
        <w:rPr>
          <w:rFonts w:cs="Times New Roman"/>
          <w:sz w:val="20"/>
          <w:szCs w:val="20"/>
          <w:lang w:val="pt-BR"/>
        </w:rPr>
        <w:t xml:space="preserve"> A apresentação de informação inexata ou falsa sujeitará os infratores às penalidades administrativa, civil e penal previstas em lei, podendo resultar em suspensão, cassação ou anulação da licença, sem prejuízo da aplicação de outras sansões e penalidades previstas em lei.</w:t>
      </w:r>
    </w:p>
    <w:p w14:paraId="74F2F92A" w14:textId="77777777" w:rsidR="0087347F" w:rsidRPr="0087347F" w:rsidRDefault="0087347F" w:rsidP="00D060D8">
      <w:pPr>
        <w:pStyle w:val="PargrafodaLista"/>
        <w:tabs>
          <w:tab w:val="left" w:pos="0"/>
        </w:tabs>
        <w:spacing w:line="240" w:lineRule="auto"/>
        <w:ind w:left="0" w:right="62"/>
        <w:rPr>
          <w:rFonts w:cs="Times New Roman"/>
          <w:b/>
          <w:sz w:val="20"/>
          <w:szCs w:val="20"/>
          <w:lang w:val="pt-BR"/>
        </w:rPr>
      </w:pPr>
    </w:p>
    <w:p w14:paraId="231A8A8D" w14:textId="343F4569" w:rsidR="00800FD5" w:rsidRPr="0087347F" w:rsidRDefault="00800FD5" w:rsidP="00D060D8">
      <w:pPr>
        <w:pStyle w:val="PargrafodaLista"/>
        <w:tabs>
          <w:tab w:val="left" w:pos="0"/>
        </w:tabs>
        <w:spacing w:line="240" w:lineRule="auto"/>
        <w:ind w:left="0" w:right="62"/>
        <w:rPr>
          <w:rFonts w:cs="Times New Roman"/>
          <w:b/>
          <w:sz w:val="20"/>
          <w:szCs w:val="20"/>
          <w:lang w:val="pt-BR"/>
        </w:rPr>
      </w:pPr>
      <w:r w:rsidRPr="0087347F">
        <w:rPr>
          <w:rFonts w:cs="Times New Roman"/>
          <w:b/>
          <w:sz w:val="20"/>
          <w:szCs w:val="20"/>
          <w:lang w:val="pt-BR"/>
        </w:rPr>
        <w:t>§</w:t>
      </w:r>
      <w:r w:rsidR="006C121E">
        <w:rPr>
          <w:rFonts w:cs="Times New Roman"/>
          <w:b/>
          <w:sz w:val="20"/>
          <w:szCs w:val="20"/>
          <w:lang w:val="pt-BR"/>
        </w:rPr>
        <w:t>9</w:t>
      </w:r>
      <w:r w:rsidRPr="0087347F">
        <w:rPr>
          <w:rFonts w:cs="Times New Roman"/>
          <w:b/>
          <w:sz w:val="20"/>
          <w:szCs w:val="20"/>
          <w:lang w:val="pt-BR"/>
        </w:rPr>
        <w:t>º</w:t>
      </w:r>
      <w:r w:rsidR="007433B9">
        <w:rPr>
          <w:rFonts w:cs="Times New Roman"/>
          <w:sz w:val="20"/>
          <w:szCs w:val="20"/>
          <w:lang w:val="pt-BR"/>
        </w:rPr>
        <w:t xml:space="preserve"> </w:t>
      </w:r>
      <w:r w:rsidR="004D698F" w:rsidRPr="0087347F">
        <w:rPr>
          <w:rFonts w:cs="Times New Roman"/>
          <w:sz w:val="20"/>
          <w:szCs w:val="20"/>
          <w:lang w:val="pt-BR"/>
        </w:rPr>
        <w:t>As atividades que já estejam em instalação e/ou operação que se enquadrarem na Classe “S” deverão se submeter primeiramente ao procedimento de regularização, devendo requerer LMAR, aplicando-se nesse caso as taxas referentes à Classe I. A LMC somente se aplicará a empreendimentos em fase de planejamento ou cuja operação já esteja regular por força de licença anterior vigente.</w:t>
      </w:r>
    </w:p>
    <w:p w14:paraId="62B02B2A" w14:textId="77777777" w:rsidR="00B1090D" w:rsidRPr="00490016" w:rsidRDefault="00B1090D" w:rsidP="00B1090D">
      <w:pPr>
        <w:widowControl/>
        <w:shd w:val="clear" w:color="auto" w:fill="FFFFFF"/>
        <w:autoSpaceDE/>
        <w:autoSpaceDN/>
        <w:jc w:val="both"/>
        <w:rPr>
          <w:rFonts w:cs="Times New Roman"/>
          <w:color w:val="010202"/>
          <w:sz w:val="20"/>
          <w:szCs w:val="20"/>
          <w:lang w:val="pt-BR"/>
        </w:rPr>
      </w:pPr>
    </w:p>
    <w:p w14:paraId="5990A8BF" w14:textId="443AF7AA" w:rsidR="00D557B4" w:rsidRPr="00490016" w:rsidRDefault="00D557B4" w:rsidP="00B1090D">
      <w:pPr>
        <w:pStyle w:val="Corpodetexto"/>
        <w:ind w:left="0" w:right="62"/>
        <w:rPr>
          <w:rFonts w:cs="Times New Roman"/>
          <w:color w:val="010202"/>
          <w:sz w:val="20"/>
          <w:szCs w:val="20"/>
          <w:lang w:val="pt-BR"/>
        </w:rPr>
      </w:pPr>
      <w:r w:rsidRPr="00490016">
        <w:rPr>
          <w:rFonts w:cs="Times New Roman"/>
          <w:b/>
          <w:color w:val="010202"/>
          <w:sz w:val="20"/>
          <w:szCs w:val="20"/>
          <w:lang w:val="pt-BR"/>
        </w:rPr>
        <w:t xml:space="preserve">Art. </w:t>
      </w:r>
      <w:r w:rsidR="00393F7D">
        <w:rPr>
          <w:rFonts w:cs="Times New Roman"/>
          <w:b/>
          <w:color w:val="010202"/>
          <w:sz w:val="20"/>
          <w:szCs w:val="20"/>
          <w:lang w:val="pt-BR"/>
        </w:rPr>
        <w:t>2</w:t>
      </w:r>
      <w:r w:rsidR="00A647C1">
        <w:rPr>
          <w:rFonts w:cs="Times New Roman"/>
          <w:b/>
          <w:color w:val="010202"/>
          <w:sz w:val="20"/>
          <w:szCs w:val="20"/>
          <w:lang w:val="pt-BR"/>
        </w:rPr>
        <w:t>7</w:t>
      </w:r>
      <w:r w:rsidR="00393F7D">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cs="Times New Roman"/>
          <w:color w:val="010202"/>
          <w:sz w:val="20"/>
          <w:szCs w:val="20"/>
          <w:lang w:val="pt-BR"/>
        </w:rPr>
        <w:t>A Licença Municipal Prévia (LMP) é expedida na fase inicial do planejamento da atividade, fundamentada em informações formalmente prestadas pelo interessado e aprovadas pelo órgão competente, e especifica</w:t>
      </w:r>
      <w:r w:rsidRPr="00490016">
        <w:rPr>
          <w:rFonts w:cs="Times New Roman"/>
          <w:color w:val="010202"/>
          <w:spacing w:val="-29"/>
          <w:sz w:val="20"/>
          <w:szCs w:val="20"/>
          <w:lang w:val="pt-BR"/>
        </w:rPr>
        <w:t xml:space="preserve"> </w:t>
      </w:r>
      <w:r w:rsidRPr="00490016">
        <w:rPr>
          <w:rFonts w:cs="Times New Roman"/>
          <w:color w:val="010202"/>
          <w:sz w:val="20"/>
          <w:szCs w:val="20"/>
          <w:lang w:val="pt-BR"/>
        </w:rPr>
        <w:t>as</w:t>
      </w:r>
      <w:r w:rsidRPr="00490016">
        <w:rPr>
          <w:rFonts w:cs="Times New Roman"/>
          <w:color w:val="010202"/>
          <w:spacing w:val="-4"/>
          <w:sz w:val="20"/>
          <w:szCs w:val="20"/>
          <w:lang w:val="pt-BR"/>
        </w:rPr>
        <w:t xml:space="preserve"> </w:t>
      </w:r>
      <w:r w:rsidRPr="00490016">
        <w:rPr>
          <w:rFonts w:cs="Times New Roman"/>
          <w:color w:val="010202"/>
          <w:sz w:val="20"/>
          <w:szCs w:val="20"/>
          <w:lang w:val="pt-BR"/>
        </w:rPr>
        <w:t>condições básicas a serem atendidas durante a instalação e o funcionamento do equipamento</w:t>
      </w:r>
      <w:r w:rsidRPr="00490016">
        <w:rPr>
          <w:rFonts w:cs="Times New Roman"/>
          <w:color w:val="010202"/>
          <w:spacing w:val="32"/>
          <w:sz w:val="20"/>
          <w:szCs w:val="20"/>
          <w:lang w:val="pt-BR"/>
        </w:rPr>
        <w:t xml:space="preserve"> </w:t>
      </w:r>
      <w:r w:rsidRPr="00490016">
        <w:rPr>
          <w:rFonts w:cs="Times New Roman"/>
          <w:color w:val="010202"/>
          <w:sz w:val="20"/>
          <w:szCs w:val="20"/>
          <w:lang w:val="pt-BR"/>
        </w:rPr>
        <w:t>ou</w:t>
      </w:r>
      <w:r w:rsidRPr="00490016">
        <w:rPr>
          <w:rFonts w:cs="Times New Roman"/>
          <w:color w:val="010202"/>
          <w:spacing w:val="33"/>
          <w:sz w:val="20"/>
          <w:szCs w:val="20"/>
          <w:lang w:val="pt-BR"/>
        </w:rPr>
        <w:t xml:space="preserve"> </w:t>
      </w:r>
      <w:r w:rsidRPr="00490016">
        <w:rPr>
          <w:rFonts w:cs="Times New Roman"/>
          <w:color w:val="010202"/>
          <w:sz w:val="20"/>
          <w:szCs w:val="20"/>
          <w:lang w:val="pt-BR"/>
        </w:rPr>
        <w:t>da</w:t>
      </w:r>
      <w:r w:rsidRPr="00490016">
        <w:rPr>
          <w:rFonts w:cs="Times New Roman"/>
          <w:color w:val="010202"/>
          <w:spacing w:val="33"/>
          <w:sz w:val="20"/>
          <w:szCs w:val="20"/>
          <w:lang w:val="pt-BR"/>
        </w:rPr>
        <w:t xml:space="preserve"> </w:t>
      </w:r>
      <w:r w:rsidRPr="00490016">
        <w:rPr>
          <w:rFonts w:cs="Times New Roman"/>
          <w:color w:val="010202"/>
          <w:sz w:val="20"/>
          <w:szCs w:val="20"/>
          <w:lang w:val="pt-BR"/>
        </w:rPr>
        <w:t>atividade</w:t>
      </w:r>
      <w:r w:rsidRPr="00490016">
        <w:rPr>
          <w:rFonts w:cs="Times New Roman"/>
          <w:color w:val="010202"/>
          <w:spacing w:val="32"/>
          <w:sz w:val="20"/>
          <w:szCs w:val="20"/>
          <w:lang w:val="pt-BR"/>
        </w:rPr>
        <w:t xml:space="preserve"> </w:t>
      </w:r>
      <w:r w:rsidRPr="00490016">
        <w:rPr>
          <w:rFonts w:cs="Times New Roman"/>
          <w:color w:val="010202"/>
          <w:sz w:val="20"/>
          <w:szCs w:val="20"/>
          <w:lang w:val="pt-BR"/>
        </w:rPr>
        <w:t>poluidora</w:t>
      </w:r>
      <w:r w:rsidRPr="00490016">
        <w:rPr>
          <w:rFonts w:cs="Times New Roman"/>
          <w:color w:val="010202"/>
          <w:spacing w:val="33"/>
          <w:sz w:val="20"/>
          <w:szCs w:val="20"/>
          <w:lang w:val="pt-BR"/>
        </w:rPr>
        <w:t xml:space="preserve"> </w:t>
      </w:r>
      <w:r w:rsidRPr="00490016">
        <w:rPr>
          <w:rFonts w:cs="Times New Roman"/>
          <w:color w:val="010202"/>
          <w:sz w:val="20"/>
          <w:szCs w:val="20"/>
          <w:lang w:val="pt-BR"/>
        </w:rPr>
        <w:t>ou</w:t>
      </w:r>
      <w:r w:rsidRPr="00490016">
        <w:rPr>
          <w:rFonts w:cs="Times New Roman"/>
          <w:color w:val="010202"/>
          <w:spacing w:val="33"/>
          <w:sz w:val="20"/>
          <w:szCs w:val="20"/>
          <w:lang w:val="pt-BR"/>
        </w:rPr>
        <w:t xml:space="preserve"> </w:t>
      </w:r>
      <w:r w:rsidRPr="00490016">
        <w:rPr>
          <w:rFonts w:cs="Times New Roman"/>
          <w:color w:val="010202"/>
          <w:sz w:val="20"/>
          <w:szCs w:val="20"/>
          <w:lang w:val="pt-BR"/>
        </w:rPr>
        <w:t>degradadora,</w:t>
      </w:r>
      <w:r w:rsidRPr="00490016">
        <w:rPr>
          <w:rFonts w:cs="Times New Roman"/>
          <w:color w:val="010202"/>
          <w:spacing w:val="33"/>
          <w:sz w:val="20"/>
          <w:szCs w:val="20"/>
          <w:lang w:val="pt-BR"/>
        </w:rPr>
        <w:t xml:space="preserve"> </w:t>
      </w:r>
      <w:r w:rsidRPr="00490016">
        <w:rPr>
          <w:rFonts w:cs="Times New Roman"/>
          <w:color w:val="010202"/>
          <w:sz w:val="20"/>
          <w:szCs w:val="20"/>
          <w:lang w:val="pt-BR"/>
        </w:rPr>
        <w:t>observado</w:t>
      </w:r>
      <w:r w:rsidRPr="00490016">
        <w:rPr>
          <w:rFonts w:cs="Times New Roman"/>
          <w:color w:val="010202"/>
          <w:spacing w:val="33"/>
          <w:sz w:val="20"/>
          <w:szCs w:val="20"/>
          <w:lang w:val="pt-BR"/>
        </w:rPr>
        <w:t xml:space="preserve"> </w:t>
      </w:r>
      <w:r w:rsidRPr="00490016">
        <w:rPr>
          <w:rFonts w:cs="Times New Roman"/>
          <w:color w:val="010202"/>
          <w:sz w:val="20"/>
          <w:szCs w:val="20"/>
          <w:lang w:val="pt-BR"/>
        </w:rPr>
        <w:t>os aspectos locacionais, tecnologia utilizada e a concepção do sistema de controle ambiental proposto.</w:t>
      </w:r>
    </w:p>
    <w:p w14:paraId="1AB21D79" w14:textId="5ED8D5DB" w:rsidR="00D557B4" w:rsidRPr="00490016" w:rsidRDefault="00E84396" w:rsidP="007E02B2">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 </w:t>
      </w:r>
      <w:r w:rsidR="00CA7328">
        <w:rPr>
          <w:rFonts w:cs="Times New Roman"/>
          <w:b/>
          <w:color w:val="010202"/>
          <w:sz w:val="20"/>
          <w:szCs w:val="20"/>
          <w:lang w:val="pt-BR"/>
        </w:rPr>
        <w:t>1</w:t>
      </w:r>
      <w:r w:rsidRPr="00490016">
        <w:rPr>
          <w:rFonts w:cs="Times New Roman"/>
          <w:b/>
          <w:color w:val="010202"/>
          <w:sz w:val="20"/>
          <w:szCs w:val="20"/>
          <w:lang w:val="pt-BR"/>
        </w:rPr>
        <w:t xml:space="preserve">º </w:t>
      </w:r>
      <w:r w:rsidR="00D557B4" w:rsidRPr="00490016">
        <w:rPr>
          <w:rFonts w:cs="Times New Roman"/>
          <w:color w:val="010202"/>
          <w:sz w:val="20"/>
          <w:szCs w:val="20"/>
          <w:lang w:val="pt-BR"/>
        </w:rPr>
        <w:t>A concessão da LMP implica no compromisso do empreendedor de manter projeto final compatível com as condições do deferimento.</w:t>
      </w:r>
    </w:p>
    <w:p w14:paraId="3E217270" w14:textId="3C44A354" w:rsidR="00D557B4" w:rsidRDefault="00E84396" w:rsidP="007E02B2">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xml:space="preserve">§ </w:t>
      </w:r>
      <w:r w:rsidR="00CA7328">
        <w:rPr>
          <w:rFonts w:cs="Times New Roman"/>
          <w:b/>
          <w:color w:val="010202"/>
          <w:sz w:val="20"/>
          <w:szCs w:val="20"/>
          <w:lang w:val="pt-BR"/>
        </w:rPr>
        <w:t>2</w:t>
      </w:r>
      <w:r w:rsidR="00D557B4" w:rsidRPr="00490016">
        <w:rPr>
          <w:rFonts w:cs="Times New Roman"/>
          <w:b/>
          <w:color w:val="010202"/>
          <w:sz w:val="20"/>
          <w:szCs w:val="20"/>
          <w:lang w:val="pt-BR"/>
        </w:rPr>
        <w:t xml:space="preserve">º </w:t>
      </w:r>
      <w:r w:rsidR="00D557B4" w:rsidRPr="00490016">
        <w:rPr>
          <w:rFonts w:cs="Times New Roman"/>
          <w:color w:val="010202"/>
          <w:sz w:val="20"/>
          <w:szCs w:val="20"/>
          <w:lang w:val="pt-BR"/>
        </w:rPr>
        <w:t>Os empreendimentos que acarretarem no deslocamento de populações humanas para outras áreas terão na sua Licença Municipal Prévia (LMP), como condicionante para obtenção de Licença de Instalação (LMI), a resolução de todas as questões atinentes a esse deslocamento, em especial a desapropriação e o</w:t>
      </w:r>
      <w:r w:rsidR="00D557B4" w:rsidRPr="00490016">
        <w:rPr>
          <w:rFonts w:cs="Times New Roman"/>
          <w:color w:val="010202"/>
          <w:spacing w:val="-6"/>
          <w:sz w:val="20"/>
          <w:szCs w:val="20"/>
          <w:lang w:val="pt-BR"/>
        </w:rPr>
        <w:t xml:space="preserve"> </w:t>
      </w:r>
      <w:r w:rsidR="00D557B4" w:rsidRPr="00490016">
        <w:rPr>
          <w:rFonts w:cs="Times New Roman"/>
          <w:color w:val="010202"/>
          <w:sz w:val="20"/>
          <w:szCs w:val="20"/>
          <w:lang w:val="pt-BR"/>
        </w:rPr>
        <w:t>reassentamento.</w:t>
      </w:r>
    </w:p>
    <w:p w14:paraId="4B676C81" w14:textId="547B2802" w:rsidR="00CA7328" w:rsidRPr="00490016" w:rsidRDefault="00CA7328" w:rsidP="00CA7328">
      <w:pPr>
        <w:pStyle w:val="Corpodetexto"/>
        <w:spacing w:before="120" w:after="200"/>
        <w:ind w:left="0" w:right="65"/>
        <w:rPr>
          <w:rFonts w:cs="Times New Roman"/>
          <w:b/>
          <w:color w:val="010202"/>
          <w:sz w:val="20"/>
          <w:szCs w:val="20"/>
          <w:lang w:val="pt-BR"/>
        </w:rPr>
      </w:pPr>
      <w:r w:rsidRPr="00490016">
        <w:rPr>
          <w:rFonts w:cs="Times New Roman"/>
          <w:b/>
          <w:color w:val="010202"/>
          <w:sz w:val="20"/>
          <w:szCs w:val="20"/>
          <w:lang w:val="pt-BR"/>
        </w:rPr>
        <w:t xml:space="preserve">§ </w:t>
      </w:r>
      <w:r>
        <w:rPr>
          <w:rFonts w:cs="Times New Roman"/>
          <w:b/>
          <w:color w:val="010202"/>
          <w:sz w:val="20"/>
          <w:szCs w:val="20"/>
          <w:lang w:val="pt-BR"/>
        </w:rPr>
        <w:t>3</w:t>
      </w:r>
      <w:r w:rsidRPr="00490016">
        <w:rPr>
          <w:rFonts w:cs="Times New Roman"/>
          <w:b/>
          <w:color w:val="010202"/>
          <w:sz w:val="20"/>
          <w:szCs w:val="20"/>
          <w:lang w:val="pt-BR"/>
        </w:rPr>
        <w:t xml:space="preserve">º </w:t>
      </w:r>
      <w:r w:rsidRPr="00490016">
        <w:rPr>
          <w:rFonts w:cs="Times New Roman"/>
          <w:sz w:val="20"/>
          <w:szCs w:val="20"/>
          <w:lang w:val="pt-BR"/>
        </w:rPr>
        <w:t>A concessão da LMP não autoriza a intervenção no local do empreendimento para implantação do mesmo.</w:t>
      </w:r>
    </w:p>
    <w:p w14:paraId="24301778" w14:textId="0E3C3BE9" w:rsidR="00D557B4" w:rsidRPr="00490016" w:rsidRDefault="00BA108C" w:rsidP="007E02B2">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Art. </w:t>
      </w:r>
      <w:r w:rsidR="00FA1D30">
        <w:rPr>
          <w:rFonts w:cs="Times New Roman"/>
          <w:b/>
          <w:color w:val="010202"/>
          <w:sz w:val="20"/>
          <w:szCs w:val="20"/>
          <w:lang w:val="pt-BR"/>
        </w:rPr>
        <w:t>2</w:t>
      </w:r>
      <w:r w:rsidR="00A647C1">
        <w:rPr>
          <w:rFonts w:cs="Times New Roman"/>
          <w:b/>
          <w:color w:val="010202"/>
          <w:sz w:val="20"/>
          <w:szCs w:val="20"/>
          <w:lang w:val="pt-BR"/>
        </w:rPr>
        <w:t>8</w:t>
      </w:r>
      <w:r w:rsidR="00FA1D30">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cs="Times New Roman"/>
          <w:color w:val="010202"/>
          <w:sz w:val="20"/>
          <w:szCs w:val="20"/>
          <w:lang w:val="pt-BR"/>
        </w:rPr>
        <w:t>A Licença Municipal de Instalação (LMI) é expedida com base na aprovação dos Estudos Ambientais, conforme enunciados neste Decreto e de acordo com padrões técnicos estabelecidos de forma fundamentada pela autoridade licenciadora competente de dimensionamento do sistema de controle</w:t>
      </w:r>
      <w:r w:rsidRPr="00490016">
        <w:rPr>
          <w:rFonts w:cs="Times New Roman"/>
          <w:color w:val="010202"/>
          <w:spacing w:val="-5"/>
          <w:sz w:val="20"/>
          <w:szCs w:val="20"/>
          <w:lang w:val="pt-BR"/>
        </w:rPr>
        <w:t xml:space="preserve"> </w:t>
      </w:r>
      <w:r w:rsidRPr="00490016">
        <w:rPr>
          <w:rFonts w:cs="Times New Roman"/>
          <w:color w:val="010202"/>
          <w:sz w:val="20"/>
          <w:szCs w:val="20"/>
          <w:lang w:val="pt-BR"/>
        </w:rPr>
        <w:t>ambiental</w:t>
      </w:r>
      <w:r w:rsidRPr="00490016">
        <w:rPr>
          <w:rFonts w:cs="Times New Roman"/>
          <w:color w:val="010202"/>
          <w:spacing w:val="-4"/>
          <w:sz w:val="20"/>
          <w:szCs w:val="20"/>
          <w:lang w:val="pt-BR"/>
        </w:rPr>
        <w:t xml:space="preserve"> </w:t>
      </w:r>
      <w:r w:rsidRPr="00490016">
        <w:rPr>
          <w:rFonts w:cs="Times New Roman"/>
          <w:color w:val="010202"/>
          <w:sz w:val="20"/>
          <w:szCs w:val="20"/>
          <w:lang w:val="pt-BR"/>
        </w:rPr>
        <w:t>e</w:t>
      </w:r>
      <w:r w:rsidRPr="00490016">
        <w:rPr>
          <w:rFonts w:cs="Times New Roman"/>
          <w:color w:val="010202"/>
          <w:spacing w:val="-5"/>
          <w:sz w:val="20"/>
          <w:szCs w:val="20"/>
          <w:lang w:val="pt-BR"/>
        </w:rPr>
        <w:t xml:space="preserve"> </w:t>
      </w:r>
      <w:r w:rsidRPr="00490016">
        <w:rPr>
          <w:rFonts w:cs="Times New Roman"/>
          <w:color w:val="010202"/>
          <w:sz w:val="20"/>
          <w:szCs w:val="20"/>
          <w:lang w:val="pt-BR"/>
        </w:rPr>
        <w:t>de</w:t>
      </w:r>
      <w:r w:rsidRPr="00490016">
        <w:rPr>
          <w:rFonts w:cs="Times New Roman"/>
          <w:color w:val="010202"/>
          <w:spacing w:val="-4"/>
          <w:sz w:val="20"/>
          <w:szCs w:val="20"/>
          <w:lang w:val="pt-BR"/>
        </w:rPr>
        <w:t xml:space="preserve"> </w:t>
      </w:r>
      <w:r w:rsidRPr="00490016">
        <w:rPr>
          <w:rFonts w:cs="Times New Roman"/>
          <w:color w:val="010202"/>
          <w:sz w:val="20"/>
          <w:szCs w:val="20"/>
          <w:lang w:val="pt-BR"/>
        </w:rPr>
        <w:t>medidas</w:t>
      </w:r>
      <w:r w:rsidRPr="00490016">
        <w:rPr>
          <w:rFonts w:cs="Times New Roman"/>
          <w:color w:val="010202"/>
          <w:spacing w:val="-5"/>
          <w:sz w:val="20"/>
          <w:szCs w:val="20"/>
          <w:lang w:val="pt-BR"/>
        </w:rPr>
        <w:t xml:space="preserve"> </w:t>
      </w:r>
      <w:r w:rsidRPr="00490016">
        <w:rPr>
          <w:rFonts w:cs="Times New Roman"/>
          <w:color w:val="010202"/>
          <w:sz w:val="20"/>
          <w:szCs w:val="20"/>
          <w:lang w:val="pt-BR"/>
        </w:rPr>
        <w:t>de</w:t>
      </w:r>
      <w:r w:rsidRPr="00490016">
        <w:rPr>
          <w:rFonts w:cs="Times New Roman"/>
          <w:color w:val="010202"/>
          <w:spacing w:val="-4"/>
          <w:sz w:val="20"/>
          <w:szCs w:val="20"/>
          <w:lang w:val="pt-BR"/>
        </w:rPr>
        <w:t xml:space="preserve"> </w:t>
      </w:r>
      <w:r w:rsidRPr="00490016">
        <w:rPr>
          <w:rFonts w:cs="Times New Roman"/>
          <w:color w:val="010202"/>
          <w:sz w:val="20"/>
          <w:szCs w:val="20"/>
          <w:lang w:val="pt-BR"/>
        </w:rPr>
        <w:t>monitoramento</w:t>
      </w:r>
      <w:r w:rsidRPr="00490016">
        <w:rPr>
          <w:rFonts w:cs="Times New Roman"/>
          <w:color w:val="010202"/>
          <w:spacing w:val="-5"/>
          <w:sz w:val="20"/>
          <w:szCs w:val="20"/>
          <w:lang w:val="pt-BR"/>
        </w:rPr>
        <w:t xml:space="preserve"> </w:t>
      </w:r>
      <w:r w:rsidRPr="00490016">
        <w:rPr>
          <w:rFonts w:cs="Times New Roman"/>
          <w:color w:val="010202"/>
          <w:sz w:val="20"/>
          <w:szCs w:val="20"/>
          <w:lang w:val="pt-BR"/>
        </w:rPr>
        <w:t>previstas,</w:t>
      </w:r>
      <w:r w:rsidRPr="00490016">
        <w:rPr>
          <w:rFonts w:cs="Times New Roman"/>
          <w:color w:val="010202"/>
          <w:spacing w:val="-4"/>
          <w:sz w:val="20"/>
          <w:szCs w:val="20"/>
          <w:lang w:val="pt-BR"/>
        </w:rPr>
        <w:t xml:space="preserve"> </w:t>
      </w:r>
      <w:r w:rsidRPr="00490016">
        <w:rPr>
          <w:rFonts w:cs="Times New Roman"/>
          <w:color w:val="010202"/>
          <w:sz w:val="20"/>
          <w:szCs w:val="20"/>
          <w:lang w:val="pt-BR"/>
        </w:rPr>
        <w:t>respeitados os limites</w:t>
      </w:r>
      <w:r w:rsidRPr="00490016">
        <w:rPr>
          <w:rFonts w:cs="Times New Roman"/>
          <w:color w:val="010202"/>
          <w:spacing w:val="-14"/>
          <w:sz w:val="20"/>
          <w:szCs w:val="20"/>
          <w:lang w:val="pt-BR"/>
        </w:rPr>
        <w:t xml:space="preserve"> </w:t>
      </w:r>
      <w:r w:rsidRPr="00490016">
        <w:rPr>
          <w:rFonts w:cs="Times New Roman"/>
          <w:color w:val="010202"/>
          <w:sz w:val="20"/>
          <w:szCs w:val="20"/>
          <w:lang w:val="pt-BR"/>
        </w:rPr>
        <w:t>legais.</w:t>
      </w:r>
    </w:p>
    <w:p w14:paraId="640115D5" w14:textId="36497455" w:rsidR="00112FAC" w:rsidRPr="00490016" w:rsidRDefault="00BA108C" w:rsidP="007E02B2">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Art. </w:t>
      </w:r>
      <w:r w:rsidR="005953DE">
        <w:rPr>
          <w:rFonts w:cs="Times New Roman"/>
          <w:b/>
          <w:color w:val="010202"/>
          <w:sz w:val="20"/>
          <w:szCs w:val="20"/>
          <w:lang w:val="pt-BR"/>
        </w:rPr>
        <w:t>2</w:t>
      </w:r>
      <w:r w:rsidR="00A647C1">
        <w:rPr>
          <w:rFonts w:cs="Times New Roman"/>
          <w:b/>
          <w:color w:val="010202"/>
          <w:sz w:val="20"/>
          <w:szCs w:val="20"/>
          <w:lang w:val="pt-BR"/>
        </w:rPr>
        <w:t>9</w:t>
      </w:r>
      <w:r w:rsidR="005953DE">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 xml:space="preserve">A Licença </w:t>
      </w:r>
      <w:r w:rsidR="00800824" w:rsidRPr="00490016">
        <w:rPr>
          <w:rFonts w:cs="Times New Roman"/>
          <w:color w:val="010202"/>
          <w:sz w:val="20"/>
          <w:szCs w:val="20"/>
          <w:lang w:val="pt-BR"/>
        </w:rPr>
        <w:t xml:space="preserve">Municipal </w:t>
      </w:r>
      <w:r w:rsidR="00B26310" w:rsidRPr="00490016">
        <w:rPr>
          <w:rFonts w:cs="Times New Roman"/>
          <w:color w:val="010202"/>
          <w:sz w:val="20"/>
          <w:szCs w:val="20"/>
          <w:lang w:val="pt-BR"/>
        </w:rPr>
        <w:t>de Operação (L</w:t>
      </w:r>
      <w:r w:rsidR="00800824" w:rsidRPr="00490016">
        <w:rPr>
          <w:rFonts w:cs="Times New Roman"/>
          <w:color w:val="010202"/>
          <w:sz w:val="20"/>
          <w:szCs w:val="20"/>
          <w:lang w:val="pt-BR"/>
        </w:rPr>
        <w:t>M</w:t>
      </w:r>
      <w:r w:rsidR="00B26310" w:rsidRPr="00490016">
        <w:rPr>
          <w:rFonts w:cs="Times New Roman"/>
          <w:color w:val="010202"/>
          <w:sz w:val="20"/>
          <w:szCs w:val="20"/>
          <w:lang w:val="pt-BR"/>
        </w:rPr>
        <w:t>O) é expedida com base na aprovação quanto ao cumprimento das condicionantes estabelecidas na L</w:t>
      </w:r>
      <w:r w:rsidR="00800824" w:rsidRPr="00490016">
        <w:rPr>
          <w:rFonts w:cs="Times New Roman"/>
          <w:color w:val="010202"/>
          <w:sz w:val="20"/>
          <w:szCs w:val="20"/>
          <w:lang w:val="pt-BR"/>
        </w:rPr>
        <w:t>M</w:t>
      </w:r>
      <w:r w:rsidR="00B26310" w:rsidRPr="00490016">
        <w:rPr>
          <w:rFonts w:cs="Times New Roman"/>
          <w:color w:val="010202"/>
          <w:sz w:val="20"/>
          <w:szCs w:val="20"/>
          <w:lang w:val="pt-BR"/>
        </w:rPr>
        <w:t xml:space="preserve">I, bem como aprovação do projeto em vistoria, caso </w:t>
      </w:r>
      <w:proofErr w:type="spellStart"/>
      <w:r w:rsidR="00B26310" w:rsidRPr="00490016">
        <w:rPr>
          <w:rFonts w:cs="Times New Roman"/>
          <w:color w:val="010202"/>
          <w:sz w:val="20"/>
          <w:szCs w:val="20"/>
          <w:lang w:val="pt-BR"/>
        </w:rPr>
        <w:t>esta</w:t>
      </w:r>
      <w:proofErr w:type="spellEnd"/>
      <w:r w:rsidR="00B26310" w:rsidRPr="00490016">
        <w:rPr>
          <w:rFonts w:cs="Times New Roman"/>
          <w:color w:val="010202"/>
          <w:sz w:val="20"/>
          <w:szCs w:val="20"/>
          <w:lang w:val="pt-BR"/>
        </w:rPr>
        <w:t xml:space="preserve"> se revele necessária, teste de pré-operação ou qualquer meio técnico de verificação do dimensionamento e da eficiência do sistema de controle ambiental e das medidas de mitigação implantadas, e demais documentos necessários na fase de L</w:t>
      </w:r>
      <w:r w:rsidR="00800824" w:rsidRPr="00490016">
        <w:rPr>
          <w:rFonts w:cs="Times New Roman"/>
          <w:color w:val="010202"/>
          <w:sz w:val="20"/>
          <w:szCs w:val="20"/>
          <w:lang w:val="pt-BR"/>
        </w:rPr>
        <w:t>M</w:t>
      </w:r>
      <w:r w:rsidR="00B26310" w:rsidRPr="00490016">
        <w:rPr>
          <w:rFonts w:cs="Times New Roman"/>
          <w:color w:val="010202"/>
          <w:sz w:val="20"/>
          <w:szCs w:val="20"/>
          <w:lang w:val="pt-BR"/>
        </w:rPr>
        <w:t>O, estabelecendo condicionantes ambientais para a operação e, quando necessário, para sua desativação.</w:t>
      </w:r>
    </w:p>
    <w:p w14:paraId="18AF71E9" w14:textId="4EB7DC30" w:rsidR="00BA108C" w:rsidRPr="00490016" w:rsidRDefault="00BA108C" w:rsidP="007E02B2">
      <w:pPr>
        <w:pStyle w:val="Corpodetexto"/>
        <w:spacing w:before="120" w:after="200"/>
        <w:ind w:left="0" w:right="65"/>
        <w:rPr>
          <w:rFonts w:cs="Times New Roman"/>
          <w:sz w:val="20"/>
          <w:szCs w:val="20"/>
          <w:lang w:val="pt-BR"/>
        </w:rPr>
      </w:pPr>
      <w:r w:rsidRPr="007A4057">
        <w:rPr>
          <w:rFonts w:cs="Times New Roman"/>
          <w:b/>
          <w:sz w:val="20"/>
          <w:szCs w:val="20"/>
          <w:lang w:val="pt-BR"/>
        </w:rPr>
        <w:t xml:space="preserve">Art. </w:t>
      </w:r>
      <w:r w:rsidR="00A647C1">
        <w:rPr>
          <w:rFonts w:cs="Times New Roman"/>
          <w:b/>
          <w:sz w:val="20"/>
          <w:szCs w:val="20"/>
          <w:lang w:val="pt-BR"/>
        </w:rPr>
        <w:t>30</w:t>
      </w:r>
      <w:r w:rsidR="005953DE" w:rsidRPr="007A4057">
        <w:rPr>
          <w:rFonts w:cs="Times New Roman"/>
          <w:b/>
          <w:sz w:val="20"/>
          <w:szCs w:val="20"/>
          <w:lang w:val="pt-BR"/>
        </w:rPr>
        <w:t>.</w:t>
      </w:r>
      <w:r w:rsidRPr="007A4057">
        <w:rPr>
          <w:rFonts w:cs="Times New Roman"/>
          <w:sz w:val="20"/>
          <w:szCs w:val="20"/>
          <w:lang w:val="pt-BR"/>
        </w:rPr>
        <w:t xml:space="preserve"> As </w:t>
      </w:r>
      <w:r w:rsidRPr="007A4057">
        <w:rPr>
          <w:rFonts w:cs="Times New Roman"/>
          <w:color w:val="010202"/>
          <w:sz w:val="20"/>
          <w:szCs w:val="20"/>
          <w:lang w:val="pt-BR"/>
        </w:rPr>
        <w:t>atividades</w:t>
      </w:r>
      <w:r w:rsidRPr="007A4057">
        <w:rPr>
          <w:rFonts w:cs="Times New Roman"/>
          <w:sz w:val="20"/>
          <w:szCs w:val="20"/>
          <w:lang w:val="pt-BR"/>
        </w:rPr>
        <w:t xml:space="preserve"> ou empreendimen</w:t>
      </w:r>
      <w:r w:rsidR="00BA0606">
        <w:rPr>
          <w:rFonts w:cs="Times New Roman"/>
          <w:sz w:val="20"/>
          <w:szCs w:val="20"/>
          <w:lang w:val="pt-BR"/>
        </w:rPr>
        <w:t xml:space="preserve">tos em funcionamento, que não obtiveram prévio licenciamento ambiental, </w:t>
      </w:r>
      <w:r w:rsidRPr="007A4057">
        <w:rPr>
          <w:rFonts w:cs="Times New Roman"/>
          <w:sz w:val="20"/>
          <w:szCs w:val="20"/>
          <w:lang w:val="pt-BR"/>
        </w:rPr>
        <w:t>terão uma LMAR com os mesmos requisitos da Licença Municipal Prévia, de Instalação e de Operação.</w:t>
      </w:r>
    </w:p>
    <w:p w14:paraId="4954AA7D" w14:textId="4671FB05" w:rsidR="00BA00AD" w:rsidRPr="00490016" w:rsidRDefault="00BA00AD" w:rsidP="007E02B2">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Art.</w:t>
      </w:r>
      <w:r w:rsidRPr="00490016">
        <w:rPr>
          <w:rFonts w:cs="Times New Roman"/>
          <w:b/>
          <w:color w:val="010202"/>
          <w:spacing w:val="-14"/>
          <w:sz w:val="20"/>
          <w:szCs w:val="20"/>
          <w:lang w:val="pt-BR"/>
        </w:rPr>
        <w:t xml:space="preserve"> </w:t>
      </w:r>
      <w:r w:rsidR="001E26B5">
        <w:rPr>
          <w:rFonts w:cs="Times New Roman"/>
          <w:b/>
          <w:color w:val="010202"/>
          <w:sz w:val="20"/>
          <w:szCs w:val="20"/>
          <w:lang w:val="pt-BR"/>
        </w:rPr>
        <w:t>3</w:t>
      </w:r>
      <w:r w:rsidR="00A647C1">
        <w:rPr>
          <w:rFonts w:cs="Times New Roman"/>
          <w:b/>
          <w:color w:val="010202"/>
          <w:sz w:val="20"/>
          <w:szCs w:val="20"/>
          <w:lang w:val="pt-BR"/>
        </w:rPr>
        <w:t>1</w:t>
      </w:r>
      <w:r w:rsidR="001E26B5">
        <w:rPr>
          <w:rFonts w:cs="Times New Roman"/>
          <w:b/>
          <w:color w:val="010202"/>
          <w:sz w:val="20"/>
          <w:szCs w:val="20"/>
          <w:lang w:val="pt-BR"/>
        </w:rPr>
        <w:t>.</w:t>
      </w:r>
      <w:r w:rsidRPr="00490016">
        <w:rPr>
          <w:rFonts w:cs="Times New Roman"/>
          <w:b/>
          <w:color w:val="010202"/>
          <w:spacing w:val="-14"/>
          <w:sz w:val="20"/>
          <w:szCs w:val="20"/>
          <w:lang w:val="pt-BR"/>
        </w:rPr>
        <w:t xml:space="preserve"> </w:t>
      </w:r>
      <w:r w:rsidRPr="00490016">
        <w:rPr>
          <w:rFonts w:cs="Times New Roman"/>
          <w:color w:val="010202"/>
          <w:sz w:val="20"/>
          <w:szCs w:val="20"/>
          <w:lang w:val="pt-BR"/>
        </w:rPr>
        <w:t>A Licença Municipal Ambiental de Regularização (LMAR)</w:t>
      </w:r>
      <w:r w:rsidRPr="00490016">
        <w:rPr>
          <w:rFonts w:cs="Times New Roman"/>
          <w:color w:val="010202"/>
          <w:spacing w:val="-16"/>
          <w:sz w:val="20"/>
          <w:szCs w:val="20"/>
          <w:lang w:val="pt-BR"/>
        </w:rPr>
        <w:t xml:space="preserve"> </w:t>
      </w:r>
      <w:r w:rsidRPr="00490016">
        <w:rPr>
          <w:rFonts w:cs="Times New Roman"/>
          <w:color w:val="010202"/>
          <w:sz w:val="20"/>
          <w:szCs w:val="20"/>
          <w:lang w:val="pt-BR"/>
        </w:rPr>
        <w:t>será</w:t>
      </w:r>
      <w:r w:rsidRPr="00490016">
        <w:rPr>
          <w:rFonts w:cs="Times New Roman"/>
          <w:color w:val="010202"/>
          <w:spacing w:val="-15"/>
          <w:sz w:val="20"/>
          <w:szCs w:val="20"/>
          <w:lang w:val="pt-BR"/>
        </w:rPr>
        <w:t xml:space="preserve"> </w:t>
      </w:r>
      <w:r w:rsidRPr="00490016">
        <w:rPr>
          <w:rFonts w:cs="Times New Roman"/>
          <w:color w:val="010202"/>
          <w:sz w:val="20"/>
          <w:szCs w:val="20"/>
          <w:lang w:val="pt-BR"/>
        </w:rPr>
        <w:t>emitida</w:t>
      </w:r>
      <w:r w:rsidRPr="00490016">
        <w:rPr>
          <w:rFonts w:cs="Times New Roman"/>
          <w:color w:val="010202"/>
          <w:spacing w:val="-15"/>
          <w:sz w:val="20"/>
          <w:szCs w:val="20"/>
          <w:lang w:val="pt-BR"/>
        </w:rPr>
        <w:t xml:space="preserve"> </w:t>
      </w:r>
      <w:r w:rsidRPr="00490016">
        <w:rPr>
          <w:rFonts w:cs="Times New Roman"/>
          <w:color w:val="010202"/>
          <w:sz w:val="20"/>
          <w:szCs w:val="20"/>
          <w:lang w:val="pt-BR"/>
        </w:rPr>
        <w:t>com</w:t>
      </w:r>
      <w:r w:rsidRPr="00490016">
        <w:rPr>
          <w:rFonts w:cs="Times New Roman"/>
          <w:color w:val="010202"/>
          <w:spacing w:val="-15"/>
          <w:sz w:val="20"/>
          <w:szCs w:val="20"/>
          <w:lang w:val="pt-BR"/>
        </w:rPr>
        <w:t xml:space="preserve"> </w:t>
      </w:r>
      <w:r w:rsidRPr="00490016">
        <w:rPr>
          <w:rFonts w:cs="Times New Roman"/>
          <w:color w:val="010202"/>
          <w:sz w:val="20"/>
          <w:szCs w:val="20"/>
          <w:lang w:val="pt-BR"/>
        </w:rPr>
        <w:t>análise</w:t>
      </w:r>
      <w:r w:rsidRPr="00490016">
        <w:rPr>
          <w:rFonts w:cs="Times New Roman"/>
          <w:color w:val="010202"/>
          <w:spacing w:val="-15"/>
          <w:sz w:val="20"/>
          <w:szCs w:val="20"/>
          <w:lang w:val="pt-BR"/>
        </w:rPr>
        <w:t xml:space="preserve"> </w:t>
      </w:r>
      <w:r w:rsidRPr="00490016">
        <w:rPr>
          <w:rFonts w:cs="Times New Roman"/>
          <w:color w:val="010202"/>
          <w:sz w:val="20"/>
          <w:szCs w:val="20"/>
          <w:lang w:val="pt-BR"/>
        </w:rPr>
        <w:t>de</w:t>
      </w:r>
      <w:r w:rsidRPr="00490016">
        <w:rPr>
          <w:rFonts w:cs="Times New Roman"/>
          <w:color w:val="010202"/>
          <w:spacing w:val="-15"/>
          <w:sz w:val="20"/>
          <w:szCs w:val="20"/>
          <w:lang w:val="pt-BR"/>
        </w:rPr>
        <w:t xml:space="preserve"> </w:t>
      </w:r>
      <w:r w:rsidRPr="00490016">
        <w:rPr>
          <w:rFonts w:cs="Times New Roman"/>
          <w:color w:val="010202"/>
          <w:sz w:val="20"/>
          <w:szCs w:val="20"/>
          <w:lang w:val="pt-BR"/>
        </w:rPr>
        <w:t>viabilidade locacional</w:t>
      </w:r>
      <w:r w:rsidRPr="00490016">
        <w:rPr>
          <w:rFonts w:cs="Times New Roman"/>
          <w:color w:val="010202"/>
          <w:spacing w:val="-4"/>
          <w:sz w:val="20"/>
          <w:szCs w:val="20"/>
          <w:lang w:val="pt-BR"/>
        </w:rPr>
        <w:t xml:space="preserve"> </w:t>
      </w:r>
      <w:r w:rsidRPr="00490016">
        <w:rPr>
          <w:rFonts w:cs="Times New Roman"/>
          <w:color w:val="010202"/>
          <w:sz w:val="20"/>
          <w:szCs w:val="20"/>
          <w:lang w:val="pt-BR"/>
        </w:rPr>
        <w:t>e</w:t>
      </w:r>
      <w:r w:rsidRPr="00490016">
        <w:rPr>
          <w:rFonts w:cs="Times New Roman"/>
          <w:color w:val="010202"/>
          <w:spacing w:val="-5"/>
          <w:sz w:val="20"/>
          <w:szCs w:val="20"/>
          <w:lang w:val="pt-BR"/>
        </w:rPr>
        <w:t xml:space="preserve"> </w:t>
      </w:r>
      <w:r w:rsidRPr="00490016">
        <w:rPr>
          <w:rFonts w:cs="Times New Roman"/>
          <w:color w:val="010202"/>
          <w:sz w:val="20"/>
          <w:szCs w:val="20"/>
          <w:lang w:val="pt-BR"/>
        </w:rPr>
        <w:t>visando</w:t>
      </w:r>
      <w:r w:rsidRPr="00490016">
        <w:rPr>
          <w:rFonts w:cs="Times New Roman"/>
          <w:color w:val="010202"/>
          <w:spacing w:val="-5"/>
          <w:sz w:val="20"/>
          <w:szCs w:val="20"/>
          <w:lang w:val="pt-BR"/>
        </w:rPr>
        <w:t xml:space="preserve"> </w:t>
      </w:r>
      <w:r w:rsidRPr="00490016">
        <w:rPr>
          <w:rFonts w:cs="Times New Roman"/>
          <w:color w:val="010202"/>
          <w:sz w:val="20"/>
          <w:szCs w:val="20"/>
          <w:lang w:val="pt-BR"/>
        </w:rPr>
        <w:t>a</w:t>
      </w:r>
      <w:r w:rsidRPr="00490016">
        <w:rPr>
          <w:rFonts w:cs="Times New Roman"/>
          <w:color w:val="010202"/>
          <w:spacing w:val="-5"/>
          <w:sz w:val="20"/>
          <w:szCs w:val="20"/>
          <w:lang w:val="pt-BR"/>
        </w:rPr>
        <w:t xml:space="preserve"> </w:t>
      </w:r>
      <w:r w:rsidRPr="00490016">
        <w:rPr>
          <w:rFonts w:cs="Times New Roman"/>
          <w:color w:val="010202"/>
          <w:sz w:val="20"/>
          <w:szCs w:val="20"/>
          <w:lang w:val="pt-BR"/>
        </w:rPr>
        <w:t>regularização</w:t>
      </w:r>
      <w:r w:rsidRPr="00490016">
        <w:rPr>
          <w:rFonts w:cs="Times New Roman"/>
          <w:color w:val="010202"/>
          <w:spacing w:val="-6"/>
          <w:sz w:val="20"/>
          <w:szCs w:val="20"/>
          <w:lang w:val="pt-BR"/>
        </w:rPr>
        <w:t xml:space="preserve"> </w:t>
      </w:r>
      <w:r w:rsidRPr="00490016">
        <w:rPr>
          <w:rFonts w:cs="Times New Roman"/>
          <w:color w:val="010202"/>
          <w:sz w:val="20"/>
          <w:szCs w:val="20"/>
          <w:lang w:val="pt-BR"/>
        </w:rPr>
        <w:t>de</w:t>
      </w:r>
      <w:r w:rsidRPr="00490016">
        <w:rPr>
          <w:rFonts w:cs="Times New Roman"/>
          <w:color w:val="010202"/>
          <w:spacing w:val="-5"/>
          <w:sz w:val="20"/>
          <w:szCs w:val="20"/>
          <w:lang w:val="pt-BR"/>
        </w:rPr>
        <w:t xml:space="preserve"> </w:t>
      </w:r>
      <w:r w:rsidRPr="00490016">
        <w:rPr>
          <w:rFonts w:cs="Times New Roman"/>
          <w:color w:val="010202"/>
          <w:sz w:val="20"/>
          <w:szCs w:val="20"/>
          <w:lang w:val="pt-BR"/>
        </w:rPr>
        <w:t>atividades e/ou empreendimentos</w:t>
      </w:r>
      <w:r w:rsidRPr="00490016">
        <w:rPr>
          <w:rFonts w:cs="Times New Roman"/>
          <w:color w:val="010202"/>
          <w:spacing w:val="-6"/>
          <w:sz w:val="20"/>
          <w:szCs w:val="20"/>
          <w:lang w:val="pt-BR"/>
        </w:rPr>
        <w:t xml:space="preserve"> </w:t>
      </w:r>
      <w:r w:rsidRPr="00490016">
        <w:rPr>
          <w:rFonts w:cs="Times New Roman"/>
          <w:color w:val="010202"/>
          <w:sz w:val="20"/>
          <w:szCs w:val="20"/>
          <w:lang w:val="pt-BR"/>
        </w:rPr>
        <w:t>em fase de</w:t>
      </w:r>
      <w:r w:rsidRPr="00490016">
        <w:rPr>
          <w:rFonts w:cs="Times New Roman"/>
          <w:color w:val="010202"/>
          <w:spacing w:val="-5"/>
          <w:sz w:val="20"/>
          <w:szCs w:val="20"/>
          <w:lang w:val="pt-BR"/>
        </w:rPr>
        <w:t xml:space="preserve"> </w:t>
      </w:r>
      <w:r w:rsidRPr="00490016">
        <w:rPr>
          <w:rFonts w:cs="Times New Roman"/>
          <w:color w:val="010202"/>
          <w:sz w:val="20"/>
          <w:szCs w:val="20"/>
          <w:lang w:val="pt-BR"/>
        </w:rPr>
        <w:t>instalação e/</w:t>
      </w:r>
      <w:r w:rsidRPr="00490016">
        <w:rPr>
          <w:rFonts w:cs="Times New Roman"/>
          <w:color w:val="010202"/>
          <w:spacing w:val="-9"/>
          <w:sz w:val="20"/>
          <w:szCs w:val="20"/>
          <w:lang w:val="pt-BR"/>
        </w:rPr>
        <w:t xml:space="preserve">ou </w:t>
      </w:r>
      <w:r w:rsidR="00F25CD1">
        <w:rPr>
          <w:rFonts w:cs="Times New Roman"/>
          <w:color w:val="010202"/>
          <w:sz w:val="20"/>
          <w:szCs w:val="20"/>
          <w:lang w:val="pt-BR"/>
        </w:rPr>
        <w:t>operação, mediante celebração de termo de compromisso ambiental</w:t>
      </w:r>
      <w:r w:rsidR="00123659">
        <w:rPr>
          <w:rFonts w:cs="Times New Roman"/>
          <w:color w:val="010202"/>
          <w:sz w:val="20"/>
          <w:szCs w:val="20"/>
          <w:lang w:val="pt-BR"/>
        </w:rPr>
        <w:t xml:space="preserve"> - TCA</w:t>
      </w:r>
      <w:r w:rsidR="00F25CD1">
        <w:rPr>
          <w:rFonts w:cs="Times New Roman"/>
          <w:color w:val="010202"/>
          <w:sz w:val="20"/>
          <w:szCs w:val="20"/>
          <w:lang w:val="pt-BR"/>
        </w:rPr>
        <w:t>.</w:t>
      </w:r>
    </w:p>
    <w:p w14:paraId="501D55FA" w14:textId="77777777" w:rsidR="00BA00AD" w:rsidRPr="00490016" w:rsidRDefault="00BA00AD" w:rsidP="007E02B2">
      <w:pPr>
        <w:pStyle w:val="Corpodetexto"/>
        <w:spacing w:before="120" w:after="200"/>
        <w:ind w:left="0" w:right="65"/>
        <w:rPr>
          <w:rFonts w:cs="Times New Roman"/>
          <w:sz w:val="20"/>
          <w:szCs w:val="20"/>
          <w:lang w:val="pt-BR"/>
        </w:rPr>
      </w:pPr>
      <w:r w:rsidRPr="00490016">
        <w:rPr>
          <w:rFonts w:cs="Times New Roman"/>
          <w:b/>
          <w:sz w:val="20"/>
          <w:szCs w:val="20"/>
          <w:lang w:val="pt-BR"/>
        </w:rPr>
        <w:t xml:space="preserve">§ 1º </w:t>
      </w:r>
      <w:r w:rsidRPr="00490016">
        <w:rPr>
          <w:rFonts w:cs="Times New Roman"/>
          <w:sz w:val="20"/>
          <w:szCs w:val="20"/>
          <w:lang w:val="pt-BR"/>
        </w:rPr>
        <w:t>O TCA deverá conter o seguinte conteúdo mínimo:</w:t>
      </w:r>
    </w:p>
    <w:p w14:paraId="10782620" w14:textId="77777777" w:rsidR="00BA00AD" w:rsidRPr="00490016" w:rsidRDefault="00BA00AD" w:rsidP="00BA00AD">
      <w:pPr>
        <w:pStyle w:val="PargrafodaLista"/>
        <w:numPr>
          <w:ilvl w:val="0"/>
          <w:numId w:val="11"/>
        </w:numPr>
        <w:tabs>
          <w:tab w:val="left" w:pos="334"/>
        </w:tabs>
        <w:spacing w:before="120" w:after="200" w:line="240" w:lineRule="auto"/>
        <w:ind w:left="0" w:right="65" w:firstLine="0"/>
        <w:rPr>
          <w:rFonts w:cs="Times New Roman"/>
          <w:sz w:val="20"/>
          <w:szCs w:val="20"/>
          <w:lang w:val="pt-BR"/>
        </w:rPr>
      </w:pPr>
      <w:proofErr w:type="gramStart"/>
      <w:r w:rsidRPr="00490016">
        <w:rPr>
          <w:rFonts w:cs="Times New Roman"/>
          <w:sz w:val="20"/>
          <w:szCs w:val="20"/>
          <w:lang w:val="pt-BR"/>
        </w:rPr>
        <w:lastRenderedPageBreak/>
        <w:t>nome</w:t>
      </w:r>
      <w:proofErr w:type="gramEnd"/>
      <w:r w:rsidRPr="00490016">
        <w:rPr>
          <w:rFonts w:cs="Times New Roman"/>
          <w:sz w:val="20"/>
          <w:szCs w:val="20"/>
          <w:lang w:val="pt-BR"/>
        </w:rPr>
        <w:t>,</w:t>
      </w:r>
      <w:r w:rsidRPr="00490016">
        <w:rPr>
          <w:rFonts w:cs="Times New Roman"/>
          <w:spacing w:val="-10"/>
          <w:sz w:val="20"/>
          <w:szCs w:val="20"/>
          <w:lang w:val="pt-BR"/>
        </w:rPr>
        <w:t xml:space="preserve"> </w:t>
      </w:r>
      <w:r w:rsidRPr="00490016">
        <w:rPr>
          <w:rFonts w:cs="Times New Roman"/>
          <w:sz w:val="20"/>
          <w:szCs w:val="20"/>
          <w:lang w:val="pt-BR"/>
        </w:rPr>
        <w:t>qualificação</w:t>
      </w:r>
      <w:r w:rsidRPr="00490016">
        <w:rPr>
          <w:rFonts w:cs="Times New Roman"/>
          <w:spacing w:val="-10"/>
          <w:sz w:val="20"/>
          <w:szCs w:val="20"/>
          <w:lang w:val="pt-BR"/>
        </w:rPr>
        <w:t xml:space="preserve"> </w:t>
      </w:r>
      <w:r w:rsidRPr="00490016">
        <w:rPr>
          <w:rFonts w:cs="Times New Roman"/>
          <w:sz w:val="20"/>
          <w:szCs w:val="20"/>
          <w:lang w:val="pt-BR"/>
        </w:rPr>
        <w:t>e</w:t>
      </w:r>
      <w:r w:rsidRPr="00490016">
        <w:rPr>
          <w:rFonts w:cs="Times New Roman"/>
          <w:spacing w:val="-10"/>
          <w:sz w:val="20"/>
          <w:szCs w:val="20"/>
          <w:lang w:val="pt-BR"/>
        </w:rPr>
        <w:t xml:space="preserve"> </w:t>
      </w:r>
      <w:r w:rsidRPr="00490016">
        <w:rPr>
          <w:rFonts w:cs="Times New Roman"/>
          <w:sz w:val="20"/>
          <w:szCs w:val="20"/>
          <w:lang w:val="pt-BR"/>
        </w:rPr>
        <w:t>endereço</w:t>
      </w:r>
      <w:r w:rsidRPr="00490016">
        <w:rPr>
          <w:rFonts w:cs="Times New Roman"/>
          <w:spacing w:val="-11"/>
          <w:sz w:val="20"/>
          <w:szCs w:val="20"/>
          <w:lang w:val="pt-BR"/>
        </w:rPr>
        <w:t xml:space="preserve"> </w:t>
      </w:r>
      <w:r w:rsidRPr="00490016">
        <w:rPr>
          <w:rFonts w:cs="Times New Roman"/>
          <w:sz w:val="20"/>
          <w:szCs w:val="20"/>
          <w:lang w:val="pt-BR"/>
        </w:rPr>
        <w:t>das</w:t>
      </w:r>
      <w:r w:rsidRPr="00490016">
        <w:rPr>
          <w:rFonts w:cs="Times New Roman"/>
          <w:spacing w:val="-10"/>
          <w:sz w:val="20"/>
          <w:szCs w:val="20"/>
          <w:lang w:val="pt-BR"/>
        </w:rPr>
        <w:t xml:space="preserve"> </w:t>
      </w:r>
      <w:r w:rsidRPr="00490016">
        <w:rPr>
          <w:rFonts w:cs="Times New Roman"/>
          <w:sz w:val="20"/>
          <w:szCs w:val="20"/>
          <w:lang w:val="pt-BR"/>
        </w:rPr>
        <w:t>partes</w:t>
      </w:r>
      <w:r w:rsidRPr="00490016">
        <w:rPr>
          <w:rFonts w:cs="Times New Roman"/>
          <w:spacing w:val="-11"/>
          <w:sz w:val="20"/>
          <w:szCs w:val="20"/>
          <w:lang w:val="pt-BR"/>
        </w:rPr>
        <w:t xml:space="preserve"> </w:t>
      </w:r>
      <w:r w:rsidRPr="00490016">
        <w:rPr>
          <w:rFonts w:cs="Times New Roman"/>
          <w:sz w:val="20"/>
          <w:szCs w:val="20"/>
          <w:lang w:val="pt-BR"/>
        </w:rPr>
        <w:t>compromissadas</w:t>
      </w:r>
      <w:r w:rsidRPr="00490016">
        <w:rPr>
          <w:rFonts w:cs="Times New Roman"/>
          <w:spacing w:val="-11"/>
          <w:sz w:val="20"/>
          <w:szCs w:val="20"/>
          <w:lang w:val="pt-BR"/>
        </w:rPr>
        <w:t xml:space="preserve"> </w:t>
      </w:r>
      <w:r w:rsidRPr="00490016">
        <w:rPr>
          <w:rFonts w:cs="Times New Roman"/>
          <w:sz w:val="20"/>
          <w:szCs w:val="20"/>
          <w:lang w:val="pt-BR"/>
        </w:rPr>
        <w:t>e</w:t>
      </w:r>
      <w:r w:rsidRPr="00490016">
        <w:rPr>
          <w:rFonts w:cs="Times New Roman"/>
          <w:spacing w:val="-10"/>
          <w:sz w:val="20"/>
          <w:szCs w:val="20"/>
          <w:lang w:val="pt-BR"/>
        </w:rPr>
        <w:t xml:space="preserve"> </w:t>
      </w:r>
      <w:r w:rsidRPr="00490016">
        <w:rPr>
          <w:rFonts w:cs="Times New Roman"/>
          <w:sz w:val="20"/>
          <w:szCs w:val="20"/>
          <w:lang w:val="pt-BR"/>
        </w:rPr>
        <w:t>respectivos representantes legais;</w:t>
      </w:r>
    </w:p>
    <w:p w14:paraId="6C5B45FB" w14:textId="77777777" w:rsidR="00BA00AD" w:rsidRPr="00490016" w:rsidRDefault="00BA00AD" w:rsidP="00BA00AD">
      <w:pPr>
        <w:pStyle w:val="PargrafodaLista"/>
        <w:numPr>
          <w:ilvl w:val="0"/>
          <w:numId w:val="11"/>
        </w:numPr>
        <w:tabs>
          <w:tab w:val="left" w:pos="419"/>
        </w:tabs>
        <w:spacing w:before="120" w:after="200" w:line="240" w:lineRule="auto"/>
        <w:ind w:left="0" w:right="65" w:firstLine="0"/>
        <w:rPr>
          <w:rFonts w:cs="Times New Roman"/>
          <w:sz w:val="20"/>
          <w:szCs w:val="20"/>
        </w:rPr>
      </w:pPr>
      <w:proofErr w:type="spellStart"/>
      <w:r w:rsidRPr="00490016">
        <w:rPr>
          <w:rFonts w:cs="Times New Roman"/>
          <w:sz w:val="20"/>
          <w:szCs w:val="20"/>
        </w:rPr>
        <w:t>prazo</w:t>
      </w:r>
      <w:proofErr w:type="spellEnd"/>
      <w:r w:rsidRPr="00490016">
        <w:rPr>
          <w:rFonts w:cs="Times New Roman"/>
          <w:sz w:val="20"/>
          <w:szCs w:val="20"/>
        </w:rPr>
        <w:t xml:space="preserve"> de</w:t>
      </w:r>
      <w:r w:rsidRPr="00490016">
        <w:rPr>
          <w:rFonts w:cs="Times New Roman"/>
          <w:spacing w:val="-5"/>
          <w:sz w:val="20"/>
          <w:szCs w:val="20"/>
        </w:rPr>
        <w:t xml:space="preserve"> </w:t>
      </w:r>
      <w:proofErr w:type="spellStart"/>
      <w:r w:rsidRPr="00490016">
        <w:rPr>
          <w:rFonts w:cs="Times New Roman"/>
          <w:sz w:val="20"/>
          <w:szCs w:val="20"/>
        </w:rPr>
        <w:t>vigência</w:t>
      </w:r>
      <w:proofErr w:type="spellEnd"/>
      <w:r w:rsidRPr="00490016">
        <w:rPr>
          <w:rFonts w:cs="Times New Roman"/>
          <w:sz w:val="20"/>
          <w:szCs w:val="20"/>
        </w:rPr>
        <w:t>;</w:t>
      </w:r>
    </w:p>
    <w:p w14:paraId="04989C68" w14:textId="77777777" w:rsidR="00BA00AD" w:rsidRPr="00490016" w:rsidRDefault="00BA00AD" w:rsidP="00BA00AD">
      <w:pPr>
        <w:pStyle w:val="PargrafodaLista"/>
        <w:numPr>
          <w:ilvl w:val="0"/>
          <w:numId w:val="11"/>
        </w:numPr>
        <w:tabs>
          <w:tab w:val="left" w:pos="536"/>
        </w:tabs>
        <w:spacing w:before="120" w:after="200" w:line="240" w:lineRule="auto"/>
        <w:ind w:left="0" w:right="65" w:firstLine="0"/>
        <w:rPr>
          <w:rFonts w:cs="Times New Roman"/>
          <w:sz w:val="20"/>
          <w:szCs w:val="20"/>
          <w:lang w:val="pt-BR"/>
        </w:rPr>
      </w:pPr>
      <w:proofErr w:type="gramStart"/>
      <w:r w:rsidRPr="00490016">
        <w:rPr>
          <w:rFonts w:cs="Times New Roman"/>
          <w:sz w:val="20"/>
          <w:szCs w:val="20"/>
          <w:lang w:val="pt-BR"/>
        </w:rPr>
        <w:t>descrição</w:t>
      </w:r>
      <w:proofErr w:type="gramEnd"/>
      <w:r w:rsidRPr="00490016">
        <w:rPr>
          <w:rFonts w:cs="Times New Roman"/>
          <w:sz w:val="20"/>
          <w:szCs w:val="20"/>
          <w:lang w:val="pt-BR"/>
        </w:rPr>
        <w:t xml:space="preserve"> do seu objeto, devendo ser apresentados os controles ambientais do empreendimento, que deverão estar em conformidade</w:t>
      </w:r>
      <w:r w:rsidRPr="00490016">
        <w:rPr>
          <w:rFonts w:cs="Times New Roman"/>
          <w:spacing w:val="-22"/>
          <w:sz w:val="20"/>
          <w:szCs w:val="20"/>
          <w:lang w:val="pt-BR"/>
        </w:rPr>
        <w:t xml:space="preserve"> </w:t>
      </w:r>
      <w:r w:rsidRPr="00490016">
        <w:rPr>
          <w:rFonts w:cs="Times New Roman"/>
          <w:sz w:val="20"/>
          <w:szCs w:val="20"/>
          <w:lang w:val="pt-BR"/>
        </w:rPr>
        <w:t>com as normas técnicas e legislações</w:t>
      </w:r>
      <w:r w:rsidRPr="00490016">
        <w:rPr>
          <w:rFonts w:cs="Times New Roman"/>
          <w:spacing w:val="-11"/>
          <w:sz w:val="20"/>
          <w:szCs w:val="20"/>
          <w:lang w:val="pt-BR"/>
        </w:rPr>
        <w:t xml:space="preserve"> </w:t>
      </w:r>
      <w:r w:rsidRPr="00490016">
        <w:rPr>
          <w:rFonts w:cs="Times New Roman"/>
          <w:sz w:val="20"/>
          <w:szCs w:val="20"/>
          <w:lang w:val="pt-BR"/>
        </w:rPr>
        <w:t>vigentes;</w:t>
      </w:r>
    </w:p>
    <w:p w14:paraId="6DB4FCBF" w14:textId="77777777" w:rsidR="00BA00AD" w:rsidRPr="00490016" w:rsidRDefault="00BA00AD" w:rsidP="00BA00AD">
      <w:pPr>
        <w:pStyle w:val="PargrafodaLista"/>
        <w:numPr>
          <w:ilvl w:val="0"/>
          <w:numId w:val="11"/>
        </w:numPr>
        <w:tabs>
          <w:tab w:val="left" w:pos="449"/>
        </w:tabs>
        <w:spacing w:before="120" w:after="200" w:line="240" w:lineRule="auto"/>
        <w:ind w:left="0" w:right="65" w:firstLine="0"/>
        <w:rPr>
          <w:rFonts w:cs="Times New Roman"/>
          <w:sz w:val="20"/>
          <w:szCs w:val="20"/>
        </w:rPr>
      </w:pPr>
      <w:proofErr w:type="spellStart"/>
      <w:r w:rsidRPr="00490016">
        <w:rPr>
          <w:rFonts w:cs="Times New Roman"/>
          <w:sz w:val="20"/>
          <w:szCs w:val="20"/>
        </w:rPr>
        <w:t>obrigações</w:t>
      </w:r>
      <w:proofErr w:type="spellEnd"/>
      <w:r w:rsidRPr="00490016">
        <w:rPr>
          <w:rFonts w:cs="Times New Roman"/>
          <w:sz w:val="20"/>
          <w:szCs w:val="20"/>
        </w:rPr>
        <w:t xml:space="preserve"> do</w:t>
      </w:r>
      <w:r w:rsidRPr="00490016">
        <w:rPr>
          <w:rFonts w:cs="Times New Roman"/>
          <w:spacing w:val="-1"/>
          <w:sz w:val="20"/>
          <w:szCs w:val="20"/>
        </w:rPr>
        <w:t xml:space="preserve"> </w:t>
      </w:r>
      <w:proofErr w:type="spellStart"/>
      <w:r w:rsidRPr="00490016">
        <w:rPr>
          <w:rFonts w:cs="Times New Roman"/>
          <w:sz w:val="20"/>
          <w:szCs w:val="20"/>
        </w:rPr>
        <w:t>empreendedor</w:t>
      </w:r>
      <w:proofErr w:type="spellEnd"/>
      <w:r w:rsidRPr="00490016">
        <w:rPr>
          <w:rFonts w:cs="Times New Roman"/>
          <w:sz w:val="20"/>
          <w:szCs w:val="20"/>
        </w:rPr>
        <w:t>;</w:t>
      </w:r>
    </w:p>
    <w:p w14:paraId="535129B7" w14:textId="77777777" w:rsidR="00BA00AD" w:rsidRPr="00490016" w:rsidRDefault="00BA00AD" w:rsidP="00BA00AD">
      <w:pPr>
        <w:pStyle w:val="PargrafodaLista"/>
        <w:numPr>
          <w:ilvl w:val="0"/>
          <w:numId w:val="11"/>
        </w:numPr>
        <w:tabs>
          <w:tab w:val="left" w:pos="373"/>
        </w:tabs>
        <w:spacing w:before="120" w:after="200" w:line="240" w:lineRule="auto"/>
        <w:ind w:left="0" w:right="65" w:firstLine="0"/>
        <w:rPr>
          <w:rFonts w:cs="Times New Roman"/>
          <w:sz w:val="20"/>
          <w:szCs w:val="20"/>
        </w:rPr>
      </w:pPr>
      <w:proofErr w:type="spellStart"/>
      <w:r w:rsidRPr="00490016">
        <w:rPr>
          <w:rFonts w:cs="Times New Roman"/>
          <w:sz w:val="20"/>
          <w:szCs w:val="20"/>
        </w:rPr>
        <w:t>sanções</w:t>
      </w:r>
      <w:proofErr w:type="spellEnd"/>
      <w:r w:rsidRPr="00490016">
        <w:rPr>
          <w:rFonts w:cs="Times New Roman"/>
          <w:sz w:val="20"/>
          <w:szCs w:val="20"/>
        </w:rPr>
        <w:t xml:space="preserve"> </w:t>
      </w:r>
      <w:proofErr w:type="spellStart"/>
      <w:r w:rsidRPr="00490016">
        <w:rPr>
          <w:rFonts w:cs="Times New Roman"/>
          <w:sz w:val="20"/>
          <w:szCs w:val="20"/>
        </w:rPr>
        <w:t>pelo</w:t>
      </w:r>
      <w:proofErr w:type="spellEnd"/>
      <w:r w:rsidRPr="00490016">
        <w:rPr>
          <w:rFonts w:cs="Times New Roman"/>
          <w:spacing w:val="-3"/>
          <w:sz w:val="20"/>
          <w:szCs w:val="20"/>
        </w:rPr>
        <w:t xml:space="preserve"> </w:t>
      </w:r>
      <w:proofErr w:type="spellStart"/>
      <w:r w:rsidRPr="00490016">
        <w:rPr>
          <w:rFonts w:cs="Times New Roman"/>
          <w:sz w:val="20"/>
          <w:szCs w:val="20"/>
        </w:rPr>
        <w:t>descumprimento</w:t>
      </w:r>
      <w:proofErr w:type="spellEnd"/>
      <w:r w:rsidRPr="00490016">
        <w:rPr>
          <w:rFonts w:cs="Times New Roman"/>
          <w:sz w:val="20"/>
          <w:szCs w:val="20"/>
        </w:rPr>
        <w:t>.</w:t>
      </w:r>
    </w:p>
    <w:p w14:paraId="31E07FD4" w14:textId="567311CF" w:rsidR="00BA00AD" w:rsidRDefault="00BA00AD" w:rsidP="00BA00AD">
      <w:pPr>
        <w:pStyle w:val="Corpodetexto"/>
        <w:spacing w:before="120" w:after="200"/>
        <w:ind w:left="0" w:right="65"/>
        <w:rPr>
          <w:rFonts w:cs="Times New Roman"/>
          <w:sz w:val="20"/>
          <w:szCs w:val="20"/>
          <w:lang w:val="pt-BR"/>
        </w:rPr>
      </w:pPr>
      <w:r w:rsidRPr="00490016">
        <w:rPr>
          <w:rFonts w:cs="Times New Roman"/>
          <w:b/>
          <w:sz w:val="20"/>
          <w:szCs w:val="20"/>
          <w:lang w:val="pt-BR"/>
        </w:rPr>
        <w:t xml:space="preserve">§ 2º </w:t>
      </w:r>
      <w:r w:rsidRPr="00490016">
        <w:rPr>
          <w:rFonts w:cs="Times New Roman"/>
          <w:sz w:val="20"/>
          <w:szCs w:val="20"/>
          <w:lang w:val="pt-BR"/>
        </w:rPr>
        <w:t>Sendo constatado que a instalação do empreendimento em fase de operação se deu em data posterior a da publicação deste decreto,</w:t>
      </w:r>
      <w:r w:rsidRPr="00490016">
        <w:rPr>
          <w:rFonts w:cs="Times New Roman"/>
          <w:spacing w:val="-22"/>
          <w:sz w:val="20"/>
          <w:szCs w:val="20"/>
          <w:lang w:val="pt-BR"/>
        </w:rPr>
        <w:t xml:space="preserve"> </w:t>
      </w:r>
      <w:r w:rsidR="00DE5BEE">
        <w:rPr>
          <w:rFonts w:cs="Times New Roman"/>
          <w:sz w:val="20"/>
          <w:szCs w:val="20"/>
          <w:lang w:val="pt-BR"/>
        </w:rPr>
        <w:t>serão aplicadas, no mínimo, as seguintes penalidades:</w:t>
      </w:r>
    </w:p>
    <w:p w14:paraId="6ADFC13A" w14:textId="606918D7" w:rsidR="00215176" w:rsidRPr="00490016" w:rsidRDefault="00215176" w:rsidP="00215176">
      <w:pPr>
        <w:pStyle w:val="PargrafodaLista"/>
        <w:numPr>
          <w:ilvl w:val="0"/>
          <w:numId w:val="27"/>
        </w:numPr>
        <w:tabs>
          <w:tab w:val="left" w:pos="334"/>
        </w:tabs>
        <w:spacing w:before="120" w:after="200" w:line="240" w:lineRule="auto"/>
        <w:ind w:right="65"/>
        <w:rPr>
          <w:rFonts w:cs="Times New Roman"/>
          <w:sz w:val="20"/>
          <w:szCs w:val="20"/>
          <w:lang w:val="pt-BR"/>
        </w:rPr>
      </w:pPr>
      <w:r>
        <w:rPr>
          <w:rFonts w:cs="Times New Roman"/>
          <w:sz w:val="20"/>
          <w:szCs w:val="20"/>
          <w:lang w:val="pt-BR"/>
        </w:rPr>
        <w:t xml:space="preserve">  </w:t>
      </w:r>
      <w:proofErr w:type="gramStart"/>
      <w:r>
        <w:rPr>
          <w:rFonts w:cs="Times New Roman"/>
          <w:sz w:val="20"/>
          <w:szCs w:val="20"/>
          <w:lang w:val="pt-BR"/>
        </w:rPr>
        <w:t>autuação</w:t>
      </w:r>
      <w:proofErr w:type="gramEnd"/>
      <w:r>
        <w:rPr>
          <w:rFonts w:cs="Times New Roman"/>
          <w:sz w:val="20"/>
          <w:szCs w:val="20"/>
          <w:lang w:val="pt-BR"/>
        </w:rPr>
        <w:t xml:space="preserve"> dos responsáveis pela instalação sem licença e demais danos observados, com aplicação da penalidade de multa</w:t>
      </w:r>
      <w:r w:rsidRPr="00490016">
        <w:rPr>
          <w:rFonts w:cs="Times New Roman"/>
          <w:sz w:val="20"/>
          <w:szCs w:val="20"/>
          <w:lang w:val="pt-BR"/>
        </w:rPr>
        <w:t>;</w:t>
      </w:r>
    </w:p>
    <w:p w14:paraId="2504AE6E" w14:textId="6BF99229" w:rsidR="00215176" w:rsidRPr="00215176" w:rsidRDefault="00215176" w:rsidP="00215176">
      <w:pPr>
        <w:pStyle w:val="PargrafodaLista"/>
        <w:numPr>
          <w:ilvl w:val="0"/>
          <w:numId w:val="27"/>
        </w:numPr>
        <w:tabs>
          <w:tab w:val="left" w:pos="419"/>
        </w:tabs>
        <w:spacing w:before="120" w:after="200" w:line="240" w:lineRule="auto"/>
        <w:ind w:left="0" w:right="65" w:firstLine="0"/>
        <w:rPr>
          <w:rFonts w:cs="Times New Roman"/>
          <w:sz w:val="20"/>
          <w:szCs w:val="20"/>
          <w:lang w:val="pt-BR"/>
        </w:rPr>
      </w:pPr>
      <w:proofErr w:type="gramStart"/>
      <w:r>
        <w:rPr>
          <w:rFonts w:cs="Times New Roman"/>
          <w:sz w:val="20"/>
          <w:szCs w:val="20"/>
          <w:lang w:val="pt-BR"/>
        </w:rPr>
        <w:t>d</w:t>
      </w:r>
      <w:r w:rsidRPr="00215176">
        <w:rPr>
          <w:rFonts w:cs="Times New Roman"/>
          <w:sz w:val="20"/>
          <w:szCs w:val="20"/>
          <w:lang w:val="pt-BR"/>
        </w:rPr>
        <w:t>emolição</w:t>
      </w:r>
      <w:proofErr w:type="gramEnd"/>
      <w:r w:rsidRPr="00215176">
        <w:rPr>
          <w:rFonts w:cs="Times New Roman"/>
          <w:sz w:val="20"/>
          <w:szCs w:val="20"/>
          <w:lang w:val="pt-BR"/>
        </w:rPr>
        <w:t xml:space="preserve"> e recuperação da área degradada, caso aplicável.</w:t>
      </w:r>
    </w:p>
    <w:p w14:paraId="0C94AE9A" w14:textId="77777777" w:rsidR="00BA00AD" w:rsidRPr="00490016" w:rsidRDefault="00BA00AD" w:rsidP="00BA00AD">
      <w:pPr>
        <w:pStyle w:val="Corpodetexto"/>
        <w:spacing w:before="120" w:after="200"/>
        <w:ind w:left="0" w:right="65"/>
        <w:rPr>
          <w:rFonts w:cs="Times New Roman"/>
          <w:sz w:val="20"/>
          <w:szCs w:val="20"/>
          <w:lang w:val="pt-BR"/>
        </w:rPr>
      </w:pPr>
      <w:r w:rsidRPr="00490016">
        <w:rPr>
          <w:rFonts w:cs="Times New Roman"/>
          <w:b/>
          <w:sz w:val="20"/>
          <w:szCs w:val="20"/>
          <w:lang w:val="pt-BR"/>
        </w:rPr>
        <w:t xml:space="preserve">§ 3º </w:t>
      </w:r>
      <w:r w:rsidRPr="00490016">
        <w:rPr>
          <w:rFonts w:cs="Times New Roman"/>
          <w:sz w:val="20"/>
          <w:szCs w:val="20"/>
          <w:lang w:val="pt-BR"/>
        </w:rPr>
        <w:t>A licença constante do caput poderá ser convertida, conforme o caso concreto, em Licença Municipal de Operação - LMO, mediante requerimento do empreendedor, desde que constatado que as obrigações fixadas nas condicionantes ambientais, além das demais obrigações decorrentes do próprio licenciamento, tenham sido cumpridas em conformidade com os prazos</w:t>
      </w:r>
      <w:r w:rsidRPr="00490016">
        <w:rPr>
          <w:rFonts w:cs="Times New Roman"/>
          <w:spacing w:val="-5"/>
          <w:sz w:val="20"/>
          <w:szCs w:val="20"/>
          <w:lang w:val="pt-BR"/>
        </w:rPr>
        <w:t xml:space="preserve"> </w:t>
      </w:r>
      <w:r w:rsidRPr="00490016">
        <w:rPr>
          <w:rFonts w:cs="Times New Roman"/>
          <w:sz w:val="20"/>
          <w:szCs w:val="20"/>
          <w:lang w:val="pt-BR"/>
        </w:rPr>
        <w:t>estabelecidos.</w:t>
      </w:r>
    </w:p>
    <w:p w14:paraId="6DD7C9F6" w14:textId="3148A7CC" w:rsidR="00BA00AD" w:rsidRPr="00490016" w:rsidRDefault="00383D6A" w:rsidP="00BA00AD">
      <w:pPr>
        <w:widowControl/>
        <w:shd w:val="clear" w:color="auto" w:fill="FFFFFF"/>
        <w:autoSpaceDE/>
        <w:autoSpaceDN/>
        <w:spacing w:before="120" w:after="200"/>
        <w:jc w:val="both"/>
        <w:rPr>
          <w:rFonts w:cs="Times New Roman"/>
          <w:color w:val="010202"/>
          <w:sz w:val="20"/>
          <w:szCs w:val="20"/>
          <w:lang w:val="pt-BR"/>
        </w:rPr>
      </w:pPr>
      <w:r w:rsidRPr="00490016">
        <w:rPr>
          <w:rFonts w:cs="Times New Roman"/>
          <w:b/>
          <w:color w:val="010202"/>
          <w:sz w:val="20"/>
          <w:szCs w:val="20"/>
          <w:lang w:val="pt-BR"/>
        </w:rPr>
        <w:t>Art. 3</w:t>
      </w:r>
      <w:r w:rsidR="00A647C1">
        <w:rPr>
          <w:rFonts w:cs="Times New Roman"/>
          <w:b/>
          <w:color w:val="010202"/>
          <w:sz w:val="20"/>
          <w:szCs w:val="20"/>
          <w:lang w:val="pt-BR"/>
        </w:rPr>
        <w:t>2</w:t>
      </w:r>
      <w:r w:rsidR="00123659">
        <w:rPr>
          <w:rFonts w:cs="Times New Roman"/>
          <w:b/>
          <w:color w:val="010202"/>
          <w:sz w:val="20"/>
          <w:szCs w:val="20"/>
          <w:lang w:val="pt-BR"/>
        </w:rPr>
        <w:t>.</w:t>
      </w:r>
      <w:r w:rsidR="00BA00AD" w:rsidRPr="00490016">
        <w:rPr>
          <w:rFonts w:cs="Times New Roman"/>
          <w:b/>
          <w:color w:val="010202"/>
          <w:sz w:val="20"/>
          <w:szCs w:val="20"/>
          <w:lang w:val="pt-BR"/>
        </w:rPr>
        <w:t xml:space="preserve"> </w:t>
      </w:r>
      <w:r w:rsidR="00BA00AD" w:rsidRPr="00490016">
        <w:rPr>
          <w:rFonts w:cs="Times New Roman"/>
          <w:color w:val="010202"/>
          <w:sz w:val="20"/>
          <w:szCs w:val="20"/>
          <w:lang w:val="pt-BR"/>
        </w:rPr>
        <w:t>Os empreendimentos ou atividades licenciadas ou não, cuja instalação ou operação se processe em desacordo com a licença ambiental concedida ou cuja atividade esteja sendo exercida em desacordo com as normas ambientais vigentes, poderão ser objeto de adequação, por meio de Termo de Compromisso Ambiental ou de Termo de Ajustamento de Conduta, sem prejuízo da aplicação das penalidades/sanções cabíveis.</w:t>
      </w:r>
    </w:p>
    <w:p w14:paraId="0A6BE75E" w14:textId="77777777" w:rsidR="00BA00AD" w:rsidRPr="00490016" w:rsidRDefault="00BA00AD" w:rsidP="00BA00AD">
      <w:pPr>
        <w:widowControl/>
        <w:shd w:val="clear" w:color="auto" w:fill="FFFFFF"/>
        <w:autoSpaceDE/>
        <w:autoSpaceDN/>
        <w:spacing w:before="120" w:after="200"/>
        <w:jc w:val="both"/>
        <w:rPr>
          <w:rFonts w:cs="Times New Roman"/>
          <w:color w:val="010202"/>
          <w:sz w:val="20"/>
          <w:szCs w:val="20"/>
          <w:lang w:val="pt-BR"/>
        </w:rPr>
      </w:pPr>
      <w:r w:rsidRPr="00490016">
        <w:rPr>
          <w:rFonts w:cs="Times New Roman"/>
          <w:b/>
          <w:color w:val="010202"/>
          <w:sz w:val="20"/>
          <w:szCs w:val="20"/>
          <w:lang w:val="pt-BR"/>
        </w:rPr>
        <w:t xml:space="preserve">Parágrafo Único. </w:t>
      </w:r>
      <w:r w:rsidRPr="00490016">
        <w:rPr>
          <w:rFonts w:cs="Times New Roman"/>
          <w:color w:val="010202"/>
          <w:sz w:val="20"/>
          <w:szCs w:val="20"/>
          <w:lang w:val="pt-BR"/>
        </w:rPr>
        <w:t>Na hipótese de execução de atividades sujeitas ao licenciamento ambiental municipal de caráter contínuo e permanente, o Termo de Compromisso Ambiental deverá estar vinculado a uma LMAR.</w:t>
      </w:r>
    </w:p>
    <w:p w14:paraId="6897C482" w14:textId="563E4757" w:rsidR="00BA00AD" w:rsidRPr="00490016" w:rsidRDefault="00383D6A" w:rsidP="00BA00AD">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Art. 3</w:t>
      </w:r>
      <w:r w:rsidR="00A647C1">
        <w:rPr>
          <w:rFonts w:eastAsia="Calibri" w:cs="Times New Roman"/>
          <w:b/>
          <w:sz w:val="20"/>
          <w:szCs w:val="20"/>
          <w:lang w:val="pt-BR"/>
        </w:rPr>
        <w:t>3</w:t>
      </w:r>
      <w:r w:rsidR="000F1CD7">
        <w:rPr>
          <w:rFonts w:eastAsia="Calibri" w:cs="Times New Roman"/>
          <w:b/>
          <w:sz w:val="20"/>
          <w:szCs w:val="20"/>
          <w:lang w:val="pt-BR"/>
        </w:rPr>
        <w:t>.</w:t>
      </w:r>
      <w:r w:rsidR="00BA00AD" w:rsidRPr="00490016">
        <w:rPr>
          <w:rFonts w:eastAsia="Calibri" w:cs="Times New Roman"/>
          <w:sz w:val="20"/>
          <w:szCs w:val="20"/>
          <w:lang w:val="pt-BR"/>
        </w:rPr>
        <w:t xml:space="preserve"> No caso de LMAR, se as obrigações fixadas no Termo de Compromisso Ambiental, além das demais obrigações decorrentes do próprio licenciamento não tenham sido atendidas, a atividade passará à condição de irregular, sendo tomadas as medidas cabíveis, e obrigando seu titular a cumprir as obrigações pendentes, antes de ser firmado novo Termo de Compromisso Ambiental, como condição para emissão de nova Licença Ambiental de Regularização.</w:t>
      </w:r>
    </w:p>
    <w:p w14:paraId="215A9462" w14:textId="79848F2C" w:rsidR="00BA00AD" w:rsidRPr="00490016" w:rsidRDefault="00383D6A" w:rsidP="00BA00AD">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xml:space="preserve">Art. </w:t>
      </w:r>
      <w:r w:rsidR="005E78E5">
        <w:rPr>
          <w:rFonts w:cs="Times New Roman"/>
          <w:b/>
          <w:color w:val="010202"/>
          <w:sz w:val="20"/>
          <w:szCs w:val="20"/>
          <w:lang w:val="pt-BR"/>
        </w:rPr>
        <w:t>3</w:t>
      </w:r>
      <w:r w:rsidR="00A647C1">
        <w:rPr>
          <w:rFonts w:cs="Times New Roman"/>
          <w:b/>
          <w:color w:val="010202"/>
          <w:sz w:val="20"/>
          <w:szCs w:val="20"/>
          <w:lang w:val="pt-BR"/>
        </w:rPr>
        <w:t>4</w:t>
      </w:r>
      <w:r w:rsidR="005E78E5">
        <w:rPr>
          <w:rFonts w:cs="Times New Roman"/>
          <w:b/>
          <w:color w:val="010202"/>
          <w:sz w:val="20"/>
          <w:szCs w:val="20"/>
          <w:lang w:val="pt-BR"/>
        </w:rPr>
        <w:t>.</w:t>
      </w:r>
      <w:r w:rsidR="00BA00AD" w:rsidRPr="00490016">
        <w:rPr>
          <w:rFonts w:cs="Times New Roman"/>
          <w:b/>
          <w:color w:val="010202"/>
          <w:sz w:val="20"/>
          <w:szCs w:val="20"/>
          <w:lang w:val="pt-BR"/>
        </w:rPr>
        <w:t xml:space="preserve"> </w:t>
      </w:r>
      <w:r w:rsidR="00BA00AD" w:rsidRPr="00490016">
        <w:rPr>
          <w:rFonts w:cs="Times New Roman"/>
          <w:color w:val="010202"/>
          <w:sz w:val="20"/>
          <w:szCs w:val="20"/>
          <w:lang w:val="pt-BR"/>
        </w:rPr>
        <w:t>Licença Municipal de Ampliação (LMA)</w:t>
      </w:r>
      <w:r w:rsidR="00BA00AD" w:rsidRPr="00490016">
        <w:rPr>
          <w:rFonts w:cs="Times New Roman"/>
          <w:b/>
          <w:color w:val="010202"/>
          <w:sz w:val="20"/>
          <w:szCs w:val="20"/>
          <w:lang w:val="pt-BR"/>
        </w:rPr>
        <w:t xml:space="preserve"> </w:t>
      </w:r>
      <w:r w:rsidR="00BA00AD" w:rsidRPr="00490016">
        <w:rPr>
          <w:rFonts w:cs="Times New Roman"/>
          <w:color w:val="010202"/>
          <w:sz w:val="20"/>
          <w:szCs w:val="20"/>
          <w:lang w:val="pt-BR"/>
        </w:rPr>
        <w:t>autoriza a ampliação do empreendimento/atividade, de acordo com as especificações constantes do projeto ambiental executivo, apresentado pelo empreendedor e aprovado pela Secretaria Municipal Responsável Pelas Políticas Públicas De Meio Ambiente, observadas as condicionantes expressas no corpo da licença.</w:t>
      </w:r>
    </w:p>
    <w:p w14:paraId="2AFB2F52" w14:textId="579CA060" w:rsidR="00BA00AD" w:rsidRPr="00490016" w:rsidRDefault="00383D6A" w:rsidP="00BA00AD">
      <w:pPr>
        <w:pStyle w:val="PargrafodaLista"/>
        <w:tabs>
          <w:tab w:val="left" w:pos="441"/>
        </w:tabs>
        <w:spacing w:before="120" w:after="200" w:line="240" w:lineRule="auto"/>
        <w:ind w:left="0" w:right="65"/>
        <w:rPr>
          <w:rFonts w:cs="Times New Roman"/>
          <w:color w:val="010202"/>
          <w:sz w:val="20"/>
          <w:szCs w:val="20"/>
          <w:lang w:val="pt-BR"/>
        </w:rPr>
      </w:pPr>
      <w:r w:rsidRPr="00490016">
        <w:rPr>
          <w:rFonts w:cs="Times New Roman"/>
          <w:b/>
          <w:color w:val="010202"/>
          <w:sz w:val="20"/>
          <w:szCs w:val="20"/>
          <w:lang w:val="pt-BR"/>
        </w:rPr>
        <w:t xml:space="preserve">Art. </w:t>
      </w:r>
      <w:r w:rsidR="005E78E5">
        <w:rPr>
          <w:rFonts w:cs="Times New Roman"/>
          <w:b/>
          <w:color w:val="010202"/>
          <w:sz w:val="20"/>
          <w:szCs w:val="20"/>
          <w:lang w:val="pt-BR"/>
        </w:rPr>
        <w:t>3</w:t>
      </w:r>
      <w:r w:rsidR="00A647C1">
        <w:rPr>
          <w:rFonts w:cs="Times New Roman"/>
          <w:b/>
          <w:color w:val="010202"/>
          <w:sz w:val="20"/>
          <w:szCs w:val="20"/>
          <w:lang w:val="pt-BR"/>
        </w:rPr>
        <w:t>5</w:t>
      </w:r>
      <w:r w:rsidR="005E78E5">
        <w:rPr>
          <w:rFonts w:cs="Times New Roman"/>
          <w:b/>
          <w:color w:val="010202"/>
          <w:sz w:val="20"/>
          <w:szCs w:val="20"/>
          <w:lang w:val="pt-BR"/>
        </w:rPr>
        <w:t>.</w:t>
      </w:r>
      <w:r w:rsidR="00BA00AD" w:rsidRPr="00490016">
        <w:rPr>
          <w:rFonts w:cs="Times New Roman"/>
          <w:b/>
          <w:color w:val="010202"/>
          <w:sz w:val="20"/>
          <w:szCs w:val="20"/>
          <w:lang w:val="pt-BR"/>
        </w:rPr>
        <w:t xml:space="preserve"> </w:t>
      </w:r>
      <w:r w:rsidR="00BA00AD" w:rsidRPr="00490016">
        <w:rPr>
          <w:rFonts w:cs="Times New Roman"/>
          <w:color w:val="010202"/>
          <w:sz w:val="20"/>
          <w:szCs w:val="20"/>
          <w:lang w:val="pt-BR"/>
        </w:rPr>
        <w:t xml:space="preserve">A LMA é expedida para casos de empreendimentos em fase de ampliação, havendo ou não intervenção em novas áreas, aumento de capacidade de produção e outros, com base na aprovação das avaliações ambientais, dos </w:t>
      </w:r>
      <w:r w:rsidR="000F1CD7">
        <w:rPr>
          <w:rFonts w:cs="Times New Roman"/>
          <w:color w:val="010202"/>
          <w:sz w:val="20"/>
          <w:szCs w:val="20"/>
          <w:lang w:val="pt-BR"/>
        </w:rPr>
        <w:t xml:space="preserve">relatórios, </w:t>
      </w:r>
      <w:r w:rsidR="00BA00AD" w:rsidRPr="00490016">
        <w:rPr>
          <w:rFonts w:cs="Times New Roman"/>
          <w:color w:val="010202"/>
          <w:sz w:val="20"/>
          <w:szCs w:val="20"/>
          <w:lang w:val="pt-BR"/>
        </w:rPr>
        <w:t>planos, programas e projetos pertinentes, conforme enunciados neste Decreto e de acordo com padrões técnicos estabelecidos para dimensionamento dos sistemas de controle ambiental e de medidas de monitoramento previstas</w:t>
      </w:r>
      <w:r w:rsidR="00224896">
        <w:rPr>
          <w:rFonts w:cs="Times New Roman"/>
          <w:color w:val="010202"/>
          <w:sz w:val="20"/>
          <w:szCs w:val="20"/>
          <w:lang w:val="pt-BR"/>
        </w:rPr>
        <w:t>, respeitados os limites legais, quando couber.</w:t>
      </w:r>
    </w:p>
    <w:p w14:paraId="01532DB7" w14:textId="77777777" w:rsidR="00BA00AD" w:rsidRPr="00490016" w:rsidRDefault="00BA00AD" w:rsidP="00BA00AD">
      <w:pPr>
        <w:pStyle w:val="PargrafodaLista"/>
        <w:tabs>
          <w:tab w:val="left" w:pos="441"/>
        </w:tabs>
        <w:spacing w:before="120" w:after="200" w:line="240" w:lineRule="auto"/>
        <w:ind w:left="0" w:right="65"/>
        <w:rPr>
          <w:rFonts w:cs="Times New Roman"/>
          <w:color w:val="010202"/>
          <w:sz w:val="20"/>
          <w:szCs w:val="20"/>
          <w:lang w:val="pt-BR"/>
        </w:rPr>
      </w:pPr>
      <w:r w:rsidRPr="00490016">
        <w:rPr>
          <w:rFonts w:cs="Times New Roman"/>
          <w:b/>
          <w:color w:val="010202"/>
          <w:sz w:val="20"/>
          <w:szCs w:val="20"/>
          <w:lang w:val="pt-BR"/>
        </w:rPr>
        <w:lastRenderedPageBreak/>
        <w:t>§1º</w:t>
      </w:r>
      <w:r w:rsidRPr="00490016">
        <w:rPr>
          <w:rFonts w:cs="Times New Roman"/>
          <w:color w:val="010202"/>
          <w:sz w:val="20"/>
          <w:szCs w:val="20"/>
          <w:lang w:val="pt-BR"/>
        </w:rPr>
        <w:t xml:space="preserve"> A LMA autoriza o início da ampliação da atividade potencial ou efetivamente poluidora ou degradadora, subordinando-as às condições de construção ou outras expressamente especificadas. </w:t>
      </w:r>
    </w:p>
    <w:p w14:paraId="73E3154B" w14:textId="16A38297" w:rsidR="00BA00AD" w:rsidRPr="00490016" w:rsidRDefault="00BA00AD" w:rsidP="00BA00AD">
      <w:pPr>
        <w:pStyle w:val="PargrafodaLista"/>
        <w:tabs>
          <w:tab w:val="left" w:pos="441"/>
        </w:tabs>
        <w:spacing w:before="120" w:after="200" w:line="240" w:lineRule="auto"/>
        <w:ind w:left="0" w:right="65"/>
        <w:rPr>
          <w:rFonts w:cs="Times New Roman"/>
          <w:color w:val="010202"/>
          <w:sz w:val="20"/>
          <w:szCs w:val="20"/>
          <w:lang w:val="pt-BR"/>
        </w:rPr>
      </w:pPr>
      <w:r w:rsidRPr="00490016">
        <w:rPr>
          <w:rFonts w:cs="Times New Roman"/>
          <w:b/>
          <w:color w:val="010202"/>
          <w:sz w:val="20"/>
          <w:szCs w:val="20"/>
          <w:lang w:val="pt-BR"/>
        </w:rPr>
        <w:t>§</w:t>
      </w:r>
      <w:r w:rsidR="002705DF">
        <w:rPr>
          <w:rFonts w:cs="Times New Roman"/>
          <w:b/>
          <w:color w:val="010202"/>
          <w:sz w:val="20"/>
          <w:szCs w:val="20"/>
          <w:lang w:val="pt-BR"/>
        </w:rPr>
        <w:t>2</w:t>
      </w:r>
      <w:r w:rsidRPr="00490016">
        <w:rPr>
          <w:rFonts w:cs="Times New Roman"/>
          <w:b/>
          <w:color w:val="010202"/>
          <w:sz w:val="20"/>
          <w:szCs w:val="20"/>
          <w:lang w:val="pt-BR"/>
        </w:rPr>
        <w:t>º</w:t>
      </w:r>
      <w:r w:rsidRPr="00490016">
        <w:rPr>
          <w:rFonts w:cs="Times New Roman"/>
          <w:color w:val="010202"/>
          <w:sz w:val="20"/>
          <w:szCs w:val="20"/>
          <w:lang w:val="pt-BR"/>
        </w:rPr>
        <w:t xml:space="preserve"> A ampliação de qualquer atividade potencial ou efetivamente poluidora ou degradadora, sem a prévia LMA ou com inobservância das condições expressas na sua concessão, resultará em embargo do empreendimento ou atividade, independentemente de outras sanções cabíveis, conforme previsão legal.</w:t>
      </w:r>
    </w:p>
    <w:p w14:paraId="69B4D827" w14:textId="4F6DD433" w:rsidR="00BA00AD" w:rsidRPr="00490016" w:rsidRDefault="00BA00AD" w:rsidP="00BA00AD">
      <w:pPr>
        <w:tabs>
          <w:tab w:val="left" w:pos="0"/>
          <w:tab w:val="left" w:pos="634"/>
        </w:tabs>
        <w:spacing w:before="120" w:after="200"/>
        <w:ind w:right="65"/>
        <w:jc w:val="both"/>
        <w:rPr>
          <w:rFonts w:cs="Times New Roman"/>
          <w:sz w:val="20"/>
          <w:szCs w:val="20"/>
          <w:lang w:val="pt-BR"/>
        </w:rPr>
      </w:pPr>
      <w:r w:rsidRPr="00490016">
        <w:rPr>
          <w:rFonts w:cs="Times New Roman"/>
          <w:b/>
          <w:sz w:val="20"/>
          <w:szCs w:val="20"/>
          <w:lang w:val="pt-BR"/>
        </w:rPr>
        <w:t xml:space="preserve">Art. </w:t>
      </w:r>
      <w:r w:rsidR="000609F6">
        <w:rPr>
          <w:rFonts w:cs="Times New Roman"/>
          <w:b/>
          <w:sz w:val="20"/>
          <w:szCs w:val="20"/>
          <w:lang w:val="pt-BR"/>
        </w:rPr>
        <w:t>3</w:t>
      </w:r>
      <w:r w:rsidR="00A647C1">
        <w:rPr>
          <w:rFonts w:cs="Times New Roman"/>
          <w:b/>
          <w:sz w:val="20"/>
          <w:szCs w:val="20"/>
          <w:lang w:val="pt-BR"/>
        </w:rPr>
        <w:t>6</w:t>
      </w:r>
      <w:r w:rsidR="000609F6">
        <w:rPr>
          <w:rFonts w:cs="Times New Roman"/>
          <w:b/>
          <w:sz w:val="20"/>
          <w:szCs w:val="20"/>
          <w:lang w:val="pt-BR"/>
        </w:rPr>
        <w:t>.</w:t>
      </w:r>
      <w:r w:rsidRPr="00490016">
        <w:rPr>
          <w:rFonts w:cs="Times New Roman"/>
          <w:sz w:val="20"/>
          <w:szCs w:val="20"/>
          <w:lang w:val="pt-BR"/>
        </w:rPr>
        <w:t xml:space="preserve"> As licenças municipais ambientais poderão ser outorgadas de forma sucessiva e vinculada, ou isoladamente, conforme a natureza e características do empreendimento ou atividade, bem como a documentação técnica apresentada pelo empreendedor. </w:t>
      </w:r>
    </w:p>
    <w:p w14:paraId="59D53E63" w14:textId="07DDF2EB" w:rsidR="00BA00AD" w:rsidRPr="00C27E6E" w:rsidRDefault="00383D6A" w:rsidP="00BA00AD">
      <w:pPr>
        <w:pStyle w:val="Corpodetexto"/>
        <w:spacing w:before="120" w:after="200"/>
        <w:ind w:left="0" w:right="65"/>
        <w:rPr>
          <w:rFonts w:cs="Times New Roman"/>
          <w:sz w:val="20"/>
          <w:szCs w:val="20"/>
          <w:lang w:val="pt-BR"/>
        </w:rPr>
      </w:pPr>
      <w:r w:rsidRPr="00490016">
        <w:rPr>
          <w:rFonts w:cs="Times New Roman"/>
          <w:b/>
          <w:sz w:val="20"/>
          <w:szCs w:val="20"/>
          <w:lang w:val="pt-BR"/>
        </w:rPr>
        <w:t xml:space="preserve">Art. </w:t>
      </w:r>
      <w:r w:rsidR="000609F6">
        <w:rPr>
          <w:rFonts w:cs="Times New Roman"/>
          <w:b/>
          <w:sz w:val="20"/>
          <w:szCs w:val="20"/>
          <w:lang w:val="pt-BR"/>
        </w:rPr>
        <w:t>3</w:t>
      </w:r>
      <w:r w:rsidR="00A647C1">
        <w:rPr>
          <w:rFonts w:cs="Times New Roman"/>
          <w:b/>
          <w:sz w:val="20"/>
          <w:szCs w:val="20"/>
          <w:lang w:val="pt-BR"/>
        </w:rPr>
        <w:t>7</w:t>
      </w:r>
      <w:r w:rsidR="000609F6">
        <w:rPr>
          <w:rFonts w:cs="Times New Roman"/>
          <w:b/>
          <w:sz w:val="20"/>
          <w:szCs w:val="20"/>
          <w:lang w:val="pt-BR"/>
        </w:rPr>
        <w:t>.</w:t>
      </w:r>
      <w:r w:rsidR="00BA00AD" w:rsidRPr="00490016">
        <w:rPr>
          <w:rFonts w:cs="Times New Roman"/>
          <w:b/>
          <w:color w:val="010202"/>
          <w:spacing w:val="-12"/>
          <w:sz w:val="20"/>
          <w:szCs w:val="20"/>
          <w:lang w:val="pt-BR"/>
        </w:rPr>
        <w:t xml:space="preserve"> </w:t>
      </w:r>
      <w:r w:rsidR="00BA00AD" w:rsidRPr="00C27E6E">
        <w:rPr>
          <w:rFonts w:cs="Times New Roman"/>
          <w:sz w:val="20"/>
          <w:szCs w:val="20"/>
          <w:lang w:val="pt-BR"/>
        </w:rPr>
        <w:t>A apresentação de informação inexata ou falsa sujeitará os infratores às penalidades administrativa, civil e penal previstas em lei, podendo resultar em suspensão, cassação ou anulação da licença, sem prejuízo da aplicação de outras sanções e penalidades previstas em lei.</w:t>
      </w:r>
    </w:p>
    <w:p w14:paraId="64C73D38" w14:textId="2D570205" w:rsidR="00BA00AD" w:rsidRPr="00490016" w:rsidRDefault="00BA00AD" w:rsidP="00BA00AD">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Art. </w:t>
      </w:r>
      <w:r w:rsidR="00711176">
        <w:rPr>
          <w:rFonts w:cs="Times New Roman"/>
          <w:b/>
          <w:color w:val="010202"/>
          <w:sz w:val="20"/>
          <w:szCs w:val="20"/>
          <w:lang w:val="pt-BR"/>
        </w:rPr>
        <w:t>3</w:t>
      </w:r>
      <w:r w:rsidR="00A647C1">
        <w:rPr>
          <w:rFonts w:cs="Times New Roman"/>
          <w:b/>
          <w:color w:val="010202"/>
          <w:sz w:val="20"/>
          <w:szCs w:val="20"/>
          <w:lang w:val="pt-BR"/>
        </w:rPr>
        <w:t>8</w:t>
      </w:r>
      <w:r w:rsidR="00711176">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cs="Times New Roman"/>
          <w:color w:val="010202"/>
          <w:sz w:val="20"/>
          <w:szCs w:val="20"/>
          <w:lang w:val="pt-BR"/>
        </w:rPr>
        <w:t>A licença ambiental não exime o seu titular da apresentação,</w:t>
      </w:r>
      <w:r w:rsidRPr="00490016">
        <w:rPr>
          <w:rFonts w:cs="Times New Roman"/>
          <w:color w:val="010202"/>
          <w:spacing w:val="-33"/>
          <w:sz w:val="20"/>
          <w:szCs w:val="20"/>
          <w:lang w:val="pt-BR"/>
        </w:rPr>
        <w:t xml:space="preserve"> </w:t>
      </w:r>
      <w:r w:rsidRPr="00490016">
        <w:rPr>
          <w:rFonts w:cs="Times New Roman"/>
          <w:color w:val="010202"/>
          <w:sz w:val="20"/>
          <w:szCs w:val="20"/>
          <w:lang w:val="pt-BR"/>
        </w:rPr>
        <w:t>aos órgãos competentes, de outros documentos legalmente</w:t>
      </w:r>
      <w:r w:rsidRPr="00490016">
        <w:rPr>
          <w:rFonts w:cs="Times New Roman"/>
          <w:color w:val="010202"/>
          <w:spacing w:val="-13"/>
          <w:sz w:val="20"/>
          <w:szCs w:val="20"/>
          <w:lang w:val="pt-BR"/>
        </w:rPr>
        <w:t xml:space="preserve"> </w:t>
      </w:r>
      <w:r w:rsidRPr="00490016">
        <w:rPr>
          <w:rFonts w:cs="Times New Roman"/>
          <w:color w:val="010202"/>
          <w:sz w:val="20"/>
          <w:szCs w:val="20"/>
          <w:lang w:val="pt-BR"/>
        </w:rPr>
        <w:t>exigíveis.</w:t>
      </w:r>
    </w:p>
    <w:p w14:paraId="58E3D4CA" w14:textId="43E29061" w:rsidR="00BA00AD" w:rsidRPr="00490016" w:rsidRDefault="00BA00AD" w:rsidP="00BA00AD">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Art. </w:t>
      </w:r>
      <w:r w:rsidR="00711176">
        <w:rPr>
          <w:rFonts w:cs="Times New Roman"/>
          <w:b/>
          <w:color w:val="010202"/>
          <w:sz w:val="20"/>
          <w:szCs w:val="20"/>
          <w:lang w:val="pt-BR"/>
        </w:rPr>
        <w:t>3</w:t>
      </w:r>
      <w:r w:rsidR="00A647C1">
        <w:rPr>
          <w:rFonts w:cs="Times New Roman"/>
          <w:b/>
          <w:color w:val="010202"/>
          <w:sz w:val="20"/>
          <w:szCs w:val="20"/>
          <w:lang w:val="pt-BR"/>
        </w:rPr>
        <w:t>9</w:t>
      </w:r>
      <w:r w:rsidR="00711176">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cs="Times New Roman"/>
          <w:color w:val="010202"/>
          <w:sz w:val="20"/>
          <w:szCs w:val="20"/>
          <w:lang w:val="pt-BR"/>
        </w:rPr>
        <w:t>A autoridade licenciadora, diante das alterações ambientais ocorridas em determinada área, poderá exigir dos responsáveis pelos empreendimentos</w:t>
      </w:r>
      <w:r w:rsidRPr="00490016">
        <w:rPr>
          <w:rFonts w:cs="Times New Roman"/>
          <w:color w:val="010202"/>
          <w:spacing w:val="-13"/>
          <w:sz w:val="20"/>
          <w:szCs w:val="20"/>
          <w:lang w:val="pt-BR"/>
        </w:rPr>
        <w:t xml:space="preserve"> </w:t>
      </w:r>
      <w:r w:rsidRPr="00490016">
        <w:rPr>
          <w:rFonts w:cs="Times New Roman"/>
          <w:color w:val="010202"/>
          <w:sz w:val="20"/>
          <w:szCs w:val="20"/>
          <w:lang w:val="pt-BR"/>
        </w:rPr>
        <w:t>ou</w:t>
      </w:r>
      <w:r w:rsidRPr="00490016">
        <w:rPr>
          <w:rFonts w:cs="Times New Roman"/>
          <w:color w:val="010202"/>
          <w:spacing w:val="-12"/>
          <w:sz w:val="20"/>
          <w:szCs w:val="20"/>
          <w:lang w:val="pt-BR"/>
        </w:rPr>
        <w:t xml:space="preserve"> </w:t>
      </w:r>
      <w:r w:rsidRPr="00490016">
        <w:rPr>
          <w:rFonts w:cs="Times New Roman"/>
          <w:color w:val="010202"/>
          <w:sz w:val="20"/>
          <w:szCs w:val="20"/>
          <w:lang w:val="pt-BR"/>
        </w:rPr>
        <w:t>atividades</w:t>
      </w:r>
      <w:r w:rsidRPr="00490016">
        <w:rPr>
          <w:rFonts w:cs="Times New Roman"/>
          <w:color w:val="010202"/>
          <w:spacing w:val="-13"/>
          <w:sz w:val="20"/>
          <w:szCs w:val="20"/>
          <w:lang w:val="pt-BR"/>
        </w:rPr>
        <w:t xml:space="preserve"> </w:t>
      </w:r>
      <w:r w:rsidRPr="00490016">
        <w:rPr>
          <w:rFonts w:cs="Times New Roman"/>
          <w:color w:val="010202"/>
          <w:sz w:val="20"/>
          <w:szCs w:val="20"/>
          <w:lang w:val="pt-BR"/>
        </w:rPr>
        <w:t>já</w:t>
      </w:r>
      <w:r w:rsidRPr="00490016">
        <w:rPr>
          <w:rFonts w:cs="Times New Roman"/>
          <w:color w:val="010202"/>
          <w:spacing w:val="-12"/>
          <w:sz w:val="20"/>
          <w:szCs w:val="20"/>
          <w:lang w:val="pt-BR"/>
        </w:rPr>
        <w:t xml:space="preserve"> </w:t>
      </w:r>
      <w:r w:rsidRPr="00490016">
        <w:rPr>
          <w:rFonts w:cs="Times New Roman"/>
          <w:color w:val="010202"/>
          <w:sz w:val="20"/>
          <w:szCs w:val="20"/>
          <w:lang w:val="pt-BR"/>
        </w:rPr>
        <w:t>licenciadas,</w:t>
      </w:r>
      <w:r w:rsidRPr="00490016">
        <w:rPr>
          <w:rFonts w:cs="Times New Roman"/>
          <w:color w:val="010202"/>
          <w:spacing w:val="-10"/>
          <w:sz w:val="20"/>
          <w:szCs w:val="20"/>
          <w:lang w:val="pt-BR"/>
        </w:rPr>
        <w:t xml:space="preserve"> </w:t>
      </w:r>
      <w:r w:rsidRPr="00490016">
        <w:rPr>
          <w:rFonts w:cs="Times New Roman"/>
          <w:color w:val="010202"/>
          <w:sz w:val="20"/>
          <w:szCs w:val="20"/>
          <w:lang w:val="pt-BR"/>
        </w:rPr>
        <w:t>as</w:t>
      </w:r>
      <w:r w:rsidRPr="00490016">
        <w:rPr>
          <w:rFonts w:cs="Times New Roman"/>
          <w:color w:val="010202"/>
          <w:spacing w:val="-12"/>
          <w:sz w:val="20"/>
          <w:szCs w:val="20"/>
          <w:lang w:val="pt-BR"/>
        </w:rPr>
        <w:t xml:space="preserve"> </w:t>
      </w:r>
      <w:r w:rsidRPr="00490016">
        <w:rPr>
          <w:rFonts w:cs="Times New Roman"/>
          <w:color w:val="010202"/>
          <w:sz w:val="20"/>
          <w:szCs w:val="20"/>
          <w:lang w:val="pt-BR"/>
        </w:rPr>
        <w:t>adaptações</w:t>
      </w:r>
      <w:r w:rsidRPr="00490016">
        <w:rPr>
          <w:rFonts w:cs="Times New Roman"/>
          <w:color w:val="010202"/>
          <w:spacing w:val="-13"/>
          <w:sz w:val="20"/>
          <w:szCs w:val="20"/>
          <w:lang w:val="pt-BR"/>
        </w:rPr>
        <w:t xml:space="preserve"> </w:t>
      </w:r>
      <w:r w:rsidRPr="00490016">
        <w:rPr>
          <w:rFonts w:cs="Times New Roman"/>
          <w:color w:val="010202"/>
          <w:sz w:val="20"/>
          <w:szCs w:val="20"/>
          <w:lang w:val="pt-BR"/>
        </w:rPr>
        <w:t>ou</w:t>
      </w:r>
      <w:r w:rsidRPr="00490016">
        <w:rPr>
          <w:rFonts w:cs="Times New Roman"/>
          <w:color w:val="010202"/>
          <w:spacing w:val="-12"/>
          <w:sz w:val="20"/>
          <w:szCs w:val="20"/>
          <w:lang w:val="pt-BR"/>
        </w:rPr>
        <w:t xml:space="preserve"> </w:t>
      </w:r>
      <w:r w:rsidRPr="00490016">
        <w:rPr>
          <w:rFonts w:cs="Times New Roman"/>
          <w:color w:val="010202"/>
          <w:sz w:val="20"/>
          <w:szCs w:val="20"/>
          <w:lang w:val="pt-BR"/>
        </w:rPr>
        <w:t xml:space="preserve">correções necessárias a evitar ou </w:t>
      </w:r>
      <w:r w:rsidRPr="00490016">
        <w:rPr>
          <w:rFonts w:cs="Times New Roman"/>
          <w:color w:val="010202"/>
          <w:spacing w:val="-3"/>
          <w:sz w:val="20"/>
          <w:szCs w:val="20"/>
          <w:lang w:val="pt-BR"/>
        </w:rPr>
        <w:t xml:space="preserve">diminuir, </w:t>
      </w:r>
      <w:r w:rsidRPr="00490016">
        <w:rPr>
          <w:rFonts w:cs="Times New Roman"/>
          <w:color w:val="010202"/>
          <w:sz w:val="20"/>
          <w:szCs w:val="20"/>
          <w:lang w:val="pt-BR"/>
        </w:rPr>
        <w:t>dentro das possibilidades técnicas comprovadamente disponíveis, os impactos adversos sobre o meio ambiente decorrentes da nova situação, sem prejuízo de alterações por outros motivos que as</w:t>
      </w:r>
      <w:r w:rsidRPr="00490016">
        <w:rPr>
          <w:rFonts w:cs="Times New Roman"/>
          <w:color w:val="010202"/>
          <w:spacing w:val="-4"/>
          <w:sz w:val="20"/>
          <w:szCs w:val="20"/>
          <w:lang w:val="pt-BR"/>
        </w:rPr>
        <w:t xml:space="preserve"> </w:t>
      </w:r>
      <w:r w:rsidRPr="00490016">
        <w:rPr>
          <w:rFonts w:cs="Times New Roman"/>
          <w:color w:val="010202"/>
          <w:sz w:val="20"/>
          <w:szCs w:val="20"/>
          <w:lang w:val="pt-BR"/>
        </w:rPr>
        <w:t>ensejarem.</w:t>
      </w:r>
    </w:p>
    <w:p w14:paraId="37673CB3" w14:textId="27F09316" w:rsidR="00BA00AD" w:rsidRPr="00490016" w:rsidRDefault="00BA00AD" w:rsidP="00BA00AD">
      <w:pPr>
        <w:widowControl/>
        <w:shd w:val="clear" w:color="auto" w:fill="FFFFFF"/>
        <w:autoSpaceDE/>
        <w:autoSpaceDN/>
        <w:spacing w:before="120" w:after="200"/>
        <w:jc w:val="both"/>
        <w:rPr>
          <w:rFonts w:cs="Times New Roman"/>
          <w:color w:val="010202"/>
          <w:sz w:val="20"/>
          <w:szCs w:val="20"/>
          <w:lang w:val="pt-BR"/>
        </w:rPr>
      </w:pPr>
      <w:r w:rsidRPr="00490016">
        <w:rPr>
          <w:rFonts w:cs="Times New Roman"/>
          <w:b/>
          <w:color w:val="010202"/>
          <w:sz w:val="20"/>
          <w:szCs w:val="20"/>
          <w:lang w:val="pt-BR"/>
        </w:rPr>
        <w:t xml:space="preserve">Art. </w:t>
      </w:r>
      <w:r w:rsidR="00A647C1">
        <w:rPr>
          <w:rFonts w:cs="Times New Roman"/>
          <w:b/>
          <w:color w:val="010202"/>
          <w:sz w:val="20"/>
          <w:szCs w:val="20"/>
          <w:lang w:val="pt-BR"/>
        </w:rPr>
        <w:t>40</w:t>
      </w:r>
      <w:r w:rsidR="00711176">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cs="Times New Roman"/>
          <w:color w:val="010202"/>
          <w:sz w:val="20"/>
          <w:szCs w:val="20"/>
          <w:lang w:val="pt-BR"/>
        </w:rPr>
        <w:t>Cabe ao titular da licença ambiental cumprir e fazer cumprir as condicionantes estabelecidas em sua licença e manter as especificações constantes do projeto aprovado, sob pena de suspensão da licença, quando a irregularidade f</w:t>
      </w:r>
      <w:r w:rsidR="00341C8E" w:rsidRPr="00490016">
        <w:rPr>
          <w:rFonts w:cs="Times New Roman"/>
          <w:color w:val="010202"/>
          <w:sz w:val="20"/>
          <w:szCs w:val="20"/>
          <w:lang w:val="pt-BR"/>
        </w:rPr>
        <w:t>or sanável ou de sua</w:t>
      </w:r>
      <w:r w:rsidRPr="00490016">
        <w:rPr>
          <w:rFonts w:cs="Times New Roman"/>
          <w:color w:val="010202"/>
          <w:sz w:val="20"/>
          <w:szCs w:val="20"/>
          <w:lang w:val="pt-BR"/>
        </w:rPr>
        <w:t xml:space="preserve"> </w:t>
      </w:r>
      <w:r w:rsidR="00341C8E" w:rsidRPr="00490016">
        <w:rPr>
          <w:rFonts w:cs="Times New Roman"/>
          <w:color w:val="010202"/>
          <w:sz w:val="20"/>
          <w:szCs w:val="20"/>
          <w:lang w:val="pt-BR"/>
        </w:rPr>
        <w:t>cassação,</w:t>
      </w:r>
      <w:r w:rsidRPr="00490016">
        <w:rPr>
          <w:rFonts w:cs="Times New Roman"/>
          <w:color w:val="010202"/>
          <w:sz w:val="20"/>
          <w:szCs w:val="20"/>
          <w:lang w:val="pt-BR"/>
        </w:rPr>
        <w:t xml:space="preserve"> caso as irregularidades não possam ser corrigidas e/ou provoquem danos ambientais ou perigo à saúde, à segurança e às atividades sociais e recreativas, sem prejuízo de outras sanções cabíveis, previstas em regulamento próprio.</w:t>
      </w:r>
    </w:p>
    <w:p w14:paraId="54DBEC74" w14:textId="7A4900AE" w:rsidR="00BA00AD" w:rsidRPr="00490016" w:rsidRDefault="00BA00AD" w:rsidP="00BA00AD">
      <w:pPr>
        <w:widowControl/>
        <w:shd w:val="clear" w:color="auto" w:fill="FFFFFF"/>
        <w:autoSpaceDE/>
        <w:autoSpaceDN/>
        <w:spacing w:before="120" w:after="200"/>
        <w:jc w:val="both"/>
        <w:rPr>
          <w:rFonts w:cs="Times New Roman"/>
          <w:color w:val="010202"/>
          <w:sz w:val="20"/>
          <w:szCs w:val="20"/>
          <w:lang w:val="pt-BR"/>
        </w:rPr>
      </w:pPr>
      <w:r w:rsidRPr="00490016">
        <w:rPr>
          <w:rFonts w:cs="Times New Roman"/>
          <w:b/>
          <w:color w:val="010202"/>
          <w:sz w:val="20"/>
          <w:szCs w:val="20"/>
          <w:lang w:val="pt-BR"/>
        </w:rPr>
        <w:t xml:space="preserve">Art. </w:t>
      </w:r>
      <w:r w:rsidR="00711176">
        <w:rPr>
          <w:rFonts w:cs="Times New Roman"/>
          <w:b/>
          <w:color w:val="010202"/>
          <w:sz w:val="20"/>
          <w:szCs w:val="20"/>
          <w:lang w:val="pt-BR"/>
        </w:rPr>
        <w:t>4</w:t>
      </w:r>
      <w:r w:rsidR="00A647C1">
        <w:rPr>
          <w:rFonts w:cs="Times New Roman"/>
          <w:b/>
          <w:color w:val="010202"/>
          <w:sz w:val="20"/>
          <w:szCs w:val="20"/>
          <w:lang w:val="pt-BR"/>
        </w:rPr>
        <w:t>1</w:t>
      </w:r>
      <w:r w:rsidR="00711176">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cs="Times New Roman"/>
          <w:color w:val="010202"/>
          <w:sz w:val="20"/>
          <w:szCs w:val="20"/>
          <w:lang w:val="pt-BR"/>
        </w:rPr>
        <w:t>Caso o empreendimento, atividade, pesquisa, serviço ou obra de caráter temporário, passível de Autorização – AMA passe a configurar situação permanente, será exigida a licença ambiental correspondente em substituição à autorização expedida.</w:t>
      </w:r>
    </w:p>
    <w:p w14:paraId="140AF8A8" w14:textId="2991E7F3" w:rsidR="00BA00AD" w:rsidRPr="00490016" w:rsidRDefault="00BA00AD" w:rsidP="00BA00AD">
      <w:pPr>
        <w:widowControl/>
        <w:shd w:val="clear" w:color="auto" w:fill="FFFFFF"/>
        <w:autoSpaceDE/>
        <w:autoSpaceDN/>
        <w:spacing w:before="120" w:after="200"/>
        <w:jc w:val="both"/>
        <w:rPr>
          <w:rFonts w:cs="Times New Roman"/>
          <w:color w:val="010202"/>
          <w:sz w:val="20"/>
          <w:szCs w:val="20"/>
          <w:lang w:val="pt-BR"/>
        </w:rPr>
      </w:pPr>
      <w:r w:rsidRPr="00490016">
        <w:rPr>
          <w:rFonts w:cs="Times New Roman"/>
          <w:b/>
          <w:color w:val="010202"/>
          <w:sz w:val="20"/>
          <w:szCs w:val="20"/>
          <w:lang w:val="pt-BR"/>
        </w:rPr>
        <w:t xml:space="preserve">Art. </w:t>
      </w:r>
      <w:r w:rsidR="00383D6A" w:rsidRPr="00490016">
        <w:rPr>
          <w:rFonts w:cs="Times New Roman"/>
          <w:b/>
          <w:color w:val="010202"/>
          <w:sz w:val="20"/>
          <w:szCs w:val="20"/>
          <w:lang w:val="pt-BR"/>
        </w:rPr>
        <w:t>4</w:t>
      </w:r>
      <w:r w:rsidR="00A647C1">
        <w:rPr>
          <w:rFonts w:cs="Times New Roman"/>
          <w:b/>
          <w:color w:val="010202"/>
          <w:sz w:val="20"/>
          <w:szCs w:val="20"/>
          <w:lang w:val="pt-BR"/>
        </w:rPr>
        <w:t>2</w:t>
      </w:r>
      <w:r w:rsidR="00090042">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cs="Times New Roman"/>
          <w:color w:val="010202"/>
          <w:sz w:val="20"/>
          <w:szCs w:val="20"/>
          <w:lang w:val="pt-BR"/>
        </w:rPr>
        <w:t>Os empreendimentos sujeitos ao lic</w:t>
      </w:r>
      <w:r w:rsidR="00090042">
        <w:rPr>
          <w:rFonts w:cs="Times New Roman"/>
          <w:color w:val="010202"/>
          <w:sz w:val="20"/>
          <w:szCs w:val="20"/>
          <w:lang w:val="pt-BR"/>
        </w:rPr>
        <w:t xml:space="preserve">enciamento ambiental municipal </w:t>
      </w:r>
      <w:r w:rsidRPr="00490016">
        <w:rPr>
          <w:rFonts w:cs="Times New Roman"/>
          <w:color w:val="010202"/>
          <w:sz w:val="20"/>
          <w:szCs w:val="20"/>
          <w:lang w:val="pt-BR"/>
        </w:rPr>
        <w:t>que já estejam em implantação ou operação quando da publicação deste instrumento sem possuir licença ambiental válida ou requerimento em análise junto a Secretaria Municipal responsável pelas Políticas Públicas de Meio Ambiente, condizentes com a fase em que se encontram, deverão proceder com a sua regularização.</w:t>
      </w:r>
    </w:p>
    <w:p w14:paraId="03F208B2" w14:textId="77777777" w:rsidR="00BA00AD" w:rsidRPr="00490016" w:rsidRDefault="00BA00AD" w:rsidP="00BA00AD">
      <w:pPr>
        <w:widowControl/>
        <w:shd w:val="clear" w:color="auto" w:fill="FFFFFF"/>
        <w:autoSpaceDE/>
        <w:autoSpaceDN/>
        <w:spacing w:before="120" w:after="200"/>
        <w:jc w:val="both"/>
        <w:rPr>
          <w:rFonts w:cs="Times New Roman"/>
          <w:color w:val="010202"/>
          <w:sz w:val="20"/>
          <w:szCs w:val="20"/>
          <w:lang w:val="pt-BR"/>
        </w:rPr>
      </w:pPr>
      <w:r w:rsidRPr="00490016">
        <w:rPr>
          <w:rFonts w:cs="Times New Roman"/>
          <w:b/>
          <w:color w:val="010202"/>
          <w:sz w:val="20"/>
          <w:szCs w:val="20"/>
          <w:lang w:val="pt-BR"/>
        </w:rPr>
        <w:t>§1º</w:t>
      </w:r>
      <w:r w:rsidRPr="00490016">
        <w:rPr>
          <w:rFonts w:cs="Times New Roman"/>
          <w:color w:val="010202"/>
          <w:sz w:val="20"/>
          <w:szCs w:val="20"/>
          <w:lang w:val="pt-BR"/>
        </w:rPr>
        <w:t xml:space="preserve"> O início do procedimento de regularização administrativa se dará por meio do requerimento de Licença Municipal Ambiental de Regularização (LMAR), ressalvados os casos em que este Decreto dispõe em contrário.</w:t>
      </w:r>
    </w:p>
    <w:p w14:paraId="774448F6" w14:textId="77777777" w:rsidR="00BA00AD" w:rsidRPr="00490016" w:rsidRDefault="00BA00AD" w:rsidP="00BA00AD">
      <w:pPr>
        <w:widowControl/>
        <w:shd w:val="clear" w:color="auto" w:fill="FFFFFF"/>
        <w:autoSpaceDE/>
        <w:autoSpaceDN/>
        <w:spacing w:before="120" w:after="200"/>
        <w:jc w:val="both"/>
        <w:rPr>
          <w:rFonts w:cs="Times New Roman"/>
          <w:color w:val="010202"/>
          <w:sz w:val="20"/>
          <w:szCs w:val="20"/>
          <w:lang w:val="pt-BR"/>
        </w:rPr>
      </w:pPr>
      <w:r w:rsidRPr="00490016">
        <w:rPr>
          <w:rFonts w:cs="Times New Roman"/>
          <w:b/>
          <w:color w:val="010202"/>
          <w:sz w:val="20"/>
          <w:szCs w:val="20"/>
          <w:lang w:val="pt-BR"/>
        </w:rPr>
        <w:t xml:space="preserve">§2º </w:t>
      </w:r>
      <w:r w:rsidRPr="00490016">
        <w:rPr>
          <w:rFonts w:cs="Times New Roman"/>
          <w:color w:val="010202"/>
          <w:sz w:val="20"/>
          <w:szCs w:val="20"/>
          <w:lang w:val="pt-BR"/>
        </w:rPr>
        <w:t>A efetivação da regularização ambiental se dará a partir da obtenção da licença ambiental, associada ao cumprimento das exigências que tenham sido ou venham a ser feitas pela Secretaria Municipal responsável pelas Políticas Públicas de Meio Ambiente.</w:t>
      </w:r>
    </w:p>
    <w:p w14:paraId="38B65E82" w14:textId="208405D3" w:rsidR="00BA00AD" w:rsidRDefault="00BA00AD" w:rsidP="00BA00AD">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lastRenderedPageBreak/>
        <w:t xml:space="preserve">Art. </w:t>
      </w:r>
      <w:r w:rsidR="008430C8">
        <w:rPr>
          <w:rFonts w:eastAsia="Calibri" w:cs="Times New Roman"/>
          <w:b/>
          <w:sz w:val="20"/>
          <w:szCs w:val="20"/>
          <w:lang w:val="pt-BR"/>
        </w:rPr>
        <w:t>4</w:t>
      </w:r>
      <w:r w:rsidR="00A647C1">
        <w:rPr>
          <w:rFonts w:eastAsia="Calibri" w:cs="Times New Roman"/>
          <w:b/>
          <w:sz w:val="20"/>
          <w:szCs w:val="20"/>
          <w:lang w:val="pt-BR"/>
        </w:rPr>
        <w:t>3</w:t>
      </w:r>
      <w:r w:rsidR="008430C8">
        <w:rPr>
          <w:rFonts w:eastAsia="Calibri" w:cs="Times New Roman"/>
          <w:b/>
          <w:sz w:val="20"/>
          <w:szCs w:val="20"/>
          <w:lang w:val="pt-BR"/>
        </w:rPr>
        <w:t>.</w:t>
      </w:r>
      <w:r w:rsidRPr="00490016">
        <w:rPr>
          <w:rFonts w:eastAsia="Calibri" w:cs="Times New Roman"/>
          <w:sz w:val="20"/>
          <w:szCs w:val="20"/>
          <w:lang w:val="pt-BR"/>
        </w:rPr>
        <w:t xml:space="preserve"> A Secretaria Municipal responsável pelas Políticas Públicas de Meio Ambiente, poderá modificar as exigências de uma Licença ou Autorização Ambiental</w:t>
      </w:r>
      <w:r w:rsidR="00543670">
        <w:rPr>
          <w:rFonts w:eastAsia="Calibri" w:cs="Times New Roman"/>
          <w:sz w:val="20"/>
          <w:szCs w:val="20"/>
          <w:lang w:val="pt-BR"/>
        </w:rPr>
        <w:t>, durante seu prazo de vigência</w:t>
      </w:r>
      <w:r w:rsidRPr="00490016">
        <w:rPr>
          <w:rFonts w:eastAsia="Calibri" w:cs="Times New Roman"/>
          <w:sz w:val="20"/>
          <w:szCs w:val="20"/>
          <w:lang w:val="pt-BR"/>
        </w:rPr>
        <w:t>.</w:t>
      </w:r>
    </w:p>
    <w:p w14:paraId="2B9AB785" w14:textId="0B694A28" w:rsidR="00BA00AD" w:rsidRPr="00490016" w:rsidRDefault="00BA00AD" w:rsidP="00BA00AD">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xml:space="preserve">Art. </w:t>
      </w:r>
      <w:r w:rsidR="00392BAE">
        <w:rPr>
          <w:rFonts w:cs="Times New Roman"/>
          <w:b/>
          <w:color w:val="010202"/>
          <w:sz w:val="20"/>
          <w:szCs w:val="20"/>
          <w:lang w:val="pt-BR"/>
        </w:rPr>
        <w:t>4</w:t>
      </w:r>
      <w:r w:rsidR="00A647C1">
        <w:rPr>
          <w:rFonts w:cs="Times New Roman"/>
          <w:b/>
          <w:color w:val="010202"/>
          <w:sz w:val="20"/>
          <w:szCs w:val="20"/>
          <w:lang w:val="pt-BR"/>
        </w:rPr>
        <w:t>4</w:t>
      </w:r>
      <w:r w:rsidR="00392BAE">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cs="Times New Roman"/>
          <w:color w:val="010202"/>
          <w:sz w:val="20"/>
          <w:szCs w:val="20"/>
          <w:lang w:val="pt-BR"/>
        </w:rPr>
        <w:t xml:space="preserve">A Autoridade licenciadora competente expedirá as autorizações e licenças, constantes no art. </w:t>
      </w:r>
      <w:r w:rsidR="0032433C">
        <w:rPr>
          <w:rFonts w:cs="Times New Roman"/>
          <w:color w:val="010202"/>
          <w:sz w:val="20"/>
          <w:szCs w:val="20"/>
          <w:lang w:val="pt-BR"/>
        </w:rPr>
        <w:t>23</w:t>
      </w:r>
      <w:r w:rsidRPr="00490016">
        <w:rPr>
          <w:rFonts w:cs="Times New Roman"/>
          <w:b/>
          <w:color w:val="010202"/>
          <w:sz w:val="20"/>
          <w:szCs w:val="20"/>
          <w:lang w:val="pt-BR"/>
        </w:rPr>
        <w:t xml:space="preserve"> </w:t>
      </w:r>
      <w:r w:rsidRPr="00490016">
        <w:rPr>
          <w:rFonts w:cs="Times New Roman"/>
          <w:color w:val="010202"/>
          <w:sz w:val="20"/>
          <w:szCs w:val="20"/>
          <w:lang w:val="pt-BR"/>
        </w:rPr>
        <w:t xml:space="preserve">do presente Decreto, e suas condições de validade, bem como suas respectivas renovações, considerando o seguinte: </w:t>
      </w:r>
    </w:p>
    <w:p w14:paraId="697F3F8F" w14:textId="77777777" w:rsidR="00BA00AD" w:rsidRPr="00490016" w:rsidRDefault="00BA00AD" w:rsidP="00BA00AD">
      <w:pPr>
        <w:pStyle w:val="Corpodetexto"/>
        <w:numPr>
          <w:ilvl w:val="0"/>
          <w:numId w:val="25"/>
        </w:numPr>
        <w:spacing w:before="120" w:after="200"/>
        <w:ind w:right="65"/>
        <w:rPr>
          <w:rFonts w:cs="Times New Roman"/>
          <w:color w:val="010202"/>
          <w:sz w:val="20"/>
          <w:szCs w:val="20"/>
          <w:lang w:val="pt-BR"/>
        </w:rPr>
      </w:pPr>
      <w:r w:rsidRPr="00490016">
        <w:rPr>
          <w:rFonts w:cs="Times New Roman"/>
          <w:color w:val="010202"/>
          <w:sz w:val="20"/>
          <w:szCs w:val="20"/>
          <w:lang w:val="pt-BR"/>
        </w:rPr>
        <w:t xml:space="preserve">As </w:t>
      </w:r>
      <w:r w:rsidRPr="00490016">
        <w:rPr>
          <w:rFonts w:cs="Times New Roman"/>
          <w:b/>
          <w:color w:val="010202"/>
          <w:sz w:val="20"/>
          <w:szCs w:val="20"/>
          <w:lang w:val="pt-BR"/>
        </w:rPr>
        <w:t xml:space="preserve">Autorizações Ambientais </w:t>
      </w:r>
      <w:r w:rsidRPr="00490016">
        <w:rPr>
          <w:rFonts w:cs="Times New Roman"/>
          <w:color w:val="010202"/>
          <w:sz w:val="20"/>
          <w:szCs w:val="20"/>
          <w:lang w:val="pt-BR"/>
        </w:rPr>
        <w:t>serão concedidas pelo prazo máximo de 12 (doze) meses, sendo que, nos casos especiais, a exemplo de obras emergenciais de interesse público, não poderão ultrapassar o prazo fixado no respectivo cronograma operacional;</w:t>
      </w:r>
    </w:p>
    <w:p w14:paraId="54F8F487" w14:textId="77777777" w:rsidR="00BA00AD" w:rsidRPr="00490016" w:rsidRDefault="00BA00AD" w:rsidP="00BA00AD">
      <w:pPr>
        <w:pStyle w:val="Corpodetexto"/>
        <w:numPr>
          <w:ilvl w:val="0"/>
          <w:numId w:val="25"/>
        </w:numPr>
        <w:spacing w:before="120" w:after="200"/>
        <w:ind w:right="65"/>
        <w:rPr>
          <w:rFonts w:cs="Times New Roman"/>
          <w:sz w:val="20"/>
          <w:szCs w:val="20"/>
          <w:lang w:val="pt-BR"/>
        </w:rPr>
      </w:pPr>
      <w:r w:rsidRPr="00490016">
        <w:rPr>
          <w:rFonts w:cs="Times New Roman"/>
          <w:color w:val="010202"/>
          <w:sz w:val="20"/>
          <w:szCs w:val="20"/>
          <w:lang w:val="pt-BR"/>
        </w:rPr>
        <w:t xml:space="preserve">O prazo de validade da </w:t>
      </w:r>
      <w:r w:rsidRPr="00490016">
        <w:rPr>
          <w:rFonts w:cs="Times New Roman"/>
          <w:b/>
          <w:color w:val="010202"/>
          <w:sz w:val="20"/>
          <w:szCs w:val="20"/>
          <w:lang w:val="pt-BR"/>
        </w:rPr>
        <w:t xml:space="preserve">Licença Municipal Prévia (LMP) </w:t>
      </w:r>
      <w:r w:rsidRPr="00490016">
        <w:rPr>
          <w:rFonts w:cs="Times New Roman"/>
          <w:sz w:val="20"/>
          <w:szCs w:val="20"/>
          <w:lang w:val="pt-BR"/>
        </w:rPr>
        <w:t>deverá ser, no mínimo, o estabelecido pelo cronograma de elaboração dos planos, programas e projetos relativos ao empreendimento ou atividade, não podendo ser superior a 5 (cinco) anos;</w:t>
      </w:r>
    </w:p>
    <w:p w14:paraId="6DC9C1A5" w14:textId="77777777" w:rsidR="00BA00AD" w:rsidRPr="00490016" w:rsidRDefault="00BA00AD" w:rsidP="00BA00AD">
      <w:pPr>
        <w:pStyle w:val="Corpodetexto"/>
        <w:numPr>
          <w:ilvl w:val="0"/>
          <w:numId w:val="25"/>
        </w:numPr>
        <w:spacing w:before="120" w:after="200"/>
        <w:ind w:right="65"/>
        <w:rPr>
          <w:rFonts w:cs="Times New Roman"/>
          <w:color w:val="010202"/>
          <w:sz w:val="20"/>
          <w:szCs w:val="20"/>
          <w:lang w:val="pt-BR"/>
        </w:rPr>
      </w:pPr>
      <w:r w:rsidRPr="00490016">
        <w:rPr>
          <w:rFonts w:cs="Times New Roman"/>
          <w:color w:val="010202"/>
          <w:sz w:val="20"/>
          <w:szCs w:val="20"/>
          <w:lang w:val="pt-BR"/>
        </w:rPr>
        <w:t xml:space="preserve">O prazo de validade da </w:t>
      </w:r>
      <w:r w:rsidRPr="00490016">
        <w:rPr>
          <w:rFonts w:cs="Times New Roman"/>
          <w:b/>
          <w:color w:val="010202"/>
          <w:sz w:val="20"/>
          <w:szCs w:val="20"/>
          <w:lang w:val="pt-BR"/>
        </w:rPr>
        <w:t xml:space="preserve">Licença Municipal de Instalação (LMI) </w:t>
      </w:r>
      <w:r w:rsidRPr="00490016">
        <w:rPr>
          <w:rFonts w:cs="Times New Roman"/>
          <w:color w:val="010202"/>
          <w:sz w:val="20"/>
          <w:szCs w:val="20"/>
          <w:lang w:val="pt-BR"/>
        </w:rPr>
        <w:t>deverá ser, no mínimo, o estabelecido pelo cronograma de instalação do empreendimento ou atividade, não podendo ser superior a 6 (seis) anos;</w:t>
      </w:r>
    </w:p>
    <w:p w14:paraId="7016D8A4" w14:textId="22682130" w:rsidR="00BA00AD" w:rsidRPr="00490016" w:rsidRDefault="00BA00AD" w:rsidP="00BA00AD">
      <w:pPr>
        <w:pStyle w:val="Corpodetexto"/>
        <w:numPr>
          <w:ilvl w:val="0"/>
          <w:numId w:val="25"/>
        </w:numPr>
        <w:spacing w:before="120" w:after="200"/>
        <w:ind w:right="65"/>
        <w:rPr>
          <w:rStyle w:val="apple-converted-space"/>
          <w:color w:val="000000"/>
          <w:sz w:val="20"/>
          <w:szCs w:val="20"/>
          <w:shd w:val="clear" w:color="auto" w:fill="FFFFFF"/>
          <w:lang w:val="pt-BR"/>
        </w:rPr>
      </w:pPr>
      <w:r w:rsidRPr="00490016">
        <w:rPr>
          <w:rFonts w:cs="Times New Roman"/>
          <w:color w:val="010202"/>
          <w:sz w:val="20"/>
          <w:szCs w:val="20"/>
          <w:lang w:val="pt-BR"/>
        </w:rPr>
        <w:t xml:space="preserve">O prazo de validade da </w:t>
      </w:r>
      <w:r w:rsidRPr="00490016">
        <w:rPr>
          <w:rFonts w:cs="Times New Roman"/>
          <w:b/>
          <w:color w:val="010202"/>
          <w:sz w:val="20"/>
          <w:szCs w:val="20"/>
          <w:lang w:val="pt-BR"/>
        </w:rPr>
        <w:t xml:space="preserve">Licença Municipal de Operação (LMO) </w:t>
      </w:r>
      <w:r w:rsidR="00493A35">
        <w:rPr>
          <w:rFonts w:cs="Times New Roman"/>
          <w:color w:val="010202"/>
          <w:sz w:val="20"/>
          <w:szCs w:val="20"/>
          <w:lang w:val="pt-BR"/>
        </w:rPr>
        <w:t xml:space="preserve">deverá ser de </w:t>
      </w:r>
      <w:r w:rsidR="006355A6">
        <w:rPr>
          <w:rFonts w:cs="Times New Roman"/>
          <w:color w:val="010202"/>
          <w:sz w:val="20"/>
          <w:szCs w:val="20"/>
          <w:lang w:val="pt-BR"/>
        </w:rPr>
        <w:t>10</w:t>
      </w:r>
      <w:r w:rsidRPr="00490016">
        <w:rPr>
          <w:rFonts w:cs="Times New Roman"/>
          <w:color w:val="010202"/>
          <w:sz w:val="20"/>
          <w:szCs w:val="20"/>
          <w:lang w:val="pt-BR"/>
        </w:rPr>
        <w:t xml:space="preserve"> (</w:t>
      </w:r>
      <w:r w:rsidR="006355A6">
        <w:rPr>
          <w:rFonts w:cs="Times New Roman"/>
          <w:color w:val="010202"/>
          <w:sz w:val="20"/>
          <w:szCs w:val="20"/>
          <w:lang w:val="pt-BR"/>
        </w:rPr>
        <w:t>dez</w:t>
      </w:r>
      <w:r w:rsidRPr="00490016">
        <w:rPr>
          <w:rFonts w:cs="Times New Roman"/>
          <w:color w:val="010202"/>
          <w:sz w:val="20"/>
          <w:szCs w:val="20"/>
          <w:lang w:val="pt-BR"/>
        </w:rPr>
        <w:t>) anos;</w:t>
      </w:r>
    </w:p>
    <w:p w14:paraId="08451A60" w14:textId="26F1E01B" w:rsidR="0067386C" w:rsidRPr="0067386C" w:rsidRDefault="00BA00AD" w:rsidP="0067386C">
      <w:pPr>
        <w:pStyle w:val="Corpodetexto"/>
        <w:numPr>
          <w:ilvl w:val="0"/>
          <w:numId w:val="25"/>
        </w:numPr>
        <w:spacing w:before="120" w:after="200"/>
        <w:ind w:right="65"/>
        <w:rPr>
          <w:rFonts w:cs="Times New Roman"/>
          <w:color w:val="010202"/>
          <w:sz w:val="20"/>
          <w:szCs w:val="20"/>
          <w:lang w:val="pt-BR"/>
        </w:rPr>
      </w:pPr>
      <w:r w:rsidRPr="00490016">
        <w:rPr>
          <w:rFonts w:cs="Times New Roman"/>
          <w:color w:val="010202"/>
          <w:sz w:val="20"/>
          <w:szCs w:val="20"/>
          <w:lang w:val="pt-BR"/>
        </w:rPr>
        <w:t>O prazo de validade da</w:t>
      </w:r>
      <w:r w:rsidRPr="00490016">
        <w:rPr>
          <w:rFonts w:cs="Times New Roman"/>
          <w:color w:val="010202"/>
          <w:lang w:val="pt-BR"/>
        </w:rPr>
        <w:t xml:space="preserve"> </w:t>
      </w:r>
      <w:r w:rsidRPr="00490016">
        <w:rPr>
          <w:rFonts w:cs="Times New Roman"/>
          <w:b/>
          <w:color w:val="010202"/>
          <w:sz w:val="20"/>
          <w:szCs w:val="20"/>
          <w:lang w:val="pt-BR"/>
        </w:rPr>
        <w:t>Licença Municipal de Ampliação (LMA)</w:t>
      </w:r>
      <w:r w:rsidRPr="00490016">
        <w:rPr>
          <w:rFonts w:cs="Times New Roman"/>
          <w:color w:val="010202"/>
          <w:sz w:val="20"/>
          <w:szCs w:val="20"/>
          <w:lang w:val="pt-BR"/>
        </w:rPr>
        <w:t xml:space="preserve"> deverá </w:t>
      </w:r>
      <w:r w:rsidR="003D2ECC">
        <w:rPr>
          <w:rFonts w:cs="Times New Roman"/>
          <w:color w:val="010202"/>
          <w:sz w:val="20"/>
          <w:szCs w:val="20"/>
          <w:lang w:val="pt-BR"/>
        </w:rPr>
        <w:t xml:space="preserve">corresponder </w:t>
      </w:r>
      <w:r w:rsidR="000B01E2">
        <w:rPr>
          <w:rFonts w:cs="Times New Roman"/>
          <w:color w:val="010202"/>
          <w:sz w:val="20"/>
          <w:szCs w:val="20"/>
          <w:lang w:val="pt-BR"/>
        </w:rPr>
        <w:t>ao prazo restante para o vencimento da licença em vigor, não podendo ser inferior a 730 (setecentos e trinta) dias</w:t>
      </w:r>
      <w:r w:rsidR="009E3218">
        <w:rPr>
          <w:rFonts w:cs="Times New Roman"/>
          <w:color w:val="010202"/>
          <w:sz w:val="20"/>
          <w:szCs w:val="20"/>
          <w:lang w:val="pt-BR"/>
        </w:rPr>
        <w:t>;</w:t>
      </w:r>
    </w:p>
    <w:p w14:paraId="033017A5" w14:textId="4F89C891" w:rsidR="00BA6006" w:rsidRPr="00FE6105" w:rsidRDefault="00BA6006" w:rsidP="00BA6006">
      <w:pPr>
        <w:pStyle w:val="Corpodetexto"/>
        <w:numPr>
          <w:ilvl w:val="0"/>
          <w:numId w:val="25"/>
        </w:numPr>
        <w:spacing w:before="120" w:after="200"/>
        <w:ind w:right="65"/>
        <w:rPr>
          <w:rFonts w:cs="Times New Roman"/>
          <w:sz w:val="20"/>
          <w:szCs w:val="20"/>
          <w:lang w:val="pt-BR"/>
        </w:rPr>
      </w:pPr>
      <w:r w:rsidRPr="00FE6105">
        <w:rPr>
          <w:rFonts w:cs="Times New Roman"/>
          <w:sz w:val="20"/>
          <w:szCs w:val="20"/>
          <w:lang w:val="pt-BR"/>
        </w:rPr>
        <w:t xml:space="preserve">O prazo de validade da </w:t>
      </w:r>
      <w:r w:rsidRPr="00FE6105">
        <w:rPr>
          <w:rFonts w:cs="Times New Roman"/>
          <w:b/>
          <w:sz w:val="20"/>
          <w:szCs w:val="20"/>
          <w:lang w:val="pt-BR"/>
        </w:rPr>
        <w:t>Licença Municipal por Compromisso (LMC)</w:t>
      </w:r>
      <w:r w:rsidR="00493A35">
        <w:rPr>
          <w:rFonts w:cs="Times New Roman"/>
          <w:sz w:val="20"/>
          <w:szCs w:val="20"/>
          <w:lang w:val="pt-BR"/>
        </w:rPr>
        <w:t xml:space="preserve"> deverá ser de </w:t>
      </w:r>
      <w:r w:rsidRPr="00FE6105">
        <w:rPr>
          <w:rFonts w:cs="Times New Roman"/>
          <w:sz w:val="20"/>
          <w:szCs w:val="20"/>
          <w:lang w:val="pt-BR"/>
        </w:rPr>
        <w:t>10 (dez) anos;</w:t>
      </w:r>
    </w:p>
    <w:p w14:paraId="0FB7EFB0" w14:textId="43102E2A" w:rsidR="00BA00AD" w:rsidRPr="009E3218" w:rsidRDefault="00BA00AD" w:rsidP="009E3218">
      <w:pPr>
        <w:pStyle w:val="Corpodetexto"/>
        <w:numPr>
          <w:ilvl w:val="0"/>
          <w:numId w:val="25"/>
        </w:numPr>
        <w:spacing w:before="120" w:after="200"/>
        <w:ind w:right="65"/>
        <w:rPr>
          <w:rFonts w:cs="Times New Roman"/>
          <w:color w:val="010202"/>
          <w:sz w:val="20"/>
          <w:szCs w:val="20"/>
          <w:lang w:val="pt-BR"/>
        </w:rPr>
      </w:pPr>
      <w:r w:rsidRPr="00BA6006">
        <w:rPr>
          <w:rFonts w:cs="Times New Roman"/>
          <w:sz w:val="20"/>
          <w:szCs w:val="20"/>
          <w:lang w:val="pt-BR"/>
        </w:rPr>
        <w:t xml:space="preserve">O prazo de validade da </w:t>
      </w:r>
      <w:r w:rsidRPr="00BA6006">
        <w:rPr>
          <w:rFonts w:cs="Times New Roman"/>
          <w:b/>
          <w:sz w:val="20"/>
          <w:szCs w:val="20"/>
          <w:lang w:val="pt-BR"/>
        </w:rPr>
        <w:t>Licença Municipal Ambiental de Regularização (LMAR)</w:t>
      </w:r>
      <w:r w:rsidR="0010798C">
        <w:rPr>
          <w:rFonts w:cs="Times New Roman"/>
          <w:sz w:val="20"/>
          <w:szCs w:val="20"/>
          <w:lang w:val="pt-BR"/>
        </w:rPr>
        <w:t xml:space="preserve"> será de </w:t>
      </w:r>
      <w:r w:rsidR="00BA6006" w:rsidRPr="00BA6006">
        <w:rPr>
          <w:rFonts w:cs="Times New Roman"/>
          <w:sz w:val="20"/>
          <w:szCs w:val="20"/>
          <w:lang w:val="pt-BR"/>
        </w:rPr>
        <w:t>04 (quatro) anos</w:t>
      </w:r>
      <w:r w:rsidRPr="00BA6006">
        <w:rPr>
          <w:rFonts w:cs="Times New Roman"/>
          <w:sz w:val="20"/>
          <w:szCs w:val="20"/>
          <w:lang w:val="pt-BR"/>
        </w:rPr>
        <w:t xml:space="preserve">, e será convertida para Licença Municipal </w:t>
      </w:r>
      <w:r w:rsidR="00F96687">
        <w:rPr>
          <w:rFonts w:cs="Times New Roman"/>
          <w:sz w:val="20"/>
          <w:szCs w:val="20"/>
          <w:lang w:val="pt-BR"/>
        </w:rPr>
        <w:t>por Compromisso</w:t>
      </w:r>
      <w:r w:rsidRPr="00BA6006">
        <w:rPr>
          <w:rFonts w:cs="Times New Roman"/>
          <w:sz w:val="20"/>
          <w:szCs w:val="20"/>
          <w:lang w:val="pt-BR"/>
        </w:rPr>
        <w:t xml:space="preserve"> ou Licença Municipal de Operação, mediante requerimento do empreendedor, desde que constatado, por meio de vistoria, que as obrigações fixadas no Termo de Compromisso Ambiental, além das demais obrigações decorrentes do próprio licenciamento, tenham sido cumpridas em conformidade com os prazos estabelecidos</w:t>
      </w:r>
      <w:r w:rsidR="009E3218">
        <w:rPr>
          <w:rFonts w:cs="Times New Roman"/>
          <w:sz w:val="20"/>
          <w:szCs w:val="20"/>
          <w:lang w:val="pt-BR"/>
        </w:rPr>
        <w:t xml:space="preserve">. </w:t>
      </w:r>
      <w:r w:rsidR="009E3218" w:rsidRPr="00490016">
        <w:rPr>
          <w:rFonts w:cs="Times New Roman"/>
          <w:color w:val="010202"/>
          <w:sz w:val="20"/>
          <w:szCs w:val="20"/>
          <w:lang w:val="pt-BR"/>
        </w:rPr>
        <w:t xml:space="preserve">Aplicar-se-á, como regra, o prazo de 1.460 (hum mil, quatrocentos e sessenta) </w:t>
      </w:r>
      <w:r w:rsidR="009E3218">
        <w:rPr>
          <w:rFonts w:cs="Times New Roman"/>
          <w:color w:val="010202"/>
          <w:sz w:val="20"/>
          <w:szCs w:val="20"/>
          <w:lang w:val="pt-BR"/>
        </w:rPr>
        <w:t>dias, ou seja, 04 (quatro) anos.</w:t>
      </w:r>
      <w:r w:rsidRPr="009E3218">
        <w:rPr>
          <w:rFonts w:cs="Times New Roman"/>
          <w:sz w:val="20"/>
          <w:szCs w:val="20"/>
          <w:lang w:val="pt-BR"/>
        </w:rPr>
        <w:t xml:space="preserve"> </w:t>
      </w:r>
    </w:p>
    <w:p w14:paraId="1E72E524" w14:textId="2018598E" w:rsidR="00BA00AD" w:rsidRPr="00490016" w:rsidRDefault="00BA00AD" w:rsidP="00BA00AD">
      <w:pPr>
        <w:pStyle w:val="PargrafodaLista"/>
        <w:tabs>
          <w:tab w:val="left" w:pos="609"/>
        </w:tabs>
        <w:spacing w:before="120" w:after="200" w:line="240" w:lineRule="auto"/>
        <w:ind w:left="0" w:right="65"/>
        <w:rPr>
          <w:rFonts w:cs="Times New Roman"/>
          <w:sz w:val="20"/>
          <w:szCs w:val="20"/>
          <w:lang w:val="pt-BR"/>
        </w:rPr>
      </w:pPr>
      <w:r w:rsidRPr="00490016">
        <w:rPr>
          <w:rFonts w:cs="Times New Roman"/>
          <w:b/>
          <w:color w:val="010202"/>
          <w:sz w:val="20"/>
          <w:szCs w:val="20"/>
          <w:lang w:val="pt-BR"/>
        </w:rPr>
        <w:t xml:space="preserve">§ 1º </w:t>
      </w:r>
      <w:r w:rsidR="00CC3F04" w:rsidRPr="00CC3F04">
        <w:rPr>
          <w:rFonts w:cs="Times New Roman"/>
          <w:color w:val="010202"/>
          <w:sz w:val="20"/>
          <w:szCs w:val="20"/>
          <w:lang w:val="pt-BR"/>
        </w:rPr>
        <w:t>Du</w:t>
      </w:r>
      <w:r w:rsidRPr="00490016">
        <w:rPr>
          <w:rFonts w:cs="Times New Roman"/>
          <w:color w:val="010202"/>
          <w:sz w:val="20"/>
          <w:szCs w:val="20"/>
          <w:lang w:val="pt-BR"/>
        </w:rPr>
        <w:t>rante o prazo de validade das licenças suas condicionantes poderão ter o prazo de contagem suspenso, a critério da autoridade licenciadora, baseado em parecer técnico, mediante justificativa válida apresentada pelo empreendedor.</w:t>
      </w:r>
    </w:p>
    <w:p w14:paraId="38CD6461" w14:textId="77777777" w:rsidR="00BA00AD" w:rsidRPr="00490016" w:rsidRDefault="00BA00AD" w:rsidP="00BA00AD">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w:t>
      </w:r>
      <w:r w:rsidRPr="00490016">
        <w:rPr>
          <w:rFonts w:cs="Times New Roman"/>
          <w:b/>
          <w:color w:val="010202"/>
          <w:spacing w:val="-8"/>
          <w:sz w:val="20"/>
          <w:szCs w:val="20"/>
          <w:lang w:val="pt-BR"/>
        </w:rPr>
        <w:t xml:space="preserve"> </w:t>
      </w:r>
      <w:r w:rsidRPr="00490016">
        <w:rPr>
          <w:rFonts w:cs="Times New Roman"/>
          <w:b/>
          <w:color w:val="010202"/>
          <w:sz w:val="20"/>
          <w:szCs w:val="20"/>
          <w:lang w:val="pt-BR"/>
        </w:rPr>
        <w:t>2º</w:t>
      </w:r>
      <w:r w:rsidRPr="00490016">
        <w:rPr>
          <w:rFonts w:cs="Times New Roman"/>
          <w:b/>
          <w:color w:val="010202"/>
          <w:spacing w:val="-6"/>
          <w:sz w:val="20"/>
          <w:szCs w:val="20"/>
          <w:lang w:val="pt-BR"/>
        </w:rPr>
        <w:t xml:space="preserve"> </w:t>
      </w:r>
      <w:r w:rsidRPr="00490016">
        <w:rPr>
          <w:rFonts w:cs="Times New Roman"/>
          <w:color w:val="010202"/>
          <w:sz w:val="20"/>
          <w:szCs w:val="20"/>
          <w:lang w:val="pt-BR"/>
        </w:rPr>
        <w:t>Decorrido</w:t>
      </w:r>
      <w:r w:rsidRPr="00490016">
        <w:rPr>
          <w:rFonts w:cs="Times New Roman"/>
          <w:color w:val="010202"/>
          <w:spacing w:val="-8"/>
          <w:sz w:val="20"/>
          <w:szCs w:val="20"/>
          <w:lang w:val="pt-BR"/>
        </w:rPr>
        <w:t xml:space="preserve"> </w:t>
      </w:r>
      <w:r w:rsidRPr="00490016">
        <w:rPr>
          <w:rFonts w:cs="Times New Roman"/>
          <w:color w:val="010202"/>
          <w:sz w:val="20"/>
          <w:szCs w:val="20"/>
          <w:lang w:val="pt-BR"/>
        </w:rPr>
        <w:t>o</w:t>
      </w:r>
      <w:r w:rsidRPr="00490016">
        <w:rPr>
          <w:rFonts w:cs="Times New Roman"/>
          <w:color w:val="010202"/>
          <w:spacing w:val="-7"/>
          <w:sz w:val="20"/>
          <w:szCs w:val="20"/>
          <w:lang w:val="pt-BR"/>
        </w:rPr>
        <w:t xml:space="preserve"> </w:t>
      </w:r>
      <w:r w:rsidRPr="00490016">
        <w:rPr>
          <w:rFonts w:cs="Times New Roman"/>
          <w:color w:val="010202"/>
          <w:sz w:val="20"/>
          <w:szCs w:val="20"/>
          <w:lang w:val="pt-BR"/>
        </w:rPr>
        <w:t>prazo</w:t>
      </w:r>
      <w:r w:rsidRPr="00490016">
        <w:rPr>
          <w:rFonts w:cs="Times New Roman"/>
          <w:color w:val="010202"/>
          <w:spacing w:val="-7"/>
          <w:sz w:val="20"/>
          <w:szCs w:val="20"/>
          <w:lang w:val="pt-BR"/>
        </w:rPr>
        <w:t xml:space="preserve"> </w:t>
      </w:r>
      <w:r w:rsidRPr="00490016">
        <w:rPr>
          <w:rFonts w:cs="Times New Roman"/>
          <w:color w:val="010202"/>
          <w:sz w:val="20"/>
          <w:szCs w:val="20"/>
          <w:lang w:val="pt-BR"/>
        </w:rPr>
        <w:t>de</w:t>
      </w:r>
      <w:r w:rsidRPr="00490016">
        <w:rPr>
          <w:rFonts w:cs="Times New Roman"/>
          <w:color w:val="010202"/>
          <w:spacing w:val="-7"/>
          <w:sz w:val="20"/>
          <w:szCs w:val="20"/>
          <w:lang w:val="pt-BR"/>
        </w:rPr>
        <w:t xml:space="preserve"> </w:t>
      </w:r>
      <w:r w:rsidRPr="00490016">
        <w:rPr>
          <w:rFonts w:cs="Times New Roman"/>
          <w:color w:val="010202"/>
          <w:sz w:val="20"/>
          <w:szCs w:val="20"/>
          <w:lang w:val="pt-BR"/>
        </w:rPr>
        <w:t>validade</w:t>
      </w:r>
      <w:r w:rsidRPr="00490016">
        <w:rPr>
          <w:rFonts w:cs="Times New Roman"/>
          <w:color w:val="010202"/>
          <w:spacing w:val="-8"/>
          <w:sz w:val="20"/>
          <w:szCs w:val="20"/>
          <w:lang w:val="pt-BR"/>
        </w:rPr>
        <w:t xml:space="preserve"> </w:t>
      </w:r>
      <w:r w:rsidRPr="00490016">
        <w:rPr>
          <w:rFonts w:cs="Times New Roman"/>
          <w:color w:val="010202"/>
          <w:sz w:val="20"/>
          <w:szCs w:val="20"/>
          <w:lang w:val="pt-BR"/>
        </w:rPr>
        <w:t>da</w:t>
      </w:r>
      <w:r w:rsidRPr="00490016">
        <w:rPr>
          <w:rFonts w:cs="Times New Roman"/>
          <w:color w:val="010202"/>
          <w:spacing w:val="-7"/>
          <w:sz w:val="20"/>
          <w:szCs w:val="20"/>
          <w:lang w:val="pt-BR"/>
        </w:rPr>
        <w:t xml:space="preserve"> </w:t>
      </w:r>
      <w:r w:rsidRPr="00490016">
        <w:rPr>
          <w:rFonts w:cs="Times New Roman"/>
          <w:color w:val="010202"/>
          <w:sz w:val="20"/>
          <w:szCs w:val="20"/>
          <w:lang w:val="pt-BR"/>
        </w:rPr>
        <w:t>licença</w:t>
      </w:r>
      <w:r w:rsidRPr="00490016">
        <w:rPr>
          <w:rFonts w:cs="Times New Roman"/>
          <w:color w:val="010202"/>
          <w:spacing w:val="-7"/>
          <w:sz w:val="20"/>
          <w:szCs w:val="20"/>
          <w:lang w:val="pt-BR"/>
        </w:rPr>
        <w:t xml:space="preserve"> </w:t>
      </w:r>
      <w:r w:rsidRPr="00490016">
        <w:rPr>
          <w:rFonts w:cs="Times New Roman"/>
          <w:color w:val="010202"/>
          <w:sz w:val="20"/>
          <w:szCs w:val="20"/>
          <w:lang w:val="pt-BR"/>
        </w:rPr>
        <w:t>sem</w:t>
      </w:r>
      <w:r w:rsidRPr="00490016">
        <w:rPr>
          <w:rFonts w:cs="Times New Roman"/>
          <w:color w:val="010202"/>
          <w:spacing w:val="-7"/>
          <w:sz w:val="20"/>
          <w:szCs w:val="20"/>
          <w:lang w:val="pt-BR"/>
        </w:rPr>
        <w:t xml:space="preserve"> </w:t>
      </w:r>
      <w:r w:rsidRPr="00490016">
        <w:rPr>
          <w:rFonts w:cs="Times New Roman"/>
          <w:color w:val="010202"/>
          <w:sz w:val="20"/>
          <w:szCs w:val="20"/>
          <w:lang w:val="pt-BR"/>
        </w:rPr>
        <w:t>o</w:t>
      </w:r>
      <w:r w:rsidRPr="00490016">
        <w:rPr>
          <w:rFonts w:cs="Times New Roman"/>
          <w:color w:val="010202"/>
          <w:spacing w:val="-7"/>
          <w:sz w:val="20"/>
          <w:szCs w:val="20"/>
          <w:lang w:val="pt-BR"/>
        </w:rPr>
        <w:t xml:space="preserve"> </w:t>
      </w:r>
      <w:r w:rsidRPr="00490016">
        <w:rPr>
          <w:rFonts w:cs="Times New Roman"/>
          <w:color w:val="010202"/>
          <w:sz w:val="20"/>
          <w:szCs w:val="20"/>
          <w:lang w:val="pt-BR"/>
        </w:rPr>
        <w:t>seu</w:t>
      </w:r>
      <w:r w:rsidRPr="00490016">
        <w:rPr>
          <w:rFonts w:cs="Times New Roman"/>
          <w:color w:val="010202"/>
          <w:spacing w:val="-7"/>
          <w:sz w:val="20"/>
          <w:szCs w:val="20"/>
          <w:lang w:val="pt-BR"/>
        </w:rPr>
        <w:t xml:space="preserve"> </w:t>
      </w:r>
      <w:r w:rsidRPr="00490016">
        <w:rPr>
          <w:rFonts w:cs="Times New Roman"/>
          <w:color w:val="010202"/>
          <w:sz w:val="20"/>
          <w:szCs w:val="20"/>
          <w:lang w:val="pt-BR"/>
        </w:rPr>
        <w:t>aproveitamento</w:t>
      </w:r>
      <w:r w:rsidRPr="00490016">
        <w:rPr>
          <w:rFonts w:cs="Times New Roman"/>
          <w:color w:val="010202"/>
          <w:spacing w:val="-8"/>
          <w:sz w:val="20"/>
          <w:szCs w:val="20"/>
          <w:lang w:val="pt-BR"/>
        </w:rPr>
        <w:t xml:space="preserve"> </w:t>
      </w:r>
      <w:r w:rsidRPr="00490016">
        <w:rPr>
          <w:rFonts w:cs="Times New Roman"/>
          <w:color w:val="010202"/>
          <w:sz w:val="20"/>
          <w:szCs w:val="20"/>
          <w:lang w:val="pt-BR"/>
        </w:rPr>
        <w:t>e havendo</w:t>
      </w:r>
      <w:r w:rsidRPr="00490016">
        <w:rPr>
          <w:rFonts w:cs="Times New Roman"/>
          <w:color w:val="010202"/>
          <w:spacing w:val="-6"/>
          <w:sz w:val="20"/>
          <w:szCs w:val="20"/>
          <w:lang w:val="pt-BR"/>
        </w:rPr>
        <w:t xml:space="preserve"> </w:t>
      </w:r>
      <w:r w:rsidRPr="00490016">
        <w:rPr>
          <w:rFonts w:cs="Times New Roman"/>
          <w:color w:val="010202"/>
          <w:sz w:val="20"/>
          <w:szCs w:val="20"/>
          <w:lang w:val="pt-BR"/>
        </w:rPr>
        <w:t>o</w:t>
      </w:r>
      <w:r w:rsidRPr="00490016">
        <w:rPr>
          <w:rFonts w:cs="Times New Roman"/>
          <w:color w:val="010202"/>
          <w:spacing w:val="-6"/>
          <w:sz w:val="20"/>
          <w:szCs w:val="20"/>
          <w:lang w:val="pt-BR"/>
        </w:rPr>
        <w:t xml:space="preserve"> </w:t>
      </w:r>
      <w:r w:rsidRPr="00490016">
        <w:rPr>
          <w:rFonts w:cs="Times New Roman"/>
          <w:color w:val="010202"/>
          <w:sz w:val="20"/>
          <w:szCs w:val="20"/>
          <w:lang w:val="pt-BR"/>
        </w:rPr>
        <w:t>interesse</w:t>
      </w:r>
      <w:r w:rsidRPr="00490016">
        <w:rPr>
          <w:rFonts w:cs="Times New Roman"/>
          <w:color w:val="010202"/>
          <w:spacing w:val="-6"/>
          <w:sz w:val="20"/>
          <w:szCs w:val="20"/>
          <w:lang w:val="pt-BR"/>
        </w:rPr>
        <w:t xml:space="preserve"> </w:t>
      </w:r>
      <w:r w:rsidRPr="00490016">
        <w:rPr>
          <w:rFonts w:cs="Times New Roman"/>
          <w:color w:val="010202"/>
          <w:sz w:val="20"/>
          <w:szCs w:val="20"/>
          <w:lang w:val="pt-BR"/>
        </w:rPr>
        <w:t>do</w:t>
      </w:r>
      <w:r w:rsidRPr="00490016">
        <w:rPr>
          <w:rFonts w:cs="Times New Roman"/>
          <w:color w:val="010202"/>
          <w:spacing w:val="-6"/>
          <w:sz w:val="20"/>
          <w:szCs w:val="20"/>
          <w:lang w:val="pt-BR"/>
        </w:rPr>
        <w:t xml:space="preserve"> </w:t>
      </w:r>
      <w:r w:rsidRPr="00490016">
        <w:rPr>
          <w:rFonts w:cs="Times New Roman"/>
          <w:color w:val="010202"/>
          <w:sz w:val="20"/>
          <w:szCs w:val="20"/>
          <w:lang w:val="pt-BR"/>
        </w:rPr>
        <w:t>empreendedor,</w:t>
      </w:r>
      <w:r w:rsidRPr="00490016">
        <w:rPr>
          <w:rFonts w:cs="Times New Roman"/>
          <w:color w:val="010202"/>
          <w:spacing w:val="-6"/>
          <w:sz w:val="20"/>
          <w:szCs w:val="20"/>
          <w:lang w:val="pt-BR"/>
        </w:rPr>
        <w:t xml:space="preserve"> </w:t>
      </w:r>
      <w:r w:rsidRPr="00490016">
        <w:rPr>
          <w:rFonts w:cs="Times New Roman"/>
          <w:color w:val="010202"/>
          <w:sz w:val="20"/>
          <w:szCs w:val="20"/>
          <w:lang w:val="pt-BR"/>
        </w:rPr>
        <w:t>nova</w:t>
      </w:r>
      <w:r w:rsidRPr="00490016">
        <w:rPr>
          <w:rFonts w:cs="Times New Roman"/>
          <w:color w:val="010202"/>
          <w:spacing w:val="-6"/>
          <w:sz w:val="20"/>
          <w:szCs w:val="20"/>
          <w:lang w:val="pt-BR"/>
        </w:rPr>
        <w:t xml:space="preserve"> </w:t>
      </w:r>
      <w:r w:rsidRPr="00490016">
        <w:rPr>
          <w:rFonts w:cs="Times New Roman"/>
          <w:color w:val="010202"/>
          <w:sz w:val="20"/>
          <w:szCs w:val="20"/>
          <w:lang w:val="pt-BR"/>
        </w:rPr>
        <w:t>licença</w:t>
      </w:r>
      <w:r w:rsidRPr="00490016">
        <w:rPr>
          <w:rFonts w:cs="Times New Roman"/>
          <w:color w:val="010202"/>
          <w:spacing w:val="-5"/>
          <w:sz w:val="20"/>
          <w:szCs w:val="20"/>
          <w:lang w:val="pt-BR"/>
        </w:rPr>
        <w:t xml:space="preserve"> </w:t>
      </w:r>
      <w:r w:rsidRPr="00490016">
        <w:rPr>
          <w:rFonts w:cs="Times New Roman"/>
          <w:color w:val="010202"/>
          <w:sz w:val="20"/>
          <w:szCs w:val="20"/>
          <w:lang w:val="pt-BR"/>
        </w:rPr>
        <w:t>deverá</w:t>
      </w:r>
      <w:r w:rsidRPr="00490016">
        <w:rPr>
          <w:rFonts w:cs="Times New Roman"/>
          <w:color w:val="010202"/>
          <w:spacing w:val="-6"/>
          <w:sz w:val="20"/>
          <w:szCs w:val="20"/>
          <w:lang w:val="pt-BR"/>
        </w:rPr>
        <w:t xml:space="preserve"> </w:t>
      </w:r>
      <w:r w:rsidRPr="00490016">
        <w:rPr>
          <w:rFonts w:cs="Times New Roman"/>
          <w:color w:val="010202"/>
          <w:sz w:val="20"/>
          <w:szCs w:val="20"/>
          <w:lang w:val="pt-BR"/>
        </w:rPr>
        <w:t>ser</w:t>
      </w:r>
      <w:r w:rsidRPr="00490016">
        <w:rPr>
          <w:rFonts w:cs="Times New Roman"/>
          <w:color w:val="010202"/>
          <w:spacing w:val="-6"/>
          <w:sz w:val="20"/>
          <w:szCs w:val="20"/>
          <w:lang w:val="pt-BR"/>
        </w:rPr>
        <w:t xml:space="preserve"> </w:t>
      </w:r>
      <w:r w:rsidRPr="00490016">
        <w:rPr>
          <w:rFonts w:cs="Times New Roman"/>
          <w:color w:val="010202"/>
          <w:sz w:val="20"/>
          <w:szCs w:val="20"/>
          <w:lang w:val="pt-BR"/>
        </w:rPr>
        <w:t>requerida, podendo</w:t>
      </w:r>
      <w:r w:rsidRPr="00490016">
        <w:rPr>
          <w:rFonts w:cs="Times New Roman"/>
          <w:color w:val="010202"/>
          <w:spacing w:val="-11"/>
          <w:sz w:val="20"/>
          <w:szCs w:val="20"/>
          <w:lang w:val="pt-BR"/>
        </w:rPr>
        <w:t xml:space="preserve"> </w:t>
      </w:r>
      <w:r w:rsidRPr="00490016">
        <w:rPr>
          <w:rFonts w:cs="Times New Roman"/>
          <w:color w:val="010202"/>
          <w:sz w:val="20"/>
          <w:szCs w:val="20"/>
          <w:lang w:val="pt-BR"/>
        </w:rPr>
        <w:t>os</w:t>
      </w:r>
      <w:r w:rsidRPr="00490016">
        <w:rPr>
          <w:rFonts w:cs="Times New Roman"/>
          <w:color w:val="010202"/>
          <w:spacing w:val="-11"/>
          <w:sz w:val="20"/>
          <w:szCs w:val="20"/>
          <w:lang w:val="pt-BR"/>
        </w:rPr>
        <w:t xml:space="preserve"> </w:t>
      </w:r>
      <w:r w:rsidRPr="00490016">
        <w:rPr>
          <w:rFonts w:cs="Times New Roman"/>
          <w:color w:val="010202"/>
          <w:sz w:val="20"/>
          <w:szCs w:val="20"/>
          <w:lang w:val="pt-BR"/>
        </w:rPr>
        <w:t>planos,</w:t>
      </w:r>
      <w:r w:rsidRPr="00490016">
        <w:rPr>
          <w:rFonts w:cs="Times New Roman"/>
          <w:color w:val="010202"/>
          <w:spacing w:val="-10"/>
          <w:sz w:val="20"/>
          <w:szCs w:val="20"/>
          <w:lang w:val="pt-BR"/>
        </w:rPr>
        <w:t xml:space="preserve"> </w:t>
      </w:r>
      <w:r w:rsidRPr="00490016">
        <w:rPr>
          <w:rFonts w:cs="Times New Roman"/>
          <w:color w:val="010202"/>
          <w:sz w:val="20"/>
          <w:szCs w:val="20"/>
          <w:lang w:val="pt-BR"/>
        </w:rPr>
        <w:t>programas</w:t>
      </w:r>
      <w:r w:rsidRPr="00490016">
        <w:rPr>
          <w:rFonts w:cs="Times New Roman"/>
          <w:color w:val="010202"/>
          <w:spacing w:val="-11"/>
          <w:sz w:val="20"/>
          <w:szCs w:val="20"/>
          <w:lang w:val="pt-BR"/>
        </w:rPr>
        <w:t xml:space="preserve"> </w:t>
      </w:r>
      <w:r w:rsidRPr="00490016">
        <w:rPr>
          <w:rFonts w:cs="Times New Roman"/>
          <w:color w:val="010202"/>
          <w:sz w:val="20"/>
          <w:szCs w:val="20"/>
          <w:lang w:val="pt-BR"/>
        </w:rPr>
        <w:t>e</w:t>
      </w:r>
      <w:r w:rsidRPr="00490016">
        <w:rPr>
          <w:rFonts w:cs="Times New Roman"/>
          <w:color w:val="010202"/>
          <w:spacing w:val="-11"/>
          <w:sz w:val="20"/>
          <w:szCs w:val="20"/>
          <w:lang w:val="pt-BR"/>
        </w:rPr>
        <w:t xml:space="preserve"> </w:t>
      </w:r>
      <w:r w:rsidRPr="00490016">
        <w:rPr>
          <w:rFonts w:cs="Times New Roman"/>
          <w:color w:val="010202"/>
          <w:sz w:val="20"/>
          <w:szCs w:val="20"/>
          <w:lang w:val="pt-BR"/>
        </w:rPr>
        <w:t>projetos</w:t>
      </w:r>
      <w:r w:rsidRPr="00490016">
        <w:rPr>
          <w:rFonts w:cs="Times New Roman"/>
          <w:color w:val="010202"/>
          <w:spacing w:val="-11"/>
          <w:sz w:val="20"/>
          <w:szCs w:val="20"/>
          <w:lang w:val="pt-BR"/>
        </w:rPr>
        <w:t xml:space="preserve"> </w:t>
      </w:r>
      <w:r w:rsidRPr="00490016">
        <w:rPr>
          <w:rFonts w:cs="Times New Roman"/>
          <w:color w:val="010202"/>
          <w:sz w:val="20"/>
          <w:szCs w:val="20"/>
          <w:lang w:val="pt-BR"/>
        </w:rPr>
        <w:t>relativos</w:t>
      </w:r>
      <w:r w:rsidRPr="00490016">
        <w:rPr>
          <w:rFonts w:cs="Times New Roman"/>
          <w:color w:val="010202"/>
          <w:spacing w:val="-11"/>
          <w:sz w:val="20"/>
          <w:szCs w:val="20"/>
          <w:lang w:val="pt-BR"/>
        </w:rPr>
        <w:t xml:space="preserve"> </w:t>
      </w:r>
      <w:r w:rsidRPr="00490016">
        <w:rPr>
          <w:rFonts w:cs="Times New Roman"/>
          <w:color w:val="010202"/>
          <w:sz w:val="20"/>
          <w:szCs w:val="20"/>
          <w:lang w:val="pt-BR"/>
        </w:rPr>
        <w:t>ao</w:t>
      </w:r>
      <w:r w:rsidRPr="00490016">
        <w:rPr>
          <w:rFonts w:cs="Times New Roman"/>
          <w:color w:val="010202"/>
          <w:spacing w:val="-11"/>
          <w:sz w:val="20"/>
          <w:szCs w:val="20"/>
          <w:lang w:val="pt-BR"/>
        </w:rPr>
        <w:t xml:space="preserve"> </w:t>
      </w:r>
      <w:r w:rsidRPr="00490016">
        <w:rPr>
          <w:rFonts w:cs="Times New Roman"/>
          <w:color w:val="010202"/>
          <w:sz w:val="20"/>
          <w:szCs w:val="20"/>
          <w:lang w:val="pt-BR"/>
        </w:rPr>
        <w:t>empreendimento</w:t>
      </w:r>
      <w:r w:rsidRPr="00490016">
        <w:rPr>
          <w:rFonts w:cs="Times New Roman"/>
          <w:color w:val="010202"/>
          <w:spacing w:val="-11"/>
          <w:sz w:val="20"/>
          <w:szCs w:val="20"/>
          <w:lang w:val="pt-BR"/>
        </w:rPr>
        <w:t xml:space="preserve"> </w:t>
      </w:r>
      <w:r w:rsidRPr="00490016">
        <w:rPr>
          <w:rFonts w:cs="Times New Roman"/>
          <w:color w:val="010202"/>
          <w:sz w:val="20"/>
          <w:szCs w:val="20"/>
          <w:lang w:val="pt-BR"/>
        </w:rPr>
        <w:t>ser reaproveitados, a critério da autoridade</w:t>
      </w:r>
      <w:r w:rsidRPr="00490016">
        <w:rPr>
          <w:rFonts w:cs="Times New Roman"/>
          <w:color w:val="010202"/>
          <w:spacing w:val="-21"/>
          <w:sz w:val="20"/>
          <w:szCs w:val="20"/>
          <w:lang w:val="pt-BR"/>
        </w:rPr>
        <w:t xml:space="preserve"> </w:t>
      </w:r>
      <w:r w:rsidRPr="00490016">
        <w:rPr>
          <w:rFonts w:cs="Times New Roman"/>
          <w:color w:val="010202"/>
          <w:sz w:val="20"/>
          <w:szCs w:val="20"/>
          <w:lang w:val="pt-BR"/>
        </w:rPr>
        <w:t>licenciadora.</w:t>
      </w:r>
    </w:p>
    <w:p w14:paraId="3A90AFF6" w14:textId="7F56A590" w:rsidR="00BA00AD" w:rsidRPr="00490016" w:rsidRDefault="00BA00AD" w:rsidP="00BA00AD">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 3° </w:t>
      </w:r>
      <w:r w:rsidRPr="00490016">
        <w:rPr>
          <w:rFonts w:cs="Times New Roman"/>
          <w:color w:val="010202"/>
          <w:sz w:val="20"/>
          <w:szCs w:val="20"/>
          <w:lang w:val="pt-BR"/>
        </w:rPr>
        <w:t xml:space="preserve">A Licença Municipal Prévia (LMP) e a Licença Municipal de Instalação (LMI), poderão ter seus prazos de validade prorrogados, a critério da autoridade licenciadora competente, baseado em parecer técnico, mediante requerimento do empreendedor, desde que devidamente fundamentada. A decisão da autoridade competente, em qualquer das hipóteses, será devidamente motivada e obedecerá aos prazos máximos estabelecidos nos incisos </w:t>
      </w:r>
      <w:r w:rsidR="00D93B42">
        <w:rPr>
          <w:rFonts w:cs="Times New Roman"/>
          <w:color w:val="010202"/>
          <w:sz w:val="20"/>
          <w:szCs w:val="20"/>
          <w:lang w:val="pt-BR"/>
        </w:rPr>
        <w:t>II</w:t>
      </w:r>
      <w:r w:rsidRPr="00490016">
        <w:rPr>
          <w:rFonts w:cs="Times New Roman"/>
          <w:color w:val="010202"/>
          <w:sz w:val="20"/>
          <w:szCs w:val="20"/>
          <w:lang w:val="pt-BR"/>
        </w:rPr>
        <w:t xml:space="preserve"> e I</w:t>
      </w:r>
      <w:r w:rsidR="00D93B42">
        <w:rPr>
          <w:rFonts w:cs="Times New Roman"/>
          <w:color w:val="010202"/>
          <w:sz w:val="20"/>
          <w:szCs w:val="20"/>
          <w:lang w:val="pt-BR"/>
        </w:rPr>
        <w:t>II</w:t>
      </w:r>
      <w:r w:rsidRPr="00490016">
        <w:rPr>
          <w:rFonts w:cs="Times New Roman"/>
          <w:color w:val="010202"/>
          <w:spacing w:val="-10"/>
          <w:sz w:val="20"/>
          <w:szCs w:val="20"/>
          <w:lang w:val="pt-BR"/>
        </w:rPr>
        <w:t xml:space="preserve">, </w:t>
      </w:r>
      <w:r w:rsidRPr="00490016">
        <w:rPr>
          <w:rFonts w:cs="Times New Roman"/>
          <w:color w:val="010202"/>
          <w:sz w:val="20"/>
          <w:szCs w:val="20"/>
          <w:lang w:val="pt-BR"/>
        </w:rPr>
        <w:t>ficando a prorrogação condicionada à manutenção</w:t>
      </w:r>
      <w:r w:rsidRPr="00490016">
        <w:rPr>
          <w:rFonts w:cs="Times New Roman"/>
          <w:color w:val="010202"/>
          <w:spacing w:val="29"/>
          <w:sz w:val="20"/>
          <w:szCs w:val="20"/>
          <w:lang w:val="pt-BR"/>
        </w:rPr>
        <w:t xml:space="preserve"> </w:t>
      </w:r>
      <w:r w:rsidRPr="00490016">
        <w:rPr>
          <w:rFonts w:cs="Times New Roman"/>
          <w:color w:val="010202"/>
          <w:sz w:val="20"/>
          <w:szCs w:val="20"/>
          <w:lang w:val="pt-BR"/>
        </w:rPr>
        <w:t>das</w:t>
      </w:r>
      <w:r w:rsidRPr="00490016">
        <w:rPr>
          <w:rFonts w:cs="Times New Roman"/>
          <w:color w:val="010202"/>
          <w:spacing w:val="23"/>
          <w:sz w:val="20"/>
          <w:szCs w:val="20"/>
          <w:lang w:val="pt-BR"/>
        </w:rPr>
        <w:t xml:space="preserve"> </w:t>
      </w:r>
      <w:r w:rsidRPr="00490016">
        <w:rPr>
          <w:rFonts w:cs="Times New Roman"/>
          <w:color w:val="010202"/>
          <w:sz w:val="20"/>
          <w:szCs w:val="20"/>
          <w:lang w:val="pt-BR"/>
        </w:rPr>
        <w:t>mesmas condições ambientais existentes quando de sua</w:t>
      </w:r>
      <w:r w:rsidRPr="00490016">
        <w:rPr>
          <w:rFonts w:cs="Times New Roman"/>
          <w:color w:val="010202"/>
          <w:spacing w:val="-7"/>
          <w:sz w:val="20"/>
          <w:szCs w:val="20"/>
          <w:lang w:val="pt-BR"/>
        </w:rPr>
        <w:t xml:space="preserve"> </w:t>
      </w:r>
      <w:r w:rsidRPr="00490016">
        <w:rPr>
          <w:rFonts w:cs="Times New Roman"/>
          <w:color w:val="010202"/>
          <w:sz w:val="20"/>
          <w:szCs w:val="20"/>
          <w:lang w:val="pt-BR"/>
        </w:rPr>
        <w:t>concessão.</w:t>
      </w:r>
    </w:p>
    <w:p w14:paraId="5BBB3839" w14:textId="77777777" w:rsidR="00BA00AD" w:rsidRPr="00490016" w:rsidRDefault="00BA00AD" w:rsidP="00BA00AD">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lastRenderedPageBreak/>
        <w:t xml:space="preserve">§ </w:t>
      </w:r>
      <w:r w:rsidRPr="00490016">
        <w:rPr>
          <w:rFonts w:cs="Times New Roman"/>
          <w:b/>
          <w:color w:val="010202"/>
          <w:spacing w:val="-3"/>
          <w:sz w:val="20"/>
          <w:szCs w:val="20"/>
          <w:lang w:val="pt-BR"/>
        </w:rPr>
        <w:t xml:space="preserve">4º </w:t>
      </w:r>
      <w:r w:rsidRPr="00490016">
        <w:rPr>
          <w:rFonts w:cs="Times New Roman"/>
          <w:color w:val="010202"/>
          <w:sz w:val="20"/>
          <w:szCs w:val="20"/>
          <w:lang w:val="pt-BR"/>
        </w:rPr>
        <w:t xml:space="preserve">A </w:t>
      </w:r>
      <w:r w:rsidRPr="00490016">
        <w:rPr>
          <w:rFonts w:cs="Times New Roman"/>
          <w:color w:val="010202"/>
          <w:spacing w:val="-3"/>
          <w:sz w:val="20"/>
          <w:szCs w:val="20"/>
          <w:lang w:val="pt-BR"/>
        </w:rPr>
        <w:t xml:space="preserve">LMP </w:t>
      </w:r>
      <w:r w:rsidRPr="00490016">
        <w:rPr>
          <w:rFonts w:cs="Times New Roman"/>
          <w:color w:val="010202"/>
          <w:spacing w:val="-5"/>
          <w:sz w:val="20"/>
          <w:szCs w:val="20"/>
          <w:lang w:val="pt-BR"/>
        </w:rPr>
        <w:t xml:space="preserve">poderá </w:t>
      </w:r>
      <w:r w:rsidRPr="00490016">
        <w:rPr>
          <w:rFonts w:cs="Times New Roman"/>
          <w:color w:val="010202"/>
          <w:spacing w:val="-4"/>
          <w:sz w:val="20"/>
          <w:szCs w:val="20"/>
          <w:lang w:val="pt-BR"/>
        </w:rPr>
        <w:t xml:space="preserve">ser </w:t>
      </w:r>
      <w:r w:rsidRPr="00490016">
        <w:rPr>
          <w:rFonts w:cs="Times New Roman"/>
          <w:color w:val="010202"/>
          <w:spacing w:val="-6"/>
          <w:sz w:val="20"/>
          <w:szCs w:val="20"/>
          <w:lang w:val="pt-BR"/>
        </w:rPr>
        <w:t xml:space="preserve">requerida </w:t>
      </w:r>
      <w:r w:rsidRPr="00490016">
        <w:rPr>
          <w:rFonts w:cs="Times New Roman"/>
          <w:color w:val="010202"/>
          <w:spacing w:val="-3"/>
          <w:sz w:val="20"/>
          <w:szCs w:val="20"/>
          <w:lang w:val="pt-BR"/>
        </w:rPr>
        <w:t xml:space="preserve">em </w:t>
      </w:r>
      <w:r w:rsidRPr="00490016">
        <w:rPr>
          <w:rFonts w:cs="Times New Roman"/>
          <w:color w:val="010202"/>
          <w:spacing w:val="-6"/>
          <w:sz w:val="20"/>
          <w:szCs w:val="20"/>
          <w:lang w:val="pt-BR"/>
        </w:rPr>
        <w:t xml:space="preserve">conjunto </w:t>
      </w:r>
      <w:r w:rsidRPr="00490016">
        <w:rPr>
          <w:rFonts w:cs="Times New Roman"/>
          <w:color w:val="010202"/>
          <w:spacing w:val="-4"/>
          <w:sz w:val="20"/>
          <w:szCs w:val="20"/>
          <w:lang w:val="pt-BR"/>
        </w:rPr>
        <w:t xml:space="preserve">com </w:t>
      </w:r>
      <w:r w:rsidRPr="00490016">
        <w:rPr>
          <w:rFonts w:cs="Times New Roman"/>
          <w:color w:val="010202"/>
          <w:sz w:val="20"/>
          <w:szCs w:val="20"/>
          <w:lang w:val="pt-BR"/>
        </w:rPr>
        <w:t xml:space="preserve">a </w:t>
      </w:r>
      <w:r w:rsidRPr="00490016">
        <w:rPr>
          <w:rFonts w:cs="Times New Roman"/>
          <w:color w:val="010202"/>
          <w:spacing w:val="-3"/>
          <w:sz w:val="20"/>
          <w:szCs w:val="20"/>
          <w:lang w:val="pt-BR"/>
        </w:rPr>
        <w:t xml:space="preserve">LMI </w:t>
      </w:r>
      <w:r w:rsidRPr="00490016">
        <w:rPr>
          <w:rFonts w:cs="Times New Roman"/>
          <w:color w:val="010202"/>
          <w:spacing w:val="-4"/>
          <w:sz w:val="20"/>
          <w:szCs w:val="20"/>
          <w:lang w:val="pt-BR"/>
        </w:rPr>
        <w:t xml:space="preserve">nas </w:t>
      </w:r>
      <w:r w:rsidRPr="00490016">
        <w:rPr>
          <w:rFonts w:cs="Times New Roman"/>
          <w:color w:val="010202"/>
          <w:spacing w:val="-6"/>
          <w:sz w:val="20"/>
          <w:szCs w:val="20"/>
          <w:lang w:val="pt-BR"/>
        </w:rPr>
        <w:t xml:space="preserve">hipóteses </w:t>
      </w:r>
      <w:r w:rsidRPr="00490016">
        <w:rPr>
          <w:rFonts w:cs="Times New Roman"/>
          <w:color w:val="010202"/>
          <w:spacing w:val="-4"/>
          <w:sz w:val="20"/>
          <w:szCs w:val="20"/>
          <w:lang w:val="pt-BR"/>
        </w:rPr>
        <w:t xml:space="preserve">nas </w:t>
      </w:r>
      <w:r w:rsidRPr="00490016">
        <w:rPr>
          <w:rFonts w:cs="Times New Roman"/>
          <w:color w:val="010202"/>
          <w:spacing w:val="-5"/>
          <w:sz w:val="20"/>
          <w:szCs w:val="20"/>
          <w:lang w:val="pt-BR"/>
        </w:rPr>
        <w:t xml:space="preserve">quais </w:t>
      </w:r>
      <w:r w:rsidRPr="00490016">
        <w:rPr>
          <w:rFonts w:cs="Times New Roman"/>
          <w:color w:val="010202"/>
          <w:sz w:val="20"/>
          <w:szCs w:val="20"/>
          <w:lang w:val="pt-BR"/>
        </w:rPr>
        <w:t>a</w:t>
      </w:r>
      <w:r w:rsidRPr="00490016">
        <w:rPr>
          <w:rFonts w:cs="Times New Roman"/>
          <w:color w:val="010202"/>
          <w:spacing w:val="-33"/>
          <w:sz w:val="20"/>
          <w:szCs w:val="20"/>
          <w:lang w:val="pt-BR"/>
        </w:rPr>
        <w:t xml:space="preserve"> </w:t>
      </w:r>
      <w:r w:rsidRPr="00490016">
        <w:rPr>
          <w:rFonts w:cs="Times New Roman"/>
          <w:color w:val="010202"/>
          <w:spacing w:val="-6"/>
          <w:sz w:val="20"/>
          <w:szCs w:val="20"/>
          <w:lang w:val="pt-BR"/>
        </w:rPr>
        <w:t xml:space="preserve">viabilidade ambiental </w:t>
      </w:r>
      <w:r w:rsidRPr="00490016">
        <w:rPr>
          <w:rFonts w:cs="Times New Roman"/>
          <w:color w:val="010202"/>
          <w:spacing w:val="-5"/>
          <w:sz w:val="20"/>
          <w:szCs w:val="20"/>
          <w:lang w:val="pt-BR"/>
        </w:rPr>
        <w:t xml:space="preserve">tenha sido </w:t>
      </w:r>
      <w:r w:rsidRPr="00490016">
        <w:rPr>
          <w:rFonts w:cs="Times New Roman"/>
          <w:color w:val="010202"/>
          <w:spacing w:val="-6"/>
          <w:sz w:val="20"/>
          <w:szCs w:val="20"/>
          <w:lang w:val="pt-BR"/>
        </w:rPr>
        <w:t xml:space="preserve">previamente </w:t>
      </w:r>
      <w:r w:rsidRPr="00490016">
        <w:rPr>
          <w:rFonts w:cs="Times New Roman"/>
          <w:color w:val="010202"/>
          <w:spacing w:val="-5"/>
          <w:sz w:val="20"/>
          <w:szCs w:val="20"/>
          <w:lang w:val="pt-BR"/>
        </w:rPr>
        <w:t xml:space="preserve">verificada pelo órgão </w:t>
      </w:r>
      <w:r w:rsidRPr="00490016">
        <w:rPr>
          <w:rFonts w:cs="Times New Roman"/>
          <w:color w:val="010202"/>
          <w:spacing w:val="-6"/>
          <w:sz w:val="20"/>
          <w:szCs w:val="20"/>
          <w:lang w:val="pt-BR"/>
        </w:rPr>
        <w:t>ambiental.</w:t>
      </w:r>
    </w:p>
    <w:p w14:paraId="3868C3F7" w14:textId="11E95B18" w:rsidR="00BA00AD" w:rsidRPr="00490016" w:rsidRDefault="00BA00AD" w:rsidP="00BA00AD">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 5º </w:t>
      </w:r>
      <w:r w:rsidR="00E60DBA">
        <w:rPr>
          <w:rFonts w:cs="Times New Roman"/>
          <w:color w:val="010202"/>
          <w:sz w:val="20"/>
          <w:szCs w:val="20"/>
          <w:lang w:val="pt-BR"/>
        </w:rPr>
        <w:t>A</w:t>
      </w:r>
      <w:r w:rsidR="00975C94">
        <w:rPr>
          <w:rFonts w:cs="Times New Roman"/>
          <w:color w:val="010202"/>
          <w:sz w:val="20"/>
          <w:szCs w:val="20"/>
          <w:lang w:val="pt-BR"/>
        </w:rPr>
        <w:t xml:space="preserve"> renovação de licença ambiental deverá</w:t>
      </w:r>
      <w:r w:rsidRPr="00490016">
        <w:rPr>
          <w:rFonts w:cs="Times New Roman"/>
          <w:color w:val="010202"/>
          <w:sz w:val="20"/>
          <w:szCs w:val="20"/>
          <w:lang w:val="pt-BR"/>
        </w:rPr>
        <w:t xml:space="preserve"> </w:t>
      </w:r>
      <w:r w:rsidR="00975C94">
        <w:rPr>
          <w:rFonts w:cs="Times New Roman"/>
          <w:color w:val="010202"/>
          <w:sz w:val="20"/>
          <w:szCs w:val="20"/>
          <w:lang w:val="pt-BR"/>
        </w:rPr>
        <w:t xml:space="preserve">ser </w:t>
      </w:r>
      <w:r w:rsidRPr="00490016">
        <w:rPr>
          <w:rFonts w:cs="Times New Roman"/>
          <w:color w:val="010202"/>
          <w:sz w:val="20"/>
          <w:szCs w:val="20"/>
          <w:lang w:val="pt-BR"/>
        </w:rPr>
        <w:t>requ</w:t>
      </w:r>
      <w:r w:rsidR="00975C94">
        <w:rPr>
          <w:rFonts w:cs="Times New Roman"/>
          <w:color w:val="010202"/>
          <w:sz w:val="20"/>
          <w:szCs w:val="20"/>
          <w:lang w:val="pt-BR"/>
        </w:rPr>
        <w:t>erid</w:t>
      </w:r>
      <w:r w:rsidR="00E60DBA">
        <w:rPr>
          <w:rFonts w:cs="Times New Roman"/>
          <w:color w:val="010202"/>
          <w:sz w:val="20"/>
          <w:szCs w:val="20"/>
          <w:lang w:val="pt-BR"/>
        </w:rPr>
        <w:t>a</w:t>
      </w:r>
      <w:r w:rsidRPr="00490016">
        <w:rPr>
          <w:rFonts w:cs="Times New Roman"/>
          <w:color w:val="010202"/>
          <w:sz w:val="20"/>
          <w:szCs w:val="20"/>
          <w:lang w:val="pt-BR"/>
        </w:rPr>
        <w:t xml:space="preserve"> em até 120 (cento e vinte) dias antes de seu vencimento, ocasião em que serão observadas as regras em vigor ao tempo do respectivo requerimento.</w:t>
      </w:r>
    </w:p>
    <w:p w14:paraId="2632ABBB" w14:textId="73E13E8C" w:rsidR="00BA00AD" w:rsidRPr="00490016" w:rsidRDefault="00BA00AD" w:rsidP="00BA00AD">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 6º </w:t>
      </w:r>
      <w:r w:rsidRPr="00490016">
        <w:rPr>
          <w:rFonts w:cs="Times New Roman"/>
          <w:color w:val="010202"/>
          <w:sz w:val="20"/>
          <w:szCs w:val="20"/>
          <w:lang w:val="pt-BR"/>
        </w:rPr>
        <w:t xml:space="preserve">As Licenças </w:t>
      </w:r>
      <w:r w:rsidR="00A113FC">
        <w:rPr>
          <w:rFonts w:cs="Times New Roman"/>
          <w:color w:val="010202"/>
          <w:sz w:val="20"/>
          <w:szCs w:val="20"/>
          <w:lang w:val="pt-BR"/>
        </w:rPr>
        <w:t xml:space="preserve">Ambientais </w:t>
      </w:r>
      <w:r w:rsidRPr="00490016">
        <w:rPr>
          <w:rFonts w:cs="Times New Roman"/>
          <w:color w:val="010202"/>
          <w:sz w:val="20"/>
          <w:szCs w:val="20"/>
          <w:lang w:val="pt-BR"/>
        </w:rPr>
        <w:t>de uma atividade ou serviço</w:t>
      </w:r>
      <w:r w:rsidRPr="00490016">
        <w:rPr>
          <w:rFonts w:cs="Times New Roman"/>
          <w:color w:val="010202"/>
          <w:spacing w:val="-16"/>
          <w:sz w:val="20"/>
          <w:szCs w:val="20"/>
          <w:lang w:val="pt-BR"/>
        </w:rPr>
        <w:t xml:space="preserve"> </w:t>
      </w:r>
      <w:r w:rsidRPr="00490016">
        <w:rPr>
          <w:rFonts w:cs="Times New Roman"/>
          <w:color w:val="010202"/>
          <w:sz w:val="20"/>
          <w:szCs w:val="20"/>
          <w:lang w:val="pt-BR"/>
        </w:rPr>
        <w:t xml:space="preserve">enquadrados neste Decreto, cuja renovação for requerida no prazo estabelecido no parágrafo </w:t>
      </w:r>
      <w:r w:rsidRPr="00490016">
        <w:rPr>
          <w:rFonts w:cs="Times New Roman"/>
          <w:color w:val="010202"/>
          <w:spacing w:val="-3"/>
          <w:sz w:val="20"/>
          <w:szCs w:val="20"/>
          <w:lang w:val="pt-BR"/>
        </w:rPr>
        <w:t xml:space="preserve">anterior, </w:t>
      </w:r>
      <w:r w:rsidRPr="00490016">
        <w:rPr>
          <w:rFonts w:cs="Times New Roman"/>
          <w:color w:val="010202"/>
          <w:sz w:val="20"/>
          <w:szCs w:val="20"/>
          <w:lang w:val="pt-BR"/>
        </w:rPr>
        <w:t>terão seu prazo de validade automaticamente prorrogado por meio de documento emitido pela autoridade licenciadora competente até sua manifestação definitiva.</w:t>
      </w:r>
    </w:p>
    <w:p w14:paraId="00F2E5FA" w14:textId="77777777" w:rsidR="00BA00AD" w:rsidRPr="00490016" w:rsidRDefault="00BA00AD" w:rsidP="00BA00AD">
      <w:pPr>
        <w:pStyle w:val="Corpodetexto"/>
        <w:spacing w:before="120" w:after="200"/>
        <w:ind w:left="0" w:right="65"/>
        <w:rPr>
          <w:rFonts w:cs="Times New Roman"/>
          <w:b/>
          <w:sz w:val="20"/>
          <w:szCs w:val="20"/>
          <w:lang w:val="pt-BR"/>
        </w:rPr>
      </w:pPr>
      <w:r w:rsidRPr="00490016">
        <w:rPr>
          <w:rFonts w:cs="Times New Roman"/>
          <w:b/>
          <w:color w:val="010202"/>
          <w:sz w:val="20"/>
          <w:szCs w:val="20"/>
          <w:lang w:val="pt-BR"/>
        </w:rPr>
        <w:t xml:space="preserve">§ 7º </w:t>
      </w:r>
      <w:r w:rsidRPr="00490016">
        <w:rPr>
          <w:rFonts w:cs="Times New Roman"/>
          <w:color w:val="010202"/>
          <w:sz w:val="20"/>
          <w:szCs w:val="20"/>
          <w:lang w:val="pt-BR"/>
        </w:rPr>
        <w:t xml:space="preserve">Em caso de não observância ao prazo estabelecido no § 5º deste artigo e, estando o requerimento de licença dentro do prazo de validade da licença ambiental, uma nova licença poderá ser requerida, observando a fase do empreendimento. </w:t>
      </w:r>
    </w:p>
    <w:p w14:paraId="016D4E6A" w14:textId="29844A51" w:rsidR="00BA00AD" w:rsidRPr="00490016" w:rsidRDefault="00BA00AD" w:rsidP="00BA00AD">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xml:space="preserve">§ 8º </w:t>
      </w:r>
      <w:r w:rsidRPr="00490016">
        <w:rPr>
          <w:rFonts w:cs="Times New Roman"/>
          <w:color w:val="010202"/>
          <w:sz w:val="20"/>
          <w:szCs w:val="20"/>
          <w:lang w:val="pt-BR"/>
        </w:rPr>
        <w:t>Findo o prazo de validade da licença de operação sem</w:t>
      </w:r>
      <w:r w:rsidR="00E414D5">
        <w:rPr>
          <w:rFonts w:cs="Times New Roman"/>
          <w:color w:val="010202"/>
          <w:sz w:val="20"/>
          <w:szCs w:val="20"/>
          <w:lang w:val="pt-BR"/>
        </w:rPr>
        <w:t xml:space="preserve"> pedido tempestivo de renovação</w:t>
      </w:r>
      <w:r w:rsidR="00595663">
        <w:rPr>
          <w:rFonts w:cs="Times New Roman"/>
          <w:color w:val="010202"/>
          <w:sz w:val="20"/>
          <w:szCs w:val="20"/>
          <w:lang w:val="pt-BR"/>
        </w:rPr>
        <w:t>,</w:t>
      </w:r>
      <w:r w:rsidR="00E414D5">
        <w:rPr>
          <w:rFonts w:cs="Times New Roman"/>
          <w:color w:val="010202"/>
          <w:sz w:val="20"/>
          <w:szCs w:val="20"/>
          <w:lang w:val="pt-BR"/>
        </w:rPr>
        <w:t xml:space="preserve"> a</w:t>
      </w:r>
      <w:r w:rsidRPr="00490016">
        <w:rPr>
          <w:rFonts w:cs="Times New Roman"/>
          <w:color w:val="010202"/>
          <w:sz w:val="20"/>
          <w:szCs w:val="20"/>
          <w:lang w:val="pt-BR"/>
        </w:rPr>
        <w:t xml:space="preserve"> </w:t>
      </w:r>
      <w:r w:rsidR="00E414D5" w:rsidRPr="00490016">
        <w:rPr>
          <w:rFonts w:cs="Times New Roman"/>
          <w:color w:val="010202"/>
          <w:sz w:val="20"/>
          <w:szCs w:val="20"/>
          <w:lang w:val="pt-BR"/>
        </w:rPr>
        <w:t xml:space="preserve">atividade </w:t>
      </w:r>
      <w:r w:rsidR="00E414D5">
        <w:rPr>
          <w:rFonts w:cs="Times New Roman"/>
          <w:color w:val="010202"/>
          <w:sz w:val="20"/>
          <w:szCs w:val="20"/>
          <w:lang w:val="pt-BR"/>
        </w:rPr>
        <w:t xml:space="preserve">passará </w:t>
      </w:r>
      <w:r w:rsidR="00E414D5" w:rsidRPr="00490016">
        <w:rPr>
          <w:rFonts w:cs="Times New Roman"/>
          <w:color w:val="010202"/>
          <w:sz w:val="20"/>
          <w:szCs w:val="20"/>
          <w:lang w:val="pt-BR"/>
        </w:rPr>
        <w:t>à condição de irregular</w:t>
      </w:r>
      <w:r w:rsidR="00E414D5">
        <w:rPr>
          <w:rFonts w:cs="Times New Roman"/>
          <w:color w:val="010202"/>
          <w:sz w:val="20"/>
          <w:szCs w:val="20"/>
          <w:lang w:val="pt-BR"/>
        </w:rPr>
        <w:t xml:space="preserve">, </w:t>
      </w:r>
      <w:r w:rsidR="00595663">
        <w:rPr>
          <w:rFonts w:cs="Times New Roman"/>
          <w:color w:val="010202"/>
          <w:sz w:val="20"/>
          <w:szCs w:val="20"/>
          <w:lang w:val="pt-BR"/>
        </w:rPr>
        <w:t>e sua renovação fica condicionada ao pagamento do dobro do valor da taxa de licenciamento ambiental</w:t>
      </w:r>
      <w:r w:rsidR="00E414D5">
        <w:rPr>
          <w:rFonts w:cs="Times New Roman"/>
          <w:color w:val="010202"/>
          <w:sz w:val="20"/>
          <w:szCs w:val="20"/>
          <w:lang w:val="pt-BR"/>
        </w:rPr>
        <w:t xml:space="preserve">, </w:t>
      </w:r>
      <w:r w:rsidRPr="00490016">
        <w:rPr>
          <w:rFonts w:cs="Times New Roman"/>
          <w:color w:val="010202"/>
          <w:sz w:val="20"/>
          <w:szCs w:val="20"/>
          <w:lang w:val="pt-BR"/>
        </w:rPr>
        <w:t>sem prejuízo da aplicação das sanções e penalidades previstas em</w:t>
      </w:r>
      <w:r w:rsidRPr="00490016">
        <w:rPr>
          <w:rFonts w:cs="Times New Roman"/>
          <w:color w:val="010202"/>
          <w:spacing w:val="-7"/>
          <w:sz w:val="20"/>
          <w:szCs w:val="20"/>
          <w:lang w:val="pt-BR"/>
        </w:rPr>
        <w:t xml:space="preserve"> </w:t>
      </w:r>
      <w:r w:rsidRPr="00490016">
        <w:rPr>
          <w:rFonts w:cs="Times New Roman"/>
          <w:color w:val="010202"/>
          <w:sz w:val="20"/>
          <w:szCs w:val="20"/>
          <w:lang w:val="pt-BR"/>
        </w:rPr>
        <w:t>lei.</w:t>
      </w:r>
    </w:p>
    <w:p w14:paraId="5965DA86" w14:textId="77777777" w:rsidR="00BA00AD" w:rsidRPr="00490016" w:rsidRDefault="00BA00AD" w:rsidP="00BA00AD">
      <w:pPr>
        <w:widowControl/>
        <w:autoSpaceDE/>
        <w:autoSpaceDN/>
        <w:spacing w:before="120" w:after="200"/>
        <w:jc w:val="both"/>
        <w:rPr>
          <w:rFonts w:eastAsia="Calibri" w:cs="Times New Roman"/>
          <w:sz w:val="20"/>
          <w:szCs w:val="20"/>
          <w:lang w:val="pt-BR"/>
        </w:rPr>
      </w:pPr>
      <w:r w:rsidRPr="00490016">
        <w:rPr>
          <w:rFonts w:cs="Times New Roman"/>
          <w:b/>
          <w:color w:val="010202"/>
          <w:sz w:val="20"/>
          <w:szCs w:val="20"/>
          <w:lang w:val="pt-BR"/>
        </w:rPr>
        <w:t xml:space="preserve">§ 9º </w:t>
      </w:r>
      <w:r w:rsidRPr="00490016">
        <w:rPr>
          <w:rFonts w:cs="Times New Roman"/>
          <w:color w:val="010202"/>
          <w:sz w:val="20"/>
          <w:szCs w:val="20"/>
          <w:lang w:val="pt-BR"/>
        </w:rPr>
        <w:t>O</w:t>
      </w:r>
      <w:r w:rsidRPr="00490016">
        <w:rPr>
          <w:rFonts w:eastAsia="Calibri" w:cs="Times New Roman"/>
          <w:sz w:val="20"/>
          <w:szCs w:val="20"/>
          <w:lang w:val="pt-BR"/>
        </w:rPr>
        <w:t xml:space="preserve"> prazo de validade da Declaração de Dispensa de Licença Ambiental será de, no máximo, 02 (dois) anos.</w:t>
      </w:r>
    </w:p>
    <w:p w14:paraId="337D3DDA" w14:textId="2EF76C80" w:rsidR="00BA00AD" w:rsidRPr="00490016" w:rsidRDefault="00BA00AD" w:rsidP="00BA00AD">
      <w:pPr>
        <w:widowControl/>
        <w:autoSpaceDE/>
        <w:autoSpaceDN/>
        <w:spacing w:before="120" w:after="200"/>
        <w:jc w:val="both"/>
        <w:rPr>
          <w:rFonts w:eastAsia="Calibri" w:cs="Times New Roman"/>
          <w:sz w:val="20"/>
          <w:szCs w:val="20"/>
          <w:lang w:val="pt-BR"/>
        </w:rPr>
      </w:pPr>
      <w:r w:rsidRPr="00490016">
        <w:rPr>
          <w:rFonts w:cs="Times New Roman"/>
          <w:b/>
          <w:color w:val="010202"/>
          <w:sz w:val="20"/>
          <w:szCs w:val="20"/>
          <w:lang w:val="pt-BR"/>
        </w:rPr>
        <w:t>§ 10</w:t>
      </w:r>
      <w:r w:rsidR="00FD1F2E">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eastAsia="Calibri" w:cs="Times New Roman"/>
          <w:sz w:val="20"/>
          <w:szCs w:val="20"/>
          <w:lang w:val="pt-BR"/>
        </w:rPr>
        <w:t>O órgão ambiental competente poderá estabelecer prazos de validade específicos para a Licença Municipal de Operação (LMO) de empreendimentos ou atividades que, por sua natureza e peculiaridades, estejam sujeitos a encerramento ou modificação em prazos inferiores.</w:t>
      </w:r>
    </w:p>
    <w:p w14:paraId="668CA617" w14:textId="2DE16DBE" w:rsidR="00BA00AD" w:rsidRDefault="00BA00AD" w:rsidP="00BA00AD">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1</w:t>
      </w:r>
      <w:r w:rsidR="00DB33A7">
        <w:rPr>
          <w:rFonts w:eastAsia="Calibri" w:cs="Times New Roman"/>
          <w:b/>
          <w:sz w:val="20"/>
          <w:szCs w:val="20"/>
          <w:lang w:val="pt-BR"/>
        </w:rPr>
        <w:t>1</w:t>
      </w:r>
      <w:r w:rsidR="00FD1F2E">
        <w:rPr>
          <w:rFonts w:eastAsia="Calibri" w:cs="Times New Roman"/>
          <w:b/>
          <w:sz w:val="20"/>
          <w:szCs w:val="20"/>
          <w:lang w:val="pt-BR"/>
        </w:rPr>
        <w:t>.</w:t>
      </w:r>
      <w:r w:rsidRPr="00490016">
        <w:rPr>
          <w:rFonts w:eastAsia="Calibri" w:cs="Times New Roman"/>
          <w:sz w:val="20"/>
          <w:szCs w:val="20"/>
          <w:lang w:val="pt-BR"/>
        </w:rPr>
        <w:t xml:space="preserve"> A não renovação das Licenças e Autorizações Ambientais torna o responsável pela atividade ou obra, passível da aplicação das penalidades previstas na legislação ambiental vigente.</w:t>
      </w:r>
    </w:p>
    <w:p w14:paraId="7038ADF3" w14:textId="06231D23" w:rsidR="00513BEA" w:rsidRPr="00490016" w:rsidRDefault="00513BEA" w:rsidP="00513BEA">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Art. </w:t>
      </w:r>
      <w:r>
        <w:rPr>
          <w:rFonts w:cs="Times New Roman"/>
          <w:b/>
          <w:color w:val="010202"/>
          <w:sz w:val="20"/>
          <w:szCs w:val="20"/>
          <w:lang w:val="pt-BR"/>
        </w:rPr>
        <w:t>4</w:t>
      </w:r>
      <w:r w:rsidR="00CA6843">
        <w:rPr>
          <w:rFonts w:cs="Times New Roman"/>
          <w:b/>
          <w:color w:val="010202"/>
          <w:sz w:val="20"/>
          <w:szCs w:val="20"/>
          <w:lang w:val="pt-BR"/>
        </w:rPr>
        <w:t>5</w:t>
      </w:r>
      <w:r>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cs="Times New Roman"/>
          <w:color w:val="010202"/>
          <w:sz w:val="20"/>
          <w:szCs w:val="20"/>
          <w:lang w:val="pt-BR"/>
        </w:rPr>
        <w:t xml:space="preserve">A Licença Municipal de Operação (LMO) </w:t>
      </w:r>
      <w:r>
        <w:rPr>
          <w:rFonts w:cs="Times New Roman"/>
          <w:color w:val="010202"/>
          <w:sz w:val="20"/>
          <w:szCs w:val="20"/>
          <w:lang w:val="pt-BR"/>
        </w:rPr>
        <w:t>poderá ser automaticamente emitida ou renovada, desde que atendidos os seguintes requisitos:</w:t>
      </w:r>
    </w:p>
    <w:p w14:paraId="49763997" w14:textId="43A1939B" w:rsidR="00513BEA" w:rsidRPr="00490016" w:rsidRDefault="00513BEA" w:rsidP="00513BEA">
      <w:pPr>
        <w:pStyle w:val="PargrafodaLista"/>
        <w:numPr>
          <w:ilvl w:val="0"/>
          <w:numId w:val="7"/>
        </w:numPr>
        <w:tabs>
          <w:tab w:val="left" w:pos="385"/>
        </w:tabs>
        <w:spacing w:before="120" w:after="200" w:line="240" w:lineRule="auto"/>
        <w:ind w:left="0" w:right="65" w:firstLine="0"/>
        <w:rPr>
          <w:rFonts w:cs="Times New Roman"/>
          <w:sz w:val="20"/>
          <w:szCs w:val="20"/>
          <w:lang w:val="pt-BR"/>
        </w:rPr>
      </w:pPr>
      <w:r>
        <w:rPr>
          <w:rFonts w:cs="Times New Roman"/>
          <w:color w:val="010202"/>
          <w:sz w:val="20"/>
          <w:szCs w:val="20"/>
          <w:lang w:val="pt-BR"/>
        </w:rPr>
        <w:t>Para os casos de atividades ou empreendimentos sujeitos à auditoria ambiental, por força de Lei Estadual nº 4.802, de 02 de agosto de 1993, e do Decreto Estadual nº 3.795-N, de 27 de dezembro de 1994, estas deverão ter sido apresentadas na periodicidade definida por estes instrumentos, ressalvados os casos em que autoridade licenciadora formalmente dispensou a apresentação, devendo ser declarado pelo empreendedor, subscrita por responsável técnico</w:t>
      </w:r>
      <w:r w:rsidRPr="00490016">
        <w:rPr>
          <w:rFonts w:cs="Times New Roman"/>
          <w:color w:val="010202"/>
          <w:sz w:val="20"/>
          <w:szCs w:val="20"/>
          <w:lang w:val="pt-BR"/>
        </w:rPr>
        <w:t>;</w:t>
      </w:r>
    </w:p>
    <w:p w14:paraId="578C2880" w14:textId="0240669B" w:rsidR="00513BEA" w:rsidRPr="00490016" w:rsidRDefault="00F1743B" w:rsidP="00513BEA">
      <w:pPr>
        <w:pStyle w:val="PargrafodaLista"/>
        <w:numPr>
          <w:ilvl w:val="0"/>
          <w:numId w:val="7"/>
        </w:numPr>
        <w:tabs>
          <w:tab w:val="left" w:pos="385"/>
          <w:tab w:val="left" w:pos="416"/>
        </w:tabs>
        <w:spacing w:before="120" w:after="200" w:line="240" w:lineRule="auto"/>
        <w:ind w:left="0" w:right="65" w:firstLine="0"/>
        <w:rPr>
          <w:rFonts w:cs="Times New Roman"/>
          <w:sz w:val="20"/>
          <w:szCs w:val="20"/>
          <w:lang w:val="pt-BR"/>
        </w:rPr>
      </w:pPr>
      <w:r>
        <w:rPr>
          <w:rFonts w:cs="Times New Roman"/>
          <w:color w:val="010202"/>
          <w:sz w:val="20"/>
          <w:szCs w:val="20"/>
          <w:lang w:val="pt-BR"/>
        </w:rPr>
        <w:t>Devem ser mantidas as características da atividade inicialmente licenciada, ou seja, sem alteração de atividade e/ou do próprio processo produtivo, nem ampliação de área, salvo quando já previamente avaliado e autorizado pela autoridade licenciadora no decorrer da vigência da L</w:t>
      </w:r>
      <w:r w:rsidR="007E0E67">
        <w:rPr>
          <w:rFonts w:cs="Times New Roman"/>
          <w:color w:val="010202"/>
          <w:sz w:val="20"/>
          <w:szCs w:val="20"/>
          <w:lang w:val="pt-BR"/>
        </w:rPr>
        <w:t>M</w:t>
      </w:r>
      <w:r>
        <w:rPr>
          <w:rFonts w:cs="Times New Roman"/>
          <w:color w:val="010202"/>
          <w:sz w:val="20"/>
          <w:szCs w:val="20"/>
          <w:lang w:val="pt-BR"/>
        </w:rPr>
        <w:t>I ou da L</w:t>
      </w:r>
      <w:r w:rsidR="007E0E67">
        <w:rPr>
          <w:rFonts w:cs="Times New Roman"/>
          <w:color w:val="010202"/>
          <w:sz w:val="20"/>
          <w:szCs w:val="20"/>
          <w:lang w:val="pt-BR"/>
        </w:rPr>
        <w:t>M</w:t>
      </w:r>
      <w:r>
        <w:rPr>
          <w:rFonts w:cs="Times New Roman"/>
          <w:color w:val="010202"/>
          <w:sz w:val="20"/>
          <w:szCs w:val="20"/>
          <w:lang w:val="pt-BR"/>
        </w:rPr>
        <w:t>O anterior e dever</w:t>
      </w:r>
      <w:r w:rsidR="00B04EE6">
        <w:rPr>
          <w:rFonts w:cs="Times New Roman"/>
          <w:color w:val="010202"/>
          <w:sz w:val="20"/>
          <w:szCs w:val="20"/>
          <w:lang w:val="pt-BR"/>
        </w:rPr>
        <w:t>á</w:t>
      </w:r>
      <w:r>
        <w:rPr>
          <w:rFonts w:cs="Times New Roman"/>
          <w:color w:val="010202"/>
          <w:sz w:val="20"/>
          <w:szCs w:val="20"/>
          <w:lang w:val="pt-BR"/>
        </w:rPr>
        <w:t xml:space="preserve"> a operação do empreendimento atender todos os padrões de qualidade exigidos na legislação ambiental e nas normas aplicáveis, devendo ser declarado pelo empreendo, subscrita por responsável técnico</w:t>
      </w:r>
      <w:r w:rsidR="00513BEA" w:rsidRPr="00490016">
        <w:rPr>
          <w:rFonts w:cs="Times New Roman"/>
          <w:color w:val="010202"/>
          <w:sz w:val="20"/>
          <w:szCs w:val="20"/>
          <w:lang w:val="pt-BR"/>
        </w:rPr>
        <w:t>;</w:t>
      </w:r>
    </w:p>
    <w:p w14:paraId="36FA9DC1" w14:textId="5A2F0FF3" w:rsidR="00513BEA" w:rsidRPr="00490016" w:rsidRDefault="00B04EE6" w:rsidP="00513BEA">
      <w:pPr>
        <w:pStyle w:val="PargrafodaLista"/>
        <w:numPr>
          <w:ilvl w:val="0"/>
          <w:numId w:val="7"/>
        </w:numPr>
        <w:tabs>
          <w:tab w:val="left" w:pos="385"/>
          <w:tab w:val="left" w:pos="497"/>
        </w:tabs>
        <w:spacing w:before="120" w:after="200" w:line="240" w:lineRule="auto"/>
        <w:ind w:right="65"/>
        <w:rPr>
          <w:rFonts w:cs="Times New Roman"/>
          <w:sz w:val="20"/>
          <w:szCs w:val="20"/>
          <w:lang w:val="pt-BR"/>
        </w:rPr>
      </w:pPr>
      <w:r>
        <w:rPr>
          <w:rFonts w:cs="Times New Roman"/>
          <w:color w:val="010202"/>
          <w:sz w:val="20"/>
          <w:szCs w:val="20"/>
          <w:lang w:val="pt-BR"/>
        </w:rPr>
        <w:t xml:space="preserve">Para empreendimentos sujeitos a apresentação dos estudos de EIA/RIMA ou de RCA não </w:t>
      </w:r>
      <w:r w:rsidR="007E0E67">
        <w:rPr>
          <w:rFonts w:cs="Times New Roman"/>
          <w:color w:val="010202"/>
          <w:sz w:val="20"/>
          <w:szCs w:val="20"/>
          <w:lang w:val="pt-BR"/>
        </w:rPr>
        <w:t>será</w:t>
      </w:r>
      <w:r>
        <w:rPr>
          <w:rFonts w:cs="Times New Roman"/>
          <w:color w:val="010202"/>
          <w:sz w:val="20"/>
          <w:szCs w:val="20"/>
          <w:lang w:val="pt-BR"/>
        </w:rPr>
        <w:t xml:space="preserve"> permitida a emissão de primeira licença de operação automática</w:t>
      </w:r>
      <w:r w:rsidR="00513BEA" w:rsidRPr="00490016">
        <w:rPr>
          <w:rFonts w:cs="Times New Roman"/>
          <w:color w:val="010202"/>
          <w:sz w:val="20"/>
          <w:szCs w:val="20"/>
          <w:lang w:val="pt-BR"/>
        </w:rPr>
        <w:t>;</w:t>
      </w:r>
    </w:p>
    <w:p w14:paraId="4782B421" w14:textId="3E7B1A95" w:rsidR="00513BEA" w:rsidRPr="00490016" w:rsidRDefault="007E0E67" w:rsidP="00513BEA">
      <w:pPr>
        <w:pStyle w:val="PargrafodaLista"/>
        <w:numPr>
          <w:ilvl w:val="0"/>
          <w:numId w:val="7"/>
        </w:numPr>
        <w:tabs>
          <w:tab w:val="left" w:pos="385"/>
          <w:tab w:val="left" w:pos="441"/>
        </w:tabs>
        <w:spacing w:before="120" w:after="200" w:line="240" w:lineRule="auto"/>
        <w:ind w:left="0" w:right="65" w:firstLine="0"/>
        <w:rPr>
          <w:rFonts w:cs="Times New Roman"/>
          <w:sz w:val="20"/>
          <w:szCs w:val="20"/>
          <w:lang w:val="pt-BR"/>
        </w:rPr>
      </w:pPr>
      <w:r>
        <w:rPr>
          <w:rFonts w:cs="Times New Roman"/>
          <w:color w:val="010202"/>
          <w:sz w:val="20"/>
          <w:szCs w:val="20"/>
          <w:lang w:val="pt-BR"/>
        </w:rPr>
        <w:t>Para os casos de primeira licença de operação automática, todas as condicionantes de LMI devem estar atendidas e conter declaração do empreendedor, subscrita também por responsável técnico e com devida Anotação de Responsabilidade Técnica</w:t>
      </w:r>
      <w:r w:rsidR="00513BEA" w:rsidRPr="00490016">
        <w:rPr>
          <w:rFonts w:cs="Times New Roman"/>
          <w:color w:val="010202"/>
          <w:sz w:val="20"/>
          <w:szCs w:val="20"/>
          <w:lang w:val="pt-BR"/>
        </w:rPr>
        <w:t>;</w:t>
      </w:r>
    </w:p>
    <w:p w14:paraId="69B2C7E0" w14:textId="5F3D7879" w:rsidR="00434E35" w:rsidRPr="00434E35" w:rsidRDefault="00434E35" w:rsidP="00434E35">
      <w:pPr>
        <w:pStyle w:val="PargrafodaLista"/>
        <w:numPr>
          <w:ilvl w:val="0"/>
          <w:numId w:val="7"/>
        </w:numPr>
        <w:tabs>
          <w:tab w:val="left" w:pos="385"/>
          <w:tab w:val="left" w:pos="441"/>
        </w:tabs>
        <w:spacing w:before="120" w:after="200" w:line="240" w:lineRule="auto"/>
        <w:ind w:left="0" w:right="65" w:firstLine="0"/>
        <w:rPr>
          <w:rFonts w:cs="Times New Roman"/>
          <w:sz w:val="20"/>
          <w:szCs w:val="20"/>
          <w:lang w:val="pt-BR"/>
        </w:rPr>
      </w:pPr>
      <w:r>
        <w:rPr>
          <w:rFonts w:cs="Times New Roman"/>
          <w:color w:val="010202"/>
          <w:sz w:val="20"/>
          <w:szCs w:val="20"/>
          <w:lang w:val="pt-BR"/>
        </w:rPr>
        <w:lastRenderedPageBreak/>
        <w:t xml:space="preserve">Para os casos de </w:t>
      </w:r>
      <w:r w:rsidR="00731D59">
        <w:rPr>
          <w:rFonts w:cs="Times New Roman"/>
          <w:color w:val="010202"/>
          <w:sz w:val="20"/>
          <w:szCs w:val="20"/>
          <w:lang w:val="pt-BR"/>
        </w:rPr>
        <w:t>renovação,</w:t>
      </w:r>
      <w:r>
        <w:rPr>
          <w:rFonts w:cs="Times New Roman"/>
          <w:color w:val="010202"/>
          <w:sz w:val="20"/>
          <w:szCs w:val="20"/>
          <w:lang w:val="pt-BR"/>
        </w:rPr>
        <w:t xml:space="preserve"> todas as condicionantes da LMO devem estar atendidas ou, no caso de controle ambiental contínuo, sendo atendidas e conter declaração do empreendedor, subscrita também por responsável técnico e com devida Anotação de Responsabilidade Técnica</w:t>
      </w:r>
      <w:r w:rsidRPr="00490016">
        <w:rPr>
          <w:rFonts w:cs="Times New Roman"/>
          <w:color w:val="010202"/>
          <w:sz w:val="20"/>
          <w:szCs w:val="20"/>
          <w:lang w:val="pt-BR"/>
        </w:rPr>
        <w:t>;</w:t>
      </w:r>
    </w:p>
    <w:p w14:paraId="2474EE82" w14:textId="6497DF5C" w:rsidR="00434E35" w:rsidRPr="00490016" w:rsidRDefault="00434E35" w:rsidP="00434E35">
      <w:pPr>
        <w:pStyle w:val="PargrafodaLista"/>
        <w:numPr>
          <w:ilvl w:val="0"/>
          <w:numId w:val="7"/>
        </w:numPr>
        <w:tabs>
          <w:tab w:val="left" w:pos="385"/>
          <w:tab w:val="left" w:pos="441"/>
        </w:tabs>
        <w:spacing w:before="120" w:after="200" w:line="240" w:lineRule="auto"/>
        <w:ind w:left="0" w:right="65" w:firstLine="0"/>
        <w:rPr>
          <w:rFonts w:cs="Times New Roman"/>
          <w:sz w:val="20"/>
          <w:szCs w:val="20"/>
          <w:lang w:val="pt-BR"/>
        </w:rPr>
      </w:pPr>
      <w:r>
        <w:rPr>
          <w:rFonts w:cs="Times New Roman"/>
          <w:color w:val="010202"/>
          <w:sz w:val="20"/>
          <w:szCs w:val="20"/>
          <w:lang w:val="pt-BR"/>
        </w:rPr>
        <w:t>Para os empreendimentos que exercem atividade de extração mineral, cuja LMO anterior tenha sido emitida vincula a uma Guia de Utilização (GU), o requerente/empreendedor deverá apresentar, também, cópia do protocolo formalizado junto ao Departamento Nacional de Produção Mineral – DNPM comprovando que o pedido de renovação da GU foi feito no prazo estipulado do no art. 121 da Portaria DNPM nº 155/2016, ou a que vier a substituí-la, nos casos de renovação ode licença municipal de operação</w:t>
      </w:r>
      <w:r w:rsidRPr="00490016">
        <w:rPr>
          <w:rFonts w:cs="Times New Roman"/>
          <w:color w:val="010202"/>
          <w:sz w:val="20"/>
          <w:szCs w:val="20"/>
          <w:lang w:val="pt-BR"/>
        </w:rPr>
        <w:t>;</w:t>
      </w:r>
    </w:p>
    <w:p w14:paraId="735BEF32" w14:textId="7AB98165" w:rsidR="00731D59" w:rsidRPr="006849CE" w:rsidRDefault="00731D59" w:rsidP="00731D59">
      <w:pPr>
        <w:pStyle w:val="PargrafodaLista"/>
        <w:tabs>
          <w:tab w:val="left" w:pos="385"/>
          <w:tab w:val="left" w:pos="441"/>
        </w:tabs>
        <w:spacing w:before="120" w:after="200" w:line="240" w:lineRule="auto"/>
        <w:ind w:left="0" w:right="65"/>
        <w:rPr>
          <w:rFonts w:cs="Times New Roman"/>
          <w:sz w:val="20"/>
          <w:szCs w:val="20"/>
          <w:lang w:val="pt-BR"/>
        </w:rPr>
      </w:pPr>
      <w:r w:rsidRPr="006849CE">
        <w:rPr>
          <w:rFonts w:cs="Times New Roman"/>
          <w:b/>
          <w:sz w:val="20"/>
          <w:szCs w:val="20"/>
          <w:lang w:val="pt-BR"/>
        </w:rPr>
        <w:t>§ 1º</w:t>
      </w:r>
      <w:r w:rsidRPr="006849CE">
        <w:rPr>
          <w:rFonts w:cs="Times New Roman"/>
          <w:sz w:val="20"/>
          <w:szCs w:val="20"/>
          <w:lang w:val="pt-BR"/>
        </w:rPr>
        <w:t xml:space="preserve"> A renovação automática requerida de licença de operação a que trata o caput deste artigo somente será realizada quando solicitada no prazo fixado no § 5º do art. 4</w:t>
      </w:r>
      <w:r w:rsidR="00CA6843">
        <w:rPr>
          <w:rFonts w:cs="Times New Roman"/>
          <w:sz w:val="20"/>
          <w:szCs w:val="20"/>
          <w:lang w:val="pt-BR"/>
        </w:rPr>
        <w:t>4</w:t>
      </w:r>
      <w:r w:rsidRPr="006849CE">
        <w:rPr>
          <w:rFonts w:cs="Times New Roman"/>
          <w:sz w:val="20"/>
          <w:szCs w:val="20"/>
          <w:lang w:val="pt-BR"/>
        </w:rPr>
        <w:t xml:space="preserve"> e na hipótese de não conclusão da análise do requerimento de renovação no prazo de até 10 (dez) dias antes da data inicialmente fixada para vencimento da licença vigente.</w:t>
      </w:r>
    </w:p>
    <w:p w14:paraId="1567A58F" w14:textId="32868CE0" w:rsidR="003318D5" w:rsidRPr="006849CE" w:rsidRDefault="00731D59" w:rsidP="00731D59">
      <w:pPr>
        <w:pStyle w:val="PargrafodaLista"/>
        <w:tabs>
          <w:tab w:val="left" w:pos="385"/>
          <w:tab w:val="left" w:pos="441"/>
        </w:tabs>
        <w:spacing w:before="120" w:after="200" w:line="240" w:lineRule="auto"/>
        <w:ind w:left="0" w:right="65"/>
        <w:rPr>
          <w:rFonts w:cs="Times New Roman"/>
          <w:sz w:val="20"/>
          <w:szCs w:val="20"/>
          <w:lang w:val="pt-BR"/>
        </w:rPr>
      </w:pPr>
      <w:r w:rsidRPr="006849CE">
        <w:rPr>
          <w:rFonts w:cs="Times New Roman"/>
          <w:b/>
          <w:sz w:val="20"/>
          <w:szCs w:val="20"/>
          <w:lang w:val="pt-BR"/>
        </w:rPr>
        <w:t xml:space="preserve">§ </w:t>
      </w:r>
      <w:r w:rsidR="00697F5A">
        <w:rPr>
          <w:rFonts w:cs="Times New Roman"/>
          <w:b/>
          <w:sz w:val="20"/>
          <w:szCs w:val="20"/>
          <w:lang w:val="pt-BR"/>
        </w:rPr>
        <w:t>2</w:t>
      </w:r>
      <w:r w:rsidRPr="006849CE">
        <w:rPr>
          <w:rFonts w:cs="Times New Roman"/>
          <w:b/>
          <w:sz w:val="20"/>
          <w:szCs w:val="20"/>
          <w:lang w:val="pt-BR"/>
        </w:rPr>
        <w:t>º</w:t>
      </w:r>
      <w:r w:rsidRPr="006849CE">
        <w:rPr>
          <w:rFonts w:cs="Times New Roman"/>
          <w:sz w:val="20"/>
          <w:szCs w:val="20"/>
          <w:lang w:val="pt-BR"/>
        </w:rPr>
        <w:t xml:space="preserve"> Demais exigências, incluindo a listagem das tipologias de atividades cujas licenças </w:t>
      </w:r>
      <w:r w:rsidR="003318D5" w:rsidRPr="006849CE">
        <w:rPr>
          <w:rFonts w:cs="Times New Roman"/>
          <w:sz w:val="20"/>
          <w:szCs w:val="20"/>
          <w:lang w:val="pt-BR"/>
        </w:rPr>
        <w:t xml:space="preserve">municipais </w:t>
      </w:r>
      <w:r w:rsidRPr="006849CE">
        <w:rPr>
          <w:rFonts w:cs="Times New Roman"/>
          <w:sz w:val="20"/>
          <w:szCs w:val="20"/>
          <w:lang w:val="pt-BR"/>
        </w:rPr>
        <w:t xml:space="preserve">de operação poderão ser automaticamente emitidas, estarão </w:t>
      </w:r>
      <w:r w:rsidR="003318D5" w:rsidRPr="006849CE">
        <w:rPr>
          <w:rFonts w:cs="Times New Roman"/>
          <w:sz w:val="20"/>
          <w:szCs w:val="20"/>
          <w:lang w:val="pt-BR"/>
        </w:rPr>
        <w:t>especificadas em ato normativo editado pela autoridade licenciadora competente.</w:t>
      </w:r>
      <w:r w:rsidR="00385566" w:rsidRPr="006849CE">
        <w:rPr>
          <w:rFonts w:cs="Times New Roman"/>
          <w:sz w:val="20"/>
          <w:szCs w:val="20"/>
          <w:lang w:val="pt-BR"/>
        </w:rPr>
        <w:t xml:space="preserve"> </w:t>
      </w:r>
    </w:p>
    <w:p w14:paraId="4E9AD1F1" w14:textId="50758173" w:rsidR="00434E35" w:rsidRPr="003318D5" w:rsidRDefault="00731D59" w:rsidP="00731D59">
      <w:pPr>
        <w:pStyle w:val="PargrafodaLista"/>
        <w:tabs>
          <w:tab w:val="left" w:pos="385"/>
          <w:tab w:val="left" w:pos="441"/>
        </w:tabs>
        <w:spacing w:before="120" w:after="200" w:line="240" w:lineRule="auto"/>
        <w:ind w:left="0" w:right="65"/>
        <w:rPr>
          <w:rFonts w:cs="Times New Roman"/>
          <w:color w:val="010202"/>
          <w:sz w:val="20"/>
          <w:szCs w:val="20"/>
          <w:lang w:val="pt-BR"/>
        </w:rPr>
      </w:pPr>
      <w:r w:rsidRPr="00DF2A0A">
        <w:rPr>
          <w:rFonts w:cs="Times New Roman"/>
          <w:b/>
          <w:color w:val="010202"/>
          <w:sz w:val="20"/>
          <w:szCs w:val="20"/>
          <w:lang w:val="pt-BR"/>
        </w:rPr>
        <w:t xml:space="preserve">§ </w:t>
      </w:r>
      <w:r w:rsidR="00697F5A">
        <w:rPr>
          <w:rFonts w:cs="Times New Roman"/>
          <w:b/>
          <w:color w:val="010202"/>
          <w:sz w:val="20"/>
          <w:szCs w:val="20"/>
          <w:lang w:val="pt-BR"/>
        </w:rPr>
        <w:t>3</w:t>
      </w:r>
      <w:r w:rsidRPr="00DF2A0A">
        <w:rPr>
          <w:rFonts w:cs="Times New Roman"/>
          <w:b/>
          <w:color w:val="010202"/>
          <w:sz w:val="20"/>
          <w:szCs w:val="20"/>
          <w:lang w:val="pt-BR"/>
        </w:rPr>
        <w:t>º</w:t>
      </w:r>
      <w:r w:rsidRPr="003318D5">
        <w:rPr>
          <w:rFonts w:cs="Times New Roman"/>
          <w:color w:val="010202"/>
          <w:sz w:val="20"/>
          <w:szCs w:val="20"/>
          <w:lang w:val="pt-BR"/>
        </w:rPr>
        <w:t xml:space="preserve"> Sendo constatadas informações inverídicas nas declarações apresentadas pelo empreendedor ou o descumprimento dos critérios estabelecidos neste artigo, poderão ser aplicadas as penalidades previstas em lei, podendo ainda ter o requerimento convertido em requerimento de Licença </w:t>
      </w:r>
      <w:r w:rsidR="00862AE6">
        <w:rPr>
          <w:rFonts w:cs="Times New Roman"/>
          <w:color w:val="010202"/>
          <w:sz w:val="20"/>
          <w:szCs w:val="20"/>
          <w:lang w:val="pt-BR"/>
        </w:rPr>
        <w:t xml:space="preserve">Municipal </w:t>
      </w:r>
      <w:r w:rsidRPr="003318D5">
        <w:rPr>
          <w:rFonts w:cs="Times New Roman"/>
          <w:color w:val="010202"/>
          <w:sz w:val="20"/>
          <w:szCs w:val="20"/>
          <w:lang w:val="pt-BR"/>
        </w:rPr>
        <w:t>de Operação não auto</w:t>
      </w:r>
      <w:r w:rsidR="00862AE6">
        <w:rPr>
          <w:rFonts w:cs="Times New Roman"/>
          <w:color w:val="010202"/>
          <w:sz w:val="20"/>
          <w:szCs w:val="20"/>
          <w:lang w:val="pt-BR"/>
        </w:rPr>
        <w:t>mática, caso não tenha sido emitida licença.</w:t>
      </w:r>
    </w:p>
    <w:p w14:paraId="6348D7B1" w14:textId="6241E55C" w:rsidR="00641FBA" w:rsidRPr="00385566" w:rsidRDefault="00BA00AD" w:rsidP="00E47BE1">
      <w:pPr>
        <w:pStyle w:val="Corpodetexto"/>
        <w:spacing w:before="120" w:after="200"/>
        <w:ind w:left="0" w:right="65"/>
        <w:rPr>
          <w:rFonts w:cs="Times New Roman"/>
          <w:sz w:val="20"/>
          <w:szCs w:val="20"/>
          <w:lang w:val="pt-BR"/>
        </w:rPr>
      </w:pPr>
      <w:r w:rsidRPr="004B4FC2">
        <w:rPr>
          <w:rFonts w:cs="Times New Roman"/>
          <w:b/>
          <w:color w:val="010202"/>
          <w:sz w:val="20"/>
          <w:szCs w:val="20"/>
          <w:lang w:val="pt-BR"/>
        </w:rPr>
        <w:t xml:space="preserve">Art. </w:t>
      </w:r>
      <w:r w:rsidR="00513BEA" w:rsidRPr="004B4FC2">
        <w:rPr>
          <w:rFonts w:cs="Times New Roman"/>
          <w:b/>
          <w:color w:val="010202"/>
          <w:sz w:val="20"/>
          <w:szCs w:val="20"/>
          <w:lang w:val="pt-BR"/>
        </w:rPr>
        <w:t>4</w:t>
      </w:r>
      <w:r w:rsidR="00F8294C" w:rsidRPr="004B4FC2">
        <w:rPr>
          <w:rFonts w:cs="Times New Roman"/>
          <w:b/>
          <w:color w:val="010202"/>
          <w:sz w:val="20"/>
          <w:szCs w:val="20"/>
          <w:lang w:val="pt-BR"/>
        </w:rPr>
        <w:t>6</w:t>
      </w:r>
      <w:r w:rsidR="00D52774" w:rsidRPr="004B4FC2">
        <w:rPr>
          <w:rFonts w:cs="Times New Roman"/>
          <w:b/>
          <w:color w:val="010202"/>
          <w:sz w:val="20"/>
          <w:szCs w:val="20"/>
          <w:lang w:val="pt-BR"/>
        </w:rPr>
        <w:t>.</w:t>
      </w:r>
      <w:r w:rsidRPr="004B4FC2">
        <w:rPr>
          <w:rFonts w:cs="Times New Roman"/>
          <w:b/>
          <w:color w:val="010202"/>
          <w:sz w:val="20"/>
          <w:szCs w:val="20"/>
          <w:lang w:val="pt-BR"/>
        </w:rPr>
        <w:t xml:space="preserve"> </w:t>
      </w:r>
      <w:r w:rsidR="00641FBA" w:rsidRPr="004B4FC2">
        <w:rPr>
          <w:rFonts w:cs="Times New Roman"/>
          <w:color w:val="010202"/>
          <w:sz w:val="20"/>
          <w:szCs w:val="20"/>
          <w:lang w:val="pt-BR"/>
        </w:rPr>
        <w:t>As taxas referentes aos requerimentos de licenças ambientai</w:t>
      </w:r>
      <w:r w:rsidR="003D679A" w:rsidRPr="004B4FC2">
        <w:rPr>
          <w:rFonts w:cs="Times New Roman"/>
          <w:color w:val="010202"/>
          <w:sz w:val="20"/>
          <w:szCs w:val="20"/>
          <w:lang w:val="pt-BR"/>
        </w:rPr>
        <w:t>s</w:t>
      </w:r>
      <w:r w:rsidR="00641FBA" w:rsidRPr="004B4FC2">
        <w:rPr>
          <w:rFonts w:cs="Times New Roman"/>
          <w:color w:val="010202"/>
          <w:sz w:val="20"/>
          <w:szCs w:val="20"/>
          <w:lang w:val="pt-BR"/>
        </w:rPr>
        <w:t xml:space="preserve"> com prazo de validade de 10 (dez) anos corresponderão ao dobro do valor da taxa referente à taxa de requerimento da respectiva licença</w:t>
      </w:r>
      <w:r w:rsidR="003D679A" w:rsidRPr="004B4FC2">
        <w:rPr>
          <w:rFonts w:cs="Times New Roman"/>
          <w:color w:val="010202"/>
          <w:sz w:val="20"/>
          <w:szCs w:val="20"/>
          <w:lang w:val="pt-BR"/>
        </w:rPr>
        <w:t>, podendo o valor ser parcelado em até 3 (três) vezes.</w:t>
      </w:r>
    </w:p>
    <w:p w14:paraId="7AD82514" w14:textId="061E0379" w:rsidR="006B6BC9" w:rsidRDefault="006B6BC9" w:rsidP="006B6BC9">
      <w:pPr>
        <w:widowControl/>
        <w:shd w:val="clear" w:color="auto" w:fill="FFFFFF"/>
        <w:autoSpaceDE/>
        <w:autoSpaceDN/>
        <w:spacing w:before="120" w:after="200"/>
        <w:jc w:val="both"/>
        <w:rPr>
          <w:rFonts w:cs="Times New Roman"/>
          <w:color w:val="010202"/>
          <w:sz w:val="20"/>
          <w:szCs w:val="20"/>
          <w:lang w:val="pt-BR"/>
        </w:rPr>
      </w:pPr>
      <w:r w:rsidRPr="00385566">
        <w:rPr>
          <w:rFonts w:cs="Times New Roman"/>
          <w:b/>
          <w:sz w:val="20"/>
          <w:szCs w:val="20"/>
          <w:lang w:val="pt-BR"/>
        </w:rPr>
        <w:t>Art. 4</w:t>
      </w:r>
      <w:r w:rsidR="00F8294C">
        <w:rPr>
          <w:rFonts w:cs="Times New Roman"/>
          <w:b/>
          <w:sz w:val="20"/>
          <w:szCs w:val="20"/>
          <w:lang w:val="pt-BR"/>
        </w:rPr>
        <w:t>7</w:t>
      </w:r>
      <w:r w:rsidRPr="00385566">
        <w:rPr>
          <w:rFonts w:cs="Times New Roman"/>
          <w:b/>
          <w:sz w:val="20"/>
          <w:szCs w:val="20"/>
          <w:lang w:val="pt-BR"/>
        </w:rPr>
        <w:t xml:space="preserve">. </w:t>
      </w:r>
      <w:r w:rsidRPr="00385566">
        <w:rPr>
          <w:rFonts w:cs="Times New Roman"/>
          <w:sz w:val="20"/>
          <w:szCs w:val="20"/>
          <w:lang w:val="pt-BR"/>
        </w:rPr>
        <w:t>A taxa da Licença Municipal Ambiental de Regularização (L</w:t>
      </w:r>
      <w:r w:rsidR="00C831A3" w:rsidRPr="00385566">
        <w:rPr>
          <w:rFonts w:cs="Times New Roman"/>
          <w:sz w:val="20"/>
          <w:szCs w:val="20"/>
          <w:lang w:val="pt-BR"/>
        </w:rPr>
        <w:t>M</w:t>
      </w:r>
      <w:r w:rsidRPr="00385566">
        <w:rPr>
          <w:rFonts w:cs="Times New Roman"/>
          <w:sz w:val="20"/>
          <w:szCs w:val="20"/>
          <w:lang w:val="pt-BR"/>
        </w:rPr>
        <w:t xml:space="preserve">AR) </w:t>
      </w:r>
      <w:r>
        <w:rPr>
          <w:rFonts w:cs="Times New Roman"/>
          <w:color w:val="010202"/>
          <w:sz w:val="20"/>
          <w:szCs w:val="20"/>
          <w:lang w:val="pt-BR"/>
        </w:rPr>
        <w:t>corresponder</w:t>
      </w:r>
      <w:r w:rsidR="006702AD">
        <w:rPr>
          <w:rFonts w:cs="Times New Roman"/>
          <w:color w:val="010202"/>
          <w:sz w:val="20"/>
          <w:szCs w:val="20"/>
          <w:lang w:val="pt-BR"/>
        </w:rPr>
        <w:t>á</w:t>
      </w:r>
      <w:r>
        <w:rPr>
          <w:rFonts w:cs="Times New Roman"/>
          <w:color w:val="010202"/>
          <w:sz w:val="20"/>
          <w:szCs w:val="20"/>
          <w:lang w:val="pt-BR"/>
        </w:rPr>
        <w:t xml:space="preserve"> à soma algébrica </w:t>
      </w:r>
      <w:r w:rsidR="005B1F81">
        <w:rPr>
          <w:rFonts w:cs="Times New Roman"/>
          <w:color w:val="010202"/>
          <w:sz w:val="20"/>
          <w:szCs w:val="20"/>
          <w:lang w:val="pt-BR"/>
        </w:rPr>
        <w:t xml:space="preserve">do valor </w:t>
      </w:r>
      <w:r w:rsidRPr="006B6BC9">
        <w:rPr>
          <w:rFonts w:cs="Times New Roman"/>
          <w:color w:val="010202"/>
          <w:sz w:val="20"/>
          <w:szCs w:val="20"/>
          <w:lang w:val="pt-BR"/>
        </w:rPr>
        <w:t xml:space="preserve">correspondente aos requerimentos de Licenças </w:t>
      </w:r>
      <w:r w:rsidR="00CD256F">
        <w:rPr>
          <w:rFonts w:cs="Times New Roman"/>
          <w:color w:val="010202"/>
          <w:sz w:val="20"/>
          <w:szCs w:val="20"/>
          <w:lang w:val="pt-BR"/>
        </w:rPr>
        <w:t xml:space="preserve">Municipais </w:t>
      </w:r>
      <w:r w:rsidRPr="006B6BC9">
        <w:rPr>
          <w:rFonts w:cs="Times New Roman"/>
          <w:color w:val="010202"/>
          <w:sz w:val="20"/>
          <w:szCs w:val="20"/>
          <w:lang w:val="pt-BR"/>
        </w:rPr>
        <w:t>Prévia, de Instalação e de Operação, exigíveis para as atividades respectivas Classes e enquadradas por meio de atos normativos expedido</w:t>
      </w:r>
      <w:r w:rsidR="00C831A3">
        <w:rPr>
          <w:rFonts w:cs="Times New Roman"/>
          <w:color w:val="010202"/>
          <w:sz w:val="20"/>
          <w:szCs w:val="20"/>
          <w:lang w:val="pt-BR"/>
        </w:rPr>
        <w:t>s pela autoridade licenciadora.</w:t>
      </w:r>
    </w:p>
    <w:p w14:paraId="29300089" w14:textId="77777777" w:rsidR="00B81782" w:rsidRPr="00490016" w:rsidRDefault="00B81782" w:rsidP="00B81782">
      <w:pPr>
        <w:pStyle w:val="Ttulo1"/>
        <w:spacing w:before="120" w:after="120"/>
        <w:ind w:left="0" w:right="65"/>
        <w:rPr>
          <w:rFonts w:cs="Times New Roman"/>
          <w:sz w:val="20"/>
          <w:szCs w:val="20"/>
          <w:lang w:val="pt-BR"/>
        </w:rPr>
      </w:pPr>
      <w:r w:rsidRPr="00490016">
        <w:rPr>
          <w:rFonts w:cs="Times New Roman"/>
          <w:color w:val="010202"/>
          <w:sz w:val="20"/>
          <w:szCs w:val="20"/>
          <w:lang w:val="pt-BR"/>
        </w:rPr>
        <w:t>CAPÍTULO V</w:t>
      </w:r>
    </w:p>
    <w:p w14:paraId="31915DCA" w14:textId="77777777" w:rsidR="00B81782" w:rsidRPr="00490016" w:rsidRDefault="00B81782" w:rsidP="00C73990">
      <w:pPr>
        <w:widowControl/>
        <w:autoSpaceDE/>
        <w:autoSpaceDN/>
        <w:spacing w:before="120" w:after="200"/>
        <w:jc w:val="center"/>
        <w:rPr>
          <w:rFonts w:eastAsia="Calibri" w:cs="Times New Roman"/>
          <w:b/>
          <w:sz w:val="20"/>
          <w:szCs w:val="20"/>
          <w:lang w:val="pt-BR"/>
        </w:rPr>
      </w:pPr>
      <w:r w:rsidRPr="00490016">
        <w:rPr>
          <w:rFonts w:eastAsia="Calibri" w:cs="Times New Roman"/>
          <w:b/>
          <w:sz w:val="20"/>
          <w:szCs w:val="20"/>
          <w:lang w:val="pt-BR"/>
        </w:rPr>
        <w:t>DO</w:t>
      </w:r>
      <w:r w:rsidRPr="00490016">
        <w:rPr>
          <w:rFonts w:cs="Calibri"/>
          <w:b/>
          <w:bCs/>
          <w:color w:val="000000"/>
          <w:sz w:val="20"/>
          <w:szCs w:val="20"/>
          <w:lang w:val="pt-BR"/>
        </w:rPr>
        <w:t xml:space="preserve"> </w:t>
      </w:r>
      <w:r w:rsidRPr="00490016">
        <w:rPr>
          <w:rFonts w:eastAsia="Calibri" w:cs="Times New Roman"/>
          <w:b/>
          <w:sz w:val="20"/>
          <w:szCs w:val="20"/>
          <w:lang w:val="pt-BR"/>
        </w:rPr>
        <w:t>ENQUADRAMENTO DAS ATIVIDADES E DOS CUSTOS DO LICENCIAMENTO</w:t>
      </w:r>
    </w:p>
    <w:p w14:paraId="7D6743EE" w14:textId="0D1E58D6" w:rsidR="00E77043" w:rsidRPr="00490016" w:rsidRDefault="00E77043" w:rsidP="00C73990">
      <w:pPr>
        <w:widowControl/>
        <w:shd w:val="clear" w:color="auto" w:fill="FFFFFF"/>
        <w:autoSpaceDE/>
        <w:autoSpaceDN/>
        <w:spacing w:before="120" w:after="200"/>
        <w:jc w:val="both"/>
        <w:rPr>
          <w:rFonts w:cs="Times New Roman"/>
          <w:sz w:val="20"/>
          <w:szCs w:val="20"/>
          <w:lang w:val="pt-BR"/>
        </w:rPr>
      </w:pPr>
      <w:r w:rsidRPr="00490016">
        <w:rPr>
          <w:rFonts w:cs="Times New Roman"/>
          <w:b/>
          <w:sz w:val="20"/>
          <w:szCs w:val="20"/>
          <w:lang w:val="pt-BR"/>
        </w:rPr>
        <w:t xml:space="preserve">Art. </w:t>
      </w:r>
      <w:r w:rsidR="00E71A01">
        <w:rPr>
          <w:rFonts w:cs="Times New Roman"/>
          <w:b/>
          <w:sz w:val="20"/>
          <w:szCs w:val="20"/>
          <w:lang w:val="pt-BR"/>
        </w:rPr>
        <w:t>4</w:t>
      </w:r>
      <w:r w:rsidR="00F8294C">
        <w:rPr>
          <w:rFonts w:cs="Times New Roman"/>
          <w:b/>
          <w:sz w:val="20"/>
          <w:szCs w:val="20"/>
          <w:lang w:val="pt-BR"/>
        </w:rPr>
        <w:t>9</w:t>
      </w:r>
      <w:r w:rsidR="00E71A01">
        <w:rPr>
          <w:rFonts w:cs="Times New Roman"/>
          <w:b/>
          <w:sz w:val="20"/>
          <w:szCs w:val="20"/>
          <w:lang w:val="pt-BR"/>
        </w:rPr>
        <w:t>.</w:t>
      </w:r>
      <w:r w:rsidR="00C73990" w:rsidRPr="00490016">
        <w:rPr>
          <w:rFonts w:cs="Times New Roman"/>
          <w:b/>
          <w:sz w:val="20"/>
          <w:szCs w:val="20"/>
          <w:lang w:val="pt-BR"/>
        </w:rPr>
        <w:t xml:space="preserve"> </w:t>
      </w:r>
      <w:r w:rsidRPr="00490016">
        <w:rPr>
          <w:rFonts w:cs="Times New Roman"/>
          <w:sz w:val="20"/>
          <w:szCs w:val="20"/>
          <w:lang w:val="pt-BR"/>
        </w:rPr>
        <w:t xml:space="preserve">O enquadramento dos empreendimentos e das atividades potencial ou efetivamente poluidores será definido de acordo com seu </w:t>
      </w:r>
      <w:r w:rsidR="00807730">
        <w:rPr>
          <w:rFonts w:cs="Times New Roman"/>
          <w:sz w:val="20"/>
          <w:szCs w:val="20"/>
          <w:lang w:val="pt-BR"/>
        </w:rPr>
        <w:t xml:space="preserve">porte e seu potencial poluidor </w:t>
      </w:r>
      <w:r w:rsidRPr="00490016">
        <w:rPr>
          <w:rFonts w:cs="Times New Roman"/>
          <w:sz w:val="20"/>
          <w:szCs w:val="20"/>
          <w:lang w:val="pt-BR"/>
        </w:rPr>
        <w:t>de modo a estabelecer sua classificação e, por consequência, os valores das bases de cálculo equivalentes aos custos de análise dos r</w:t>
      </w:r>
      <w:r w:rsidR="00C73990" w:rsidRPr="00490016">
        <w:rPr>
          <w:rFonts w:cs="Times New Roman"/>
          <w:sz w:val="20"/>
          <w:szCs w:val="20"/>
          <w:lang w:val="pt-BR"/>
        </w:rPr>
        <w:t>equerimentos de licenciamentos.</w:t>
      </w:r>
    </w:p>
    <w:p w14:paraId="65BFDB50" w14:textId="2F0DCB9A" w:rsidR="00E77043" w:rsidRPr="00490016" w:rsidRDefault="003675DC" w:rsidP="00C73990">
      <w:pPr>
        <w:widowControl/>
        <w:shd w:val="clear" w:color="auto" w:fill="FFFFFF"/>
        <w:autoSpaceDE/>
        <w:autoSpaceDN/>
        <w:spacing w:before="120" w:after="200"/>
        <w:jc w:val="both"/>
        <w:rPr>
          <w:rFonts w:cs="Times New Roman"/>
          <w:sz w:val="20"/>
          <w:szCs w:val="20"/>
          <w:lang w:val="pt-BR"/>
        </w:rPr>
      </w:pPr>
      <w:r w:rsidRPr="00490016">
        <w:rPr>
          <w:rFonts w:cs="Times New Roman"/>
          <w:b/>
          <w:sz w:val="20"/>
          <w:szCs w:val="20"/>
          <w:lang w:val="pt-BR"/>
        </w:rPr>
        <w:t>§1º</w:t>
      </w:r>
      <w:r w:rsidRPr="00490016">
        <w:rPr>
          <w:rFonts w:cs="Times New Roman"/>
          <w:sz w:val="20"/>
          <w:szCs w:val="20"/>
          <w:lang w:val="pt-BR"/>
        </w:rPr>
        <w:t xml:space="preserve"> </w:t>
      </w:r>
      <w:r w:rsidR="00E77043" w:rsidRPr="00490016">
        <w:rPr>
          <w:rFonts w:cs="Times New Roman"/>
          <w:sz w:val="20"/>
          <w:szCs w:val="20"/>
          <w:lang w:val="pt-BR"/>
        </w:rPr>
        <w:t>O enquadramento quanto ao porte será estabelecido a partir de parâmetros que qualifiquem o empreendimento como de pequeno, médio ou grande porte e não terá relação obrigatória com o capital social da empr</w:t>
      </w:r>
      <w:r w:rsidR="00C73990" w:rsidRPr="00490016">
        <w:rPr>
          <w:rFonts w:cs="Times New Roman"/>
          <w:sz w:val="20"/>
          <w:szCs w:val="20"/>
          <w:lang w:val="pt-BR"/>
        </w:rPr>
        <w:t>esa ou com sua condição fiscal.</w:t>
      </w:r>
    </w:p>
    <w:p w14:paraId="0C4D6E26" w14:textId="5D67E2C0" w:rsidR="00E77043" w:rsidRPr="00490016" w:rsidRDefault="00E77043" w:rsidP="00C73990">
      <w:pPr>
        <w:widowControl/>
        <w:shd w:val="clear" w:color="auto" w:fill="FFFFFF"/>
        <w:autoSpaceDE/>
        <w:autoSpaceDN/>
        <w:spacing w:before="120" w:after="200"/>
        <w:jc w:val="both"/>
        <w:rPr>
          <w:rFonts w:cs="Times New Roman"/>
          <w:sz w:val="20"/>
          <w:szCs w:val="20"/>
          <w:lang w:val="pt-BR"/>
        </w:rPr>
      </w:pPr>
      <w:r w:rsidRPr="00490016">
        <w:rPr>
          <w:rFonts w:cs="Times New Roman"/>
          <w:b/>
          <w:sz w:val="20"/>
          <w:szCs w:val="20"/>
          <w:lang w:val="pt-BR"/>
        </w:rPr>
        <w:t>§</w:t>
      </w:r>
      <w:r w:rsidR="008218B8">
        <w:rPr>
          <w:rFonts w:cs="Times New Roman"/>
          <w:b/>
          <w:sz w:val="20"/>
          <w:szCs w:val="20"/>
          <w:lang w:val="pt-BR"/>
        </w:rPr>
        <w:t>2</w:t>
      </w:r>
      <w:r w:rsidRPr="00490016">
        <w:rPr>
          <w:rFonts w:cs="Times New Roman"/>
          <w:b/>
          <w:sz w:val="20"/>
          <w:szCs w:val="20"/>
          <w:lang w:val="pt-BR"/>
        </w:rPr>
        <w:t>º</w:t>
      </w:r>
      <w:r w:rsidRPr="00490016">
        <w:rPr>
          <w:rFonts w:cs="Times New Roman"/>
          <w:sz w:val="20"/>
          <w:szCs w:val="20"/>
          <w:lang w:val="pt-BR"/>
        </w:rPr>
        <w:t xml:space="preserve"> Quanto ao potencial poluidor e/ou degradador, serão considerados três níveis: baixo, médio e alto potencial. Cada atividade possui um potencial fixo determinado a partir da análise técnica de suas características, sendo aquele estabelecido pela </w:t>
      </w:r>
      <w:r w:rsidRPr="00490016">
        <w:rPr>
          <w:rFonts w:cs="Times New Roman"/>
          <w:sz w:val="20"/>
          <w:szCs w:val="20"/>
          <w:lang w:val="pt-BR"/>
        </w:rPr>
        <w:lastRenderedPageBreak/>
        <w:t>norma estadual vigente que trata das atividades consideradas de impacto ambiental local.</w:t>
      </w:r>
    </w:p>
    <w:p w14:paraId="0F6F9A39" w14:textId="443149D2" w:rsidR="00E77043" w:rsidRPr="00490016" w:rsidRDefault="00E77043" w:rsidP="00C73990">
      <w:pPr>
        <w:widowControl/>
        <w:shd w:val="clear" w:color="auto" w:fill="FFFFFF"/>
        <w:autoSpaceDE/>
        <w:autoSpaceDN/>
        <w:spacing w:before="120" w:after="200"/>
        <w:jc w:val="both"/>
        <w:rPr>
          <w:rFonts w:cs="Times New Roman"/>
          <w:sz w:val="20"/>
          <w:szCs w:val="20"/>
          <w:lang w:val="pt-BR"/>
        </w:rPr>
      </w:pPr>
      <w:r w:rsidRPr="00490016">
        <w:rPr>
          <w:rFonts w:cs="Times New Roman"/>
          <w:b/>
          <w:sz w:val="20"/>
          <w:szCs w:val="20"/>
          <w:lang w:val="pt-BR"/>
        </w:rPr>
        <w:t>§</w:t>
      </w:r>
      <w:r w:rsidR="00380509">
        <w:rPr>
          <w:rFonts w:cs="Times New Roman"/>
          <w:b/>
          <w:sz w:val="20"/>
          <w:szCs w:val="20"/>
          <w:lang w:val="pt-BR"/>
        </w:rPr>
        <w:t>3</w:t>
      </w:r>
      <w:r w:rsidRPr="00490016">
        <w:rPr>
          <w:rFonts w:cs="Times New Roman"/>
          <w:b/>
          <w:sz w:val="20"/>
          <w:szCs w:val="20"/>
          <w:lang w:val="pt-BR"/>
        </w:rPr>
        <w:t>º</w:t>
      </w:r>
      <w:r w:rsidRPr="00490016">
        <w:rPr>
          <w:rFonts w:cs="Times New Roman"/>
          <w:sz w:val="20"/>
          <w:szCs w:val="20"/>
          <w:lang w:val="pt-BR"/>
        </w:rPr>
        <w:t xml:space="preserve"> As atividades que sejam formalmente consideradas dispensadas de licenciamento ambiental junto ao Estado, serão automaticamente classificadas pela </w:t>
      </w:r>
      <w:r w:rsidR="00FD1AD2" w:rsidRPr="00490016">
        <w:rPr>
          <w:rFonts w:cs="Times New Roman"/>
          <w:sz w:val="20"/>
          <w:szCs w:val="20"/>
          <w:lang w:val="pt-BR"/>
        </w:rPr>
        <w:t xml:space="preserve">Secretaria Municipal responsável pelas Políticas Públicas de Meio Ambiente </w:t>
      </w:r>
      <w:r w:rsidRPr="00490016">
        <w:rPr>
          <w:rFonts w:cs="Times New Roman"/>
          <w:sz w:val="20"/>
          <w:szCs w:val="20"/>
          <w:lang w:val="pt-BR"/>
        </w:rPr>
        <w:t>como de baixo potencial poluidor, para fins de enquadramento, podendo ser determinados portes limitantes para acompanhar a dispensa ou exigir lic</w:t>
      </w:r>
      <w:r w:rsidR="00C73990" w:rsidRPr="00490016">
        <w:rPr>
          <w:rFonts w:cs="Times New Roman"/>
          <w:sz w:val="20"/>
          <w:szCs w:val="20"/>
          <w:lang w:val="pt-BR"/>
        </w:rPr>
        <w:t>enciamento ambiental municipal.</w:t>
      </w:r>
    </w:p>
    <w:p w14:paraId="0100FBE2" w14:textId="76EF2FEF" w:rsidR="00E77043" w:rsidRPr="00490016" w:rsidRDefault="00E77043" w:rsidP="00C73990">
      <w:pPr>
        <w:widowControl/>
        <w:shd w:val="clear" w:color="auto" w:fill="FFFFFF"/>
        <w:autoSpaceDE/>
        <w:autoSpaceDN/>
        <w:spacing w:before="120" w:after="200"/>
        <w:jc w:val="both"/>
        <w:rPr>
          <w:rFonts w:cs="Times New Roman"/>
          <w:sz w:val="20"/>
          <w:szCs w:val="20"/>
          <w:lang w:val="pt-BR"/>
        </w:rPr>
      </w:pPr>
      <w:r w:rsidRPr="00490016">
        <w:rPr>
          <w:rFonts w:cs="Times New Roman"/>
          <w:b/>
          <w:sz w:val="20"/>
          <w:szCs w:val="20"/>
          <w:lang w:val="pt-BR"/>
        </w:rPr>
        <w:t>§</w:t>
      </w:r>
      <w:r w:rsidR="00AE6DD0">
        <w:rPr>
          <w:rFonts w:cs="Times New Roman"/>
          <w:b/>
          <w:sz w:val="20"/>
          <w:szCs w:val="20"/>
          <w:lang w:val="pt-BR"/>
        </w:rPr>
        <w:t>4</w:t>
      </w:r>
      <w:r w:rsidRPr="00490016">
        <w:rPr>
          <w:rFonts w:cs="Times New Roman"/>
          <w:b/>
          <w:sz w:val="20"/>
          <w:szCs w:val="20"/>
          <w:lang w:val="pt-BR"/>
        </w:rPr>
        <w:t>º</w:t>
      </w:r>
      <w:r w:rsidRPr="00490016">
        <w:rPr>
          <w:rFonts w:cs="Times New Roman"/>
          <w:sz w:val="20"/>
          <w:szCs w:val="20"/>
          <w:lang w:val="pt-BR"/>
        </w:rPr>
        <w:t xml:space="preserve"> Os empreendimentos serão classificados como de Classe </w:t>
      </w:r>
      <w:r w:rsidR="002A5677">
        <w:rPr>
          <w:rFonts w:cs="Times New Roman"/>
          <w:sz w:val="20"/>
          <w:szCs w:val="20"/>
          <w:lang w:val="pt-BR"/>
        </w:rPr>
        <w:t>S</w:t>
      </w:r>
      <w:r w:rsidRPr="00490016">
        <w:rPr>
          <w:rFonts w:cs="Times New Roman"/>
          <w:sz w:val="20"/>
          <w:szCs w:val="20"/>
          <w:lang w:val="pt-BR"/>
        </w:rPr>
        <w:t>,</w:t>
      </w:r>
      <w:r w:rsidR="002A5677">
        <w:rPr>
          <w:rFonts w:cs="Times New Roman"/>
          <w:sz w:val="20"/>
          <w:szCs w:val="20"/>
          <w:lang w:val="pt-BR"/>
        </w:rPr>
        <w:t xml:space="preserve"> Classe S1,</w:t>
      </w:r>
      <w:r w:rsidRPr="00490016">
        <w:rPr>
          <w:rFonts w:cs="Times New Roman"/>
          <w:sz w:val="20"/>
          <w:szCs w:val="20"/>
          <w:lang w:val="pt-BR"/>
        </w:rPr>
        <w:t xml:space="preserve"> Classe I, Clas</w:t>
      </w:r>
      <w:r w:rsidR="00C73990" w:rsidRPr="00490016">
        <w:rPr>
          <w:rFonts w:cs="Times New Roman"/>
          <w:sz w:val="20"/>
          <w:szCs w:val="20"/>
          <w:lang w:val="pt-BR"/>
        </w:rPr>
        <w:t>se II, Classe III ou Classe IV.</w:t>
      </w:r>
    </w:p>
    <w:p w14:paraId="2A1B3CCC" w14:textId="77BEC120" w:rsidR="00E77043" w:rsidRPr="00490016" w:rsidRDefault="00E77043" w:rsidP="00C73990">
      <w:pPr>
        <w:widowControl/>
        <w:shd w:val="clear" w:color="auto" w:fill="FFFFFF"/>
        <w:autoSpaceDE/>
        <w:autoSpaceDN/>
        <w:spacing w:before="120" w:after="200"/>
        <w:jc w:val="both"/>
        <w:rPr>
          <w:rFonts w:cs="Times New Roman"/>
          <w:sz w:val="20"/>
          <w:szCs w:val="20"/>
          <w:lang w:val="pt-BR"/>
        </w:rPr>
      </w:pPr>
      <w:r w:rsidRPr="00490016">
        <w:rPr>
          <w:rFonts w:cs="Times New Roman"/>
          <w:b/>
          <w:sz w:val="20"/>
          <w:szCs w:val="20"/>
          <w:lang w:val="pt-BR"/>
        </w:rPr>
        <w:t>§</w:t>
      </w:r>
      <w:r w:rsidR="008726FA">
        <w:rPr>
          <w:rFonts w:cs="Times New Roman"/>
          <w:b/>
          <w:sz w:val="20"/>
          <w:szCs w:val="20"/>
          <w:lang w:val="pt-BR"/>
        </w:rPr>
        <w:t>5</w:t>
      </w:r>
      <w:r w:rsidRPr="00490016">
        <w:rPr>
          <w:rFonts w:cs="Times New Roman"/>
          <w:b/>
          <w:sz w:val="20"/>
          <w:szCs w:val="20"/>
          <w:lang w:val="pt-BR"/>
        </w:rPr>
        <w:t>º</w:t>
      </w:r>
      <w:r w:rsidRPr="00490016">
        <w:rPr>
          <w:rFonts w:cs="Times New Roman"/>
          <w:sz w:val="20"/>
          <w:szCs w:val="20"/>
          <w:lang w:val="pt-BR"/>
        </w:rPr>
        <w:t xml:space="preserve"> A determinação da</w:t>
      </w:r>
      <w:r w:rsidR="00384880">
        <w:rPr>
          <w:rFonts w:cs="Times New Roman"/>
          <w:sz w:val="20"/>
          <w:szCs w:val="20"/>
          <w:lang w:val="pt-BR"/>
        </w:rPr>
        <w:t>s</w:t>
      </w:r>
      <w:r w:rsidRPr="00490016">
        <w:rPr>
          <w:rFonts w:cs="Times New Roman"/>
          <w:sz w:val="20"/>
          <w:szCs w:val="20"/>
          <w:lang w:val="pt-BR"/>
        </w:rPr>
        <w:t xml:space="preserve"> Classe</w:t>
      </w:r>
      <w:r w:rsidR="00384880">
        <w:rPr>
          <w:rFonts w:cs="Times New Roman"/>
          <w:sz w:val="20"/>
          <w:szCs w:val="20"/>
          <w:lang w:val="pt-BR"/>
        </w:rPr>
        <w:t xml:space="preserve">s S e S1 </w:t>
      </w:r>
      <w:r w:rsidRPr="00490016">
        <w:rPr>
          <w:rFonts w:cs="Times New Roman"/>
          <w:sz w:val="20"/>
          <w:szCs w:val="20"/>
          <w:lang w:val="pt-BR"/>
        </w:rPr>
        <w:t>poderá se dar de forma direta e/ou pela definição de parâmetros técnicos específicos estabelecid</w:t>
      </w:r>
      <w:r w:rsidR="00C73990" w:rsidRPr="00490016">
        <w:rPr>
          <w:rFonts w:cs="Times New Roman"/>
          <w:sz w:val="20"/>
          <w:szCs w:val="20"/>
          <w:lang w:val="pt-BR"/>
        </w:rPr>
        <w:t>os em atos normativos próprios.</w:t>
      </w:r>
    </w:p>
    <w:p w14:paraId="58A5BC9C" w14:textId="43D61DD5" w:rsidR="00E77043" w:rsidRPr="00490016" w:rsidRDefault="00E77043" w:rsidP="00C73990">
      <w:pPr>
        <w:widowControl/>
        <w:shd w:val="clear" w:color="auto" w:fill="FFFFFF"/>
        <w:autoSpaceDE/>
        <w:autoSpaceDN/>
        <w:spacing w:before="120" w:after="200"/>
        <w:jc w:val="both"/>
        <w:rPr>
          <w:rFonts w:cs="Times New Roman"/>
          <w:sz w:val="20"/>
          <w:szCs w:val="20"/>
          <w:lang w:val="pt-BR"/>
        </w:rPr>
      </w:pPr>
      <w:r w:rsidRPr="00490016">
        <w:rPr>
          <w:rFonts w:cs="Times New Roman"/>
          <w:b/>
          <w:sz w:val="20"/>
          <w:szCs w:val="20"/>
          <w:lang w:val="pt-BR"/>
        </w:rPr>
        <w:t>§</w:t>
      </w:r>
      <w:r w:rsidR="00956640">
        <w:rPr>
          <w:rFonts w:cs="Times New Roman"/>
          <w:b/>
          <w:sz w:val="20"/>
          <w:szCs w:val="20"/>
          <w:lang w:val="pt-BR"/>
        </w:rPr>
        <w:t>6</w:t>
      </w:r>
      <w:r w:rsidRPr="00490016">
        <w:rPr>
          <w:rFonts w:cs="Times New Roman"/>
          <w:sz w:val="20"/>
          <w:szCs w:val="20"/>
          <w:lang w:val="pt-BR"/>
        </w:rPr>
        <w:t>º A determinação das Classes I, II, III e IV se dará a partir do porte do empreendimento</w:t>
      </w:r>
      <w:r w:rsidR="004F2453" w:rsidRPr="00490016">
        <w:rPr>
          <w:rFonts w:cs="Times New Roman"/>
          <w:sz w:val="20"/>
          <w:szCs w:val="20"/>
          <w:lang w:val="pt-BR"/>
        </w:rPr>
        <w:t xml:space="preserve"> e do </w:t>
      </w:r>
      <w:r w:rsidRPr="00490016">
        <w:rPr>
          <w:rFonts w:cs="Times New Roman"/>
          <w:sz w:val="20"/>
          <w:szCs w:val="20"/>
          <w:lang w:val="pt-BR"/>
        </w:rPr>
        <w:t>seu pot</w:t>
      </w:r>
      <w:r w:rsidR="004F2453" w:rsidRPr="00490016">
        <w:rPr>
          <w:rFonts w:cs="Times New Roman"/>
          <w:sz w:val="20"/>
          <w:szCs w:val="20"/>
          <w:lang w:val="pt-BR"/>
        </w:rPr>
        <w:t>encial poluidor e/ou degradador</w:t>
      </w:r>
      <w:r w:rsidR="00C73990" w:rsidRPr="00490016">
        <w:rPr>
          <w:rFonts w:cs="Times New Roman"/>
          <w:sz w:val="20"/>
          <w:szCs w:val="20"/>
          <w:lang w:val="pt-BR"/>
        </w:rPr>
        <w:t>.</w:t>
      </w:r>
    </w:p>
    <w:p w14:paraId="149B0131" w14:textId="18957219" w:rsidR="00E77043" w:rsidRPr="00490016" w:rsidRDefault="00E77043" w:rsidP="00C73990">
      <w:pPr>
        <w:widowControl/>
        <w:shd w:val="clear" w:color="auto" w:fill="FFFFFF"/>
        <w:autoSpaceDE/>
        <w:autoSpaceDN/>
        <w:spacing w:before="120" w:after="200"/>
        <w:jc w:val="both"/>
        <w:rPr>
          <w:rFonts w:cs="Times New Roman"/>
          <w:sz w:val="20"/>
          <w:szCs w:val="20"/>
          <w:lang w:val="pt-BR"/>
        </w:rPr>
      </w:pPr>
      <w:r w:rsidRPr="00490016">
        <w:rPr>
          <w:rFonts w:cs="Times New Roman"/>
          <w:b/>
          <w:sz w:val="20"/>
          <w:szCs w:val="20"/>
          <w:lang w:val="pt-BR"/>
        </w:rPr>
        <w:t>§</w:t>
      </w:r>
      <w:r w:rsidR="00956640">
        <w:rPr>
          <w:rFonts w:cs="Times New Roman"/>
          <w:b/>
          <w:sz w:val="20"/>
          <w:szCs w:val="20"/>
          <w:lang w:val="pt-BR"/>
        </w:rPr>
        <w:t>7</w:t>
      </w:r>
      <w:r w:rsidRPr="00490016">
        <w:rPr>
          <w:rFonts w:cs="Times New Roman"/>
          <w:b/>
          <w:sz w:val="20"/>
          <w:szCs w:val="20"/>
          <w:lang w:val="pt-BR"/>
        </w:rPr>
        <w:t>º</w:t>
      </w:r>
      <w:r w:rsidRPr="00490016">
        <w:rPr>
          <w:rFonts w:cs="Times New Roman"/>
          <w:sz w:val="20"/>
          <w:szCs w:val="20"/>
          <w:lang w:val="pt-BR"/>
        </w:rPr>
        <w:t xml:space="preserve"> </w:t>
      </w:r>
      <w:r w:rsidR="004F2453" w:rsidRPr="00490016">
        <w:rPr>
          <w:rFonts w:cs="Times New Roman"/>
          <w:sz w:val="20"/>
          <w:szCs w:val="20"/>
          <w:lang w:val="pt-BR"/>
        </w:rPr>
        <w:t>As atividades</w:t>
      </w:r>
      <w:r w:rsidRPr="00490016">
        <w:rPr>
          <w:rFonts w:cs="Times New Roman"/>
          <w:sz w:val="20"/>
          <w:szCs w:val="20"/>
          <w:lang w:val="pt-BR"/>
        </w:rPr>
        <w:t xml:space="preserve"> que venham a ser licenciados pela </w:t>
      </w:r>
      <w:r w:rsidR="00FD1AD2" w:rsidRPr="00490016">
        <w:rPr>
          <w:rFonts w:cs="Times New Roman"/>
          <w:sz w:val="20"/>
          <w:szCs w:val="20"/>
          <w:lang w:val="pt-BR"/>
        </w:rPr>
        <w:t>Secretaria Municipal responsável pelas Políticas Públicas de Meio Ambiente</w:t>
      </w:r>
      <w:r w:rsidRPr="00490016">
        <w:rPr>
          <w:rFonts w:cs="Times New Roman"/>
          <w:sz w:val="20"/>
          <w:szCs w:val="20"/>
          <w:lang w:val="pt-BR"/>
        </w:rPr>
        <w:t>, por força de delegação de competência, exclusivamente quando se tratar de porte que extrapole os limites pré-fixados como de impacto local de atividades que não conste originalmente da lista de impacto local, serão enquadrados na Classe IV, ressalvados os casos em que houver edição de enquadramento es</w:t>
      </w:r>
      <w:r w:rsidR="00C73990" w:rsidRPr="00490016">
        <w:rPr>
          <w:rFonts w:cs="Times New Roman"/>
          <w:sz w:val="20"/>
          <w:szCs w:val="20"/>
          <w:lang w:val="pt-BR"/>
        </w:rPr>
        <w:t>pecífico posterior à delegação.</w:t>
      </w:r>
    </w:p>
    <w:p w14:paraId="4971E672" w14:textId="2578DE83" w:rsidR="00E77043" w:rsidRPr="00D10F04" w:rsidRDefault="00C73990" w:rsidP="00C73990">
      <w:pPr>
        <w:widowControl/>
        <w:shd w:val="clear" w:color="auto" w:fill="FFFFFF"/>
        <w:autoSpaceDE/>
        <w:autoSpaceDN/>
        <w:spacing w:before="120" w:after="200"/>
        <w:jc w:val="both"/>
        <w:rPr>
          <w:rFonts w:cs="Times New Roman"/>
          <w:b/>
          <w:color w:val="FF0000"/>
          <w:sz w:val="20"/>
          <w:szCs w:val="20"/>
          <w:lang w:val="pt-BR"/>
        </w:rPr>
      </w:pPr>
      <w:r w:rsidRPr="003C6D5F">
        <w:rPr>
          <w:rFonts w:cs="Times New Roman"/>
          <w:b/>
          <w:sz w:val="20"/>
          <w:szCs w:val="20"/>
          <w:lang w:val="pt-BR"/>
        </w:rPr>
        <w:t xml:space="preserve">Art. </w:t>
      </w:r>
      <w:r w:rsidR="00F8294C">
        <w:rPr>
          <w:rFonts w:cs="Times New Roman"/>
          <w:b/>
          <w:sz w:val="20"/>
          <w:szCs w:val="20"/>
          <w:lang w:val="pt-BR"/>
        </w:rPr>
        <w:t>50</w:t>
      </w:r>
      <w:r w:rsidR="00336AF0" w:rsidRPr="003C6D5F">
        <w:rPr>
          <w:rFonts w:cs="Times New Roman"/>
          <w:b/>
          <w:sz w:val="20"/>
          <w:szCs w:val="20"/>
          <w:lang w:val="pt-BR"/>
        </w:rPr>
        <w:t>.</w:t>
      </w:r>
      <w:r w:rsidRPr="003C6D5F">
        <w:rPr>
          <w:rFonts w:cs="Times New Roman"/>
          <w:b/>
          <w:sz w:val="20"/>
          <w:szCs w:val="20"/>
          <w:lang w:val="pt-BR"/>
        </w:rPr>
        <w:t xml:space="preserve"> </w:t>
      </w:r>
      <w:r w:rsidR="00E77043" w:rsidRPr="003C6D5F">
        <w:rPr>
          <w:rFonts w:cs="Times New Roman"/>
          <w:sz w:val="20"/>
          <w:szCs w:val="20"/>
          <w:lang w:val="pt-BR"/>
        </w:rPr>
        <w:t xml:space="preserve">Caberá à </w:t>
      </w:r>
      <w:r w:rsidR="00FD1AD2" w:rsidRPr="003C6D5F">
        <w:rPr>
          <w:rFonts w:cs="Times New Roman"/>
          <w:sz w:val="20"/>
          <w:szCs w:val="20"/>
          <w:lang w:val="pt-BR"/>
        </w:rPr>
        <w:t xml:space="preserve">Secretaria Municipal responsável pelas Políticas Públicas de Meio Ambiente </w:t>
      </w:r>
      <w:r w:rsidR="00E77043" w:rsidRPr="003C6D5F">
        <w:rPr>
          <w:rFonts w:cs="Times New Roman"/>
          <w:sz w:val="20"/>
          <w:szCs w:val="20"/>
          <w:lang w:val="pt-BR"/>
        </w:rPr>
        <w:t>propor ato normativo que defina e atualize os enquadramentos das atividades de que trata o artigo anterior, observando os limites fix</w:t>
      </w:r>
      <w:r w:rsidRPr="003C6D5F">
        <w:rPr>
          <w:rFonts w:cs="Times New Roman"/>
          <w:sz w:val="20"/>
          <w:szCs w:val="20"/>
          <w:lang w:val="pt-BR"/>
        </w:rPr>
        <w:t>ados na norma estadual vigente.</w:t>
      </w:r>
      <w:r w:rsidR="00D10F04">
        <w:rPr>
          <w:rFonts w:cs="Times New Roman"/>
          <w:sz w:val="20"/>
          <w:szCs w:val="20"/>
          <w:lang w:val="pt-BR"/>
        </w:rPr>
        <w:t xml:space="preserve"> </w:t>
      </w:r>
    </w:p>
    <w:p w14:paraId="40E88114" w14:textId="0D07838A" w:rsidR="00E77043" w:rsidRPr="00490016" w:rsidRDefault="00E77043" w:rsidP="00C73990">
      <w:pPr>
        <w:widowControl/>
        <w:shd w:val="clear" w:color="auto" w:fill="FFFFFF"/>
        <w:autoSpaceDE/>
        <w:autoSpaceDN/>
        <w:spacing w:before="120" w:after="200"/>
        <w:jc w:val="both"/>
        <w:rPr>
          <w:rFonts w:cs="Times New Roman"/>
          <w:sz w:val="20"/>
          <w:szCs w:val="20"/>
          <w:lang w:val="pt-BR"/>
        </w:rPr>
      </w:pPr>
      <w:r w:rsidRPr="00490016">
        <w:rPr>
          <w:rFonts w:cs="Times New Roman"/>
          <w:b/>
          <w:sz w:val="20"/>
          <w:szCs w:val="20"/>
          <w:lang w:val="pt-BR"/>
        </w:rPr>
        <w:t xml:space="preserve">Art. </w:t>
      </w:r>
      <w:r w:rsidR="004B511A">
        <w:rPr>
          <w:rFonts w:cs="Times New Roman"/>
          <w:b/>
          <w:sz w:val="20"/>
          <w:szCs w:val="20"/>
          <w:lang w:val="pt-BR"/>
        </w:rPr>
        <w:t>5</w:t>
      </w:r>
      <w:r w:rsidR="00F8294C">
        <w:rPr>
          <w:rFonts w:cs="Times New Roman"/>
          <w:b/>
          <w:sz w:val="20"/>
          <w:szCs w:val="20"/>
          <w:lang w:val="pt-BR"/>
        </w:rPr>
        <w:t>1</w:t>
      </w:r>
      <w:r w:rsidR="004B511A">
        <w:rPr>
          <w:rFonts w:cs="Times New Roman"/>
          <w:b/>
          <w:sz w:val="20"/>
          <w:szCs w:val="20"/>
          <w:lang w:val="pt-BR"/>
        </w:rPr>
        <w:t>.</w:t>
      </w:r>
      <w:r w:rsidR="00C73990" w:rsidRPr="00490016">
        <w:rPr>
          <w:rFonts w:cs="Times New Roman"/>
          <w:b/>
          <w:sz w:val="20"/>
          <w:szCs w:val="20"/>
          <w:lang w:val="pt-BR"/>
        </w:rPr>
        <w:t xml:space="preserve"> </w:t>
      </w:r>
      <w:r w:rsidRPr="00490016">
        <w:rPr>
          <w:rFonts w:cs="Times New Roman"/>
          <w:sz w:val="20"/>
          <w:szCs w:val="20"/>
          <w:lang w:val="pt-BR"/>
        </w:rPr>
        <w:t>O licenciamento que depender da análise de Estudos de Impacto Ambiental e respectivo Relatório de Impacto Ambiental – EIA/RIMA, terá um custo adicional, estabelecido em norma própria, devendo o comprovante da taxa correspondente ser apresentado no ato da formalização de cada requerimento junt</w:t>
      </w:r>
      <w:r w:rsidR="00C73990" w:rsidRPr="00490016">
        <w:rPr>
          <w:rFonts w:cs="Times New Roman"/>
          <w:sz w:val="20"/>
          <w:szCs w:val="20"/>
          <w:lang w:val="pt-BR"/>
        </w:rPr>
        <w:t>o ao processo de licenciamento.</w:t>
      </w:r>
    </w:p>
    <w:p w14:paraId="28822815" w14:textId="0001FF40" w:rsidR="00E77043" w:rsidRPr="00490016" w:rsidRDefault="00E77043" w:rsidP="00C73990">
      <w:pPr>
        <w:widowControl/>
        <w:shd w:val="clear" w:color="auto" w:fill="FFFFFF"/>
        <w:autoSpaceDE/>
        <w:autoSpaceDN/>
        <w:spacing w:before="120" w:after="200"/>
        <w:jc w:val="both"/>
        <w:rPr>
          <w:rFonts w:cs="Times New Roman"/>
          <w:sz w:val="20"/>
          <w:szCs w:val="20"/>
          <w:lang w:val="pt-BR"/>
        </w:rPr>
      </w:pPr>
      <w:r w:rsidRPr="00490016">
        <w:rPr>
          <w:rFonts w:cs="Times New Roman"/>
          <w:b/>
          <w:sz w:val="20"/>
          <w:szCs w:val="20"/>
          <w:lang w:val="pt-BR"/>
        </w:rPr>
        <w:t>Parágrafo Único.</w:t>
      </w:r>
      <w:r w:rsidRPr="00490016">
        <w:rPr>
          <w:rFonts w:cs="Times New Roman"/>
          <w:sz w:val="20"/>
          <w:szCs w:val="20"/>
          <w:lang w:val="pt-BR"/>
        </w:rPr>
        <w:t xml:space="preserve"> Caso a análise do EIA/RIMA acarrete outros custos, estes serão cobrados pela </w:t>
      </w:r>
      <w:r w:rsidR="00FD1AD2" w:rsidRPr="00490016">
        <w:rPr>
          <w:rFonts w:cs="Times New Roman"/>
          <w:sz w:val="20"/>
          <w:szCs w:val="20"/>
          <w:lang w:val="pt-BR"/>
        </w:rPr>
        <w:t>Secretaria Municipal responsável pelas Políticas Públicas de Meio Ambiente</w:t>
      </w:r>
      <w:r w:rsidRPr="00490016">
        <w:rPr>
          <w:rFonts w:cs="Times New Roman"/>
          <w:sz w:val="20"/>
          <w:szCs w:val="20"/>
          <w:lang w:val="pt-BR"/>
        </w:rPr>
        <w:t>, na ocasião da concessão da licença, devidam</w:t>
      </w:r>
      <w:r w:rsidR="00C73990" w:rsidRPr="00490016">
        <w:rPr>
          <w:rFonts w:cs="Times New Roman"/>
          <w:sz w:val="20"/>
          <w:szCs w:val="20"/>
          <w:lang w:val="pt-BR"/>
        </w:rPr>
        <w:t>ente descritos e especificados.</w:t>
      </w:r>
    </w:p>
    <w:p w14:paraId="0CC9E08C" w14:textId="6FBCF987" w:rsidR="00E77043" w:rsidRPr="00490016" w:rsidRDefault="00E77043" w:rsidP="00C73990">
      <w:pPr>
        <w:widowControl/>
        <w:shd w:val="clear" w:color="auto" w:fill="FFFFFF"/>
        <w:autoSpaceDE/>
        <w:autoSpaceDN/>
        <w:spacing w:before="120" w:after="200"/>
        <w:jc w:val="both"/>
        <w:rPr>
          <w:rFonts w:cs="Times New Roman"/>
          <w:sz w:val="20"/>
          <w:szCs w:val="20"/>
          <w:lang w:val="pt-BR"/>
        </w:rPr>
      </w:pPr>
      <w:r w:rsidRPr="00490016">
        <w:rPr>
          <w:rFonts w:cs="Times New Roman"/>
          <w:b/>
          <w:sz w:val="20"/>
          <w:szCs w:val="20"/>
          <w:lang w:val="pt-BR"/>
        </w:rPr>
        <w:t xml:space="preserve">Art. </w:t>
      </w:r>
      <w:r w:rsidR="004B511A">
        <w:rPr>
          <w:rFonts w:cs="Times New Roman"/>
          <w:b/>
          <w:sz w:val="20"/>
          <w:szCs w:val="20"/>
          <w:lang w:val="pt-BR"/>
        </w:rPr>
        <w:t>5</w:t>
      </w:r>
      <w:r w:rsidR="00F8294C">
        <w:rPr>
          <w:rFonts w:cs="Times New Roman"/>
          <w:b/>
          <w:sz w:val="20"/>
          <w:szCs w:val="20"/>
          <w:lang w:val="pt-BR"/>
        </w:rPr>
        <w:t>2</w:t>
      </w:r>
      <w:r w:rsidR="004B511A">
        <w:rPr>
          <w:rFonts w:cs="Times New Roman"/>
          <w:b/>
          <w:sz w:val="20"/>
          <w:szCs w:val="20"/>
          <w:lang w:val="pt-BR"/>
        </w:rPr>
        <w:t>.</w:t>
      </w:r>
      <w:r w:rsidR="00C73990" w:rsidRPr="00490016">
        <w:rPr>
          <w:rFonts w:cs="Times New Roman"/>
          <w:b/>
          <w:sz w:val="20"/>
          <w:szCs w:val="20"/>
          <w:lang w:val="pt-BR"/>
        </w:rPr>
        <w:t xml:space="preserve"> </w:t>
      </w:r>
      <w:r w:rsidRPr="00490016">
        <w:rPr>
          <w:rFonts w:cs="Times New Roman"/>
          <w:sz w:val="20"/>
          <w:szCs w:val="20"/>
          <w:lang w:val="pt-BR"/>
        </w:rPr>
        <w:t>Todas as despesas e os custos para elaboração,</w:t>
      </w:r>
      <w:r w:rsidR="00B66E3F" w:rsidRPr="00490016">
        <w:rPr>
          <w:rFonts w:cs="Times New Roman"/>
          <w:sz w:val="20"/>
          <w:szCs w:val="20"/>
          <w:lang w:val="pt-BR"/>
        </w:rPr>
        <w:t xml:space="preserve"> </w:t>
      </w:r>
      <w:r w:rsidR="00C73990" w:rsidRPr="00490016">
        <w:rPr>
          <w:rFonts w:cs="Times New Roman"/>
          <w:sz w:val="20"/>
          <w:szCs w:val="20"/>
          <w:lang w:val="pt-BR"/>
        </w:rPr>
        <w:t>entrega e análise dos EIA/RIMA</w:t>
      </w:r>
      <w:r w:rsidRPr="00490016">
        <w:rPr>
          <w:rFonts w:cs="Times New Roman"/>
          <w:sz w:val="20"/>
          <w:szCs w:val="20"/>
          <w:lang w:val="pt-BR"/>
        </w:rPr>
        <w:t xml:space="preserve">, de publicações e realizações de reunião ou audiência pública correrão por conta do requerente do licenciamento, incluindo o fornecimento de tantas vias do EIA/RIMA à </w:t>
      </w:r>
      <w:r w:rsidR="00FD1AD2" w:rsidRPr="00490016">
        <w:rPr>
          <w:rFonts w:cs="Times New Roman"/>
          <w:sz w:val="20"/>
          <w:szCs w:val="20"/>
          <w:lang w:val="pt-BR"/>
        </w:rPr>
        <w:t xml:space="preserve">Secretaria Municipal responsável pelas Políticas Públicas de Meio Ambiente </w:t>
      </w:r>
      <w:r w:rsidRPr="00490016">
        <w:rPr>
          <w:rFonts w:cs="Times New Roman"/>
          <w:sz w:val="20"/>
          <w:szCs w:val="20"/>
          <w:lang w:val="pt-BR"/>
        </w:rPr>
        <w:t>quantas forem exigidas.</w:t>
      </w:r>
    </w:p>
    <w:p w14:paraId="2A4193F8" w14:textId="6B41B114" w:rsidR="00E77043" w:rsidRPr="00490016" w:rsidRDefault="008C0282" w:rsidP="00C73990">
      <w:pPr>
        <w:widowControl/>
        <w:shd w:val="clear" w:color="auto" w:fill="FFFFFF"/>
        <w:autoSpaceDE/>
        <w:autoSpaceDN/>
        <w:spacing w:before="120" w:after="200"/>
        <w:jc w:val="both"/>
        <w:rPr>
          <w:rFonts w:cs="Times New Roman"/>
          <w:sz w:val="20"/>
          <w:szCs w:val="20"/>
          <w:lang w:val="pt-BR"/>
        </w:rPr>
      </w:pPr>
      <w:r w:rsidRPr="00490016">
        <w:rPr>
          <w:rFonts w:cs="Times New Roman"/>
          <w:b/>
          <w:sz w:val="20"/>
          <w:szCs w:val="20"/>
          <w:lang w:val="pt-BR"/>
        </w:rPr>
        <w:t xml:space="preserve">Art. </w:t>
      </w:r>
      <w:r w:rsidR="004B511A">
        <w:rPr>
          <w:rFonts w:cs="Times New Roman"/>
          <w:b/>
          <w:sz w:val="20"/>
          <w:szCs w:val="20"/>
          <w:lang w:val="pt-BR"/>
        </w:rPr>
        <w:t>5</w:t>
      </w:r>
      <w:r w:rsidR="00F8294C">
        <w:rPr>
          <w:rFonts w:cs="Times New Roman"/>
          <w:b/>
          <w:sz w:val="20"/>
          <w:szCs w:val="20"/>
          <w:lang w:val="pt-BR"/>
        </w:rPr>
        <w:t>3</w:t>
      </w:r>
      <w:r w:rsidR="004B511A">
        <w:rPr>
          <w:rFonts w:cs="Times New Roman"/>
          <w:b/>
          <w:sz w:val="20"/>
          <w:szCs w:val="20"/>
          <w:lang w:val="pt-BR"/>
        </w:rPr>
        <w:t>.</w:t>
      </w:r>
      <w:r w:rsidR="00C73990" w:rsidRPr="00490016">
        <w:rPr>
          <w:rFonts w:cs="Times New Roman"/>
          <w:b/>
          <w:sz w:val="20"/>
          <w:szCs w:val="20"/>
          <w:lang w:val="pt-BR"/>
        </w:rPr>
        <w:t xml:space="preserve"> </w:t>
      </w:r>
      <w:r w:rsidR="00E77043" w:rsidRPr="00490016">
        <w:rPr>
          <w:rFonts w:cs="Times New Roman"/>
          <w:sz w:val="20"/>
          <w:szCs w:val="20"/>
          <w:lang w:val="pt-BR"/>
        </w:rPr>
        <w:t xml:space="preserve">São contribuintes das taxas de que trata este Capítulo, as pessoas físicas ou jurídicas responsáveis por atividades ou empreendimentos potencial ou efetivamente poluidores, que requererem licenciamento ambiental junto à </w:t>
      </w:r>
      <w:r w:rsidR="00FD1AD2" w:rsidRPr="00490016">
        <w:rPr>
          <w:rFonts w:cs="Times New Roman"/>
          <w:sz w:val="20"/>
          <w:szCs w:val="20"/>
          <w:lang w:val="pt-BR"/>
        </w:rPr>
        <w:t>Secretaria Municipal responsável pelas Políticas Públicas de Meio Ambiente</w:t>
      </w:r>
      <w:r w:rsidR="00E77043" w:rsidRPr="00490016">
        <w:rPr>
          <w:rFonts w:cs="Times New Roman"/>
          <w:sz w:val="20"/>
          <w:szCs w:val="20"/>
          <w:lang w:val="pt-BR"/>
        </w:rPr>
        <w:t>, aplicando-se a isenção some</w:t>
      </w:r>
      <w:r w:rsidR="00C73990" w:rsidRPr="00490016">
        <w:rPr>
          <w:rFonts w:cs="Times New Roman"/>
          <w:sz w:val="20"/>
          <w:szCs w:val="20"/>
          <w:lang w:val="pt-BR"/>
        </w:rPr>
        <w:t>nte aos casos previstos em lei.</w:t>
      </w:r>
    </w:p>
    <w:p w14:paraId="30D6580D" w14:textId="145A114F" w:rsidR="00E77043" w:rsidRPr="00490016" w:rsidRDefault="008C0282" w:rsidP="00C73990">
      <w:pPr>
        <w:widowControl/>
        <w:shd w:val="clear" w:color="auto" w:fill="FFFFFF"/>
        <w:autoSpaceDE/>
        <w:autoSpaceDN/>
        <w:spacing w:before="120" w:after="200"/>
        <w:jc w:val="both"/>
        <w:rPr>
          <w:rFonts w:cs="Times New Roman"/>
          <w:sz w:val="20"/>
          <w:szCs w:val="20"/>
          <w:lang w:val="pt-BR"/>
        </w:rPr>
      </w:pPr>
      <w:r w:rsidRPr="00490016">
        <w:rPr>
          <w:rFonts w:cs="Times New Roman"/>
          <w:b/>
          <w:sz w:val="20"/>
          <w:szCs w:val="20"/>
          <w:lang w:val="pt-BR"/>
        </w:rPr>
        <w:t xml:space="preserve">Art. </w:t>
      </w:r>
      <w:r w:rsidR="005D0348">
        <w:rPr>
          <w:rFonts w:cs="Times New Roman"/>
          <w:b/>
          <w:sz w:val="20"/>
          <w:szCs w:val="20"/>
          <w:lang w:val="pt-BR"/>
        </w:rPr>
        <w:t>5</w:t>
      </w:r>
      <w:r w:rsidR="00F8294C">
        <w:rPr>
          <w:rFonts w:cs="Times New Roman"/>
          <w:b/>
          <w:sz w:val="20"/>
          <w:szCs w:val="20"/>
          <w:lang w:val="pt-BR"/>
        </w:rPr>
        <w:t>4</w:t>
      </w:r>
      <w:r w:rsidR="005D0348">
        <w:rPr>
          <w:rFonts w:cs="Times New Roman"/>
          <w:b/>
          <w:sz w:val="20"/>
          <w:szCs w:val="20"/>
          <w:lang w:val="pt-BR"/>
        </w:rPr>
        <w:t>.</w:t>
      </w:r>
      <w:r w:rsidR="00C73990" w:rsidRPr="00490016">
        <w:rPr>
          <w:rFonts w:cs="Times New Roman"/>
          <w:b/>
          <w:sz w:val="20"/>
          <w:szCs w:val="20"/>
          <w:lang w:val="pt-BR"/>
        </w:rPr>
        <w:t xml:space="preserve"> </w:t>
      </w:r>
      <w:r w:rsidR="00E77043" w:rsidRPr="00490016">
        <w:rPr>
          <w:rFonts w:cs="Times New Roman"/>
          <w:sz w:val="20"/>
          <w:szCs w:val="20"/>
          <w:lang w:val="pt-BR"/>
        </w:rPr>
        <w:t xml:space="preserve">As taxas a serem recolhidas pelo interessado para viabilizar a análise dos requerimentos de licença ambiental serão definidas de acordo com o enquadramento da atividade, que será estabelecido com base em informações prestadas pelo </w:t>
      </w:r>
      <w:r w:rsidR="00E77043" w:rsidRPr="00490016">
        <w:rPr>
          <w:rFonts w:cs="Times New Roman"/>
          <w:sz w:val="20"/>
          <w:szCs w:val="20"/>
          <w:lang w:val="pt-BR"/>
        </w:rPr>
        <w:lastRenderedPageBreak/>
        <w:t xml:space="preserve">interessado, mediante o preenchimento de formulário próprio disponibilizado pela </w:t>
      </w:r>
      <w:r w:rsidR="00FD1AD2" w:rsidRPr="00490016">
        <w:rPr>
          <w:rFonts w:cs="Times New Roman"/>
          <w:sz w:val="20"/>
          <w:szCs w:val="20"/>
          <w:lang w:val="pt-BR"/>
        </w:rPr>
        <w:t>Secretaria Municipal responsável pelas Políticas Públicas de Meio Ambiente</w:t>
      </w:r>
      <w:r w:rsidR="00E77043" w:rsidRPr="00490016">
        <w:rPr>
          <w:rFonts w:cs="Times New Roman"/>
          <w:sz w:val="20"/>
          <w:szCs w:val="20"/>
          <w:lang w:val="pt-BR"/>
        </w:rPr>
        <w:t>.</w:t>
      </w:r>
    </w:p>
    <w:p w14:paraId="7450BCE8" w14:textId="3F31315B" w:rsidR="00EC3B8E" w:rsidRPr="00490016" w:rsidRDefault="00EC3B8E" w:rsidP="00C73990">
      <w:pPr>
        <w:pStyle w:val="PargrafodaLista"/>
        <w:tabs>
          <w:tab w:val="left" w:pos="0"/>
        </w:tabs>
        <w:spacing w:before="120" w:after="200" w:line="240" w:lineRule="auto"/>
        <w:ind w:left="0" w:right="65"/>
        <w:rPr>
          <w:rFonts w:cs="Times New Roman"/>
          <w:sz w:val="20"/>
          <w:szCs w:val="20"/>
          <w:lang w:val="pt-BR"/>
        </w:rPr>
      </w:pPr>
      <w:r w:rsidRPr="00490016">
        <w:rPr>
          <w:rFonts w:cs="Times New Roman"/>
          <w:b/>
          <w:sz w:val="20"/>
          <w:szCs w:val="20"/>
          <w:lang w:val="pt-BR"/>
        </w:rPr>
        <w:t xml:space="preserve">Art. </w:t>
      </w:r>
      <w:r w:rsidR="005D0348">
        <w:rPr>
          <w:rFonts w:cs="Times New Roman"/>
          <w:b/>
          <w:sz w:val="20"/>
          <w:szCs w:val="20"/>
          <w:lang w:val="pt-BR"/>
        </w:rPr>
        <w:t>5</w:t>
      </w:r>
      <w:r w:rsidR="00F8294C">
        <w:rPr>
          <w:rFonts w:cs="Times New Roman"/>
          <w:b/>
          <w:sz w:val="20"/>
          <w:szCs w:val="20"/>
          <w:lang w:val="pt-BR"/>
        </w:rPr>
        <w:t>5</w:t>
      </w:r>
      <w:r w:rsidR="005D0348">
        <w:rPr>
          <w:rFonts w:cs="Times New Roman"/>
          <w:b/>
          <w:sz w:val="20"/>
          <w:szCs w:val="20"/>
          <w:lang w:val="pt-BR"/>
        </w:rPr>
        <w:t>.</w:t>
      </w:r>
      <w:r w:rsidRPr="00490016">
        <w:rPr>
          <w:rFonts w:cs="Times New Roman"/>
          <w:sz w:val="20"/>
          <w:szCs w:val="20"/>
          <w:lang w:val="pt-BR"/>
        </w:rPr>
        <w:t xml:space="preserve"> Na hipótese de reenquadramento de empreendimentos ou atividades, em virtude da prestação de informações incorretas do interessado quando do enquadramento inicial, será exigida a complementação de taxa que se faça devida sempre que for alterada a Classe de enquadramento.</w:t>
      </w:r>
    </w:p>
    <w:p w14:paraId="6121B914" w14:textId="61759D8B" w:rsidR="002A03D6" w:rsidRPr="00490016" w:rsidRDefault="00262ED6" w:rsidP="00C73990">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xml:space="preserve">Art. </w:t>
      </w:r>
      <w:r w:rsidR="005D0348">
        <w:rPr>
          <w:rFonts w:eastAsia="Calibri" w:cs="Times New Roman"/>
          <w:b/>
          <w:sz w:val="20"/>
          <w:szCs w:val="20"/>
          <w:lang w:val="pt-BR"/>
        </w:rPr>
        <w:t>5</w:t>
      </w:r>
      <w:r w:rsidR="00F8294C">
        <w:rPr>
          <w:rFonts w:eastAsia="Calibri" w:cs="Times New Roman"/>
          <w:b/>
          <w:sz w:val="20"/>
          <w:szCs w:val="20"/>
          <w:lang w:val="pt-BR"/>
        </w:rPr>
        <w:t>6</w:t>
      </w:r>
      <w:r w:rsidR="005D0348">
        <w:rPr>
          <w:rFonts w:eastAsia="Calibri" w:cs="Times New Roman"/>
          <w:b/>
          <w:sz w:val="20"/>
          <w:szCs w:val="20"/>
          <w:lang w:val="pt-BR"/>
        </w:rPr>
        <w:t>.</w:t>
      </w:r>
      <w:r w:rsidR="002A03D6" w:rsidRPr="00490016">
        <w:rPr>
          <w:rFonts w:eastAsia="Calibri" w:cs="Times New Roman"/>
          <w:sz w:val="20"/>
          <w:szCs w:val="20"/>
          <w:lang w:val="pt-BR"/>
        </w:rPr>
        <w:t xml:space="preserve"> Os pedidos de renovação de Licenças e Autorizações Ambientais ficam sujeitos ao recolhimento da Taxa de Licenciamento Ambiental, conforme definido </w:t>
      </w:r>
      <w:r w:rsidR="00841B73" w:rsidRPr="00490016">
        <w:rPr>
          <w:rFonts w:eastAsia="Calibri" w:cs="Times New Roman"/>
          <w:sz w:val="20"/>
          <w:szCs w:val="20"/>
          <w:lang w:val="pt-BR"/>
        </w:rPr>
        <w:t>na Lei Municipal</w:t>
      </w:r>
      <w:r w:rsidR="005D0348">
        <w:rPr>
          <w:rFonts w:eastAsia="Calibri" w:cs="Times New Roman"/>
          <w:sz w:val="20"/>
          <w:szCs w:val="20"/>
          <w:lang w:val="pt-BR"/>
        </w:rPr>
        <w:t xml:space="preserve"> (</w:t>
      </w:r>
      <w:r w:rsidR="005D0348" w:rsidRPr="005D0348">
        <w:rPr>
          <w:rFonts w:eastAsia="Calibri" w:cs="Times New Roman"/>
          <w:sz w:val="20"/>
          <w:szCs w:val="20"/>
          <w:highlight w:val="yellow"/>
          <w:lang w:val="pt-BR"/>
        </w:rPr>
        <w:t>XXXX</w:t>
      </w:r>
      <w:r w:rsidR="00841B73" w:rsidRPr="005D0348">
        <w:rPr>
          <w:rFonts w:eastAsia="Calibri" w:cs="Times New Roman"/>
          <w:sz w:val="20"/>
          <w:szCs w:val="20"/>
          <w:highlight w:val="yellow"/>
          <w:lang w:val="pt-BR"/>
        </w:rPr>
        <w:t>/20</w:t>
      </w:r>
      <w:r w:rsidR="005D0348" w:rsidRPr="005D0348">
        <w:rPr>
          <w:rFonts w:eastAsia="Calibri" w:cs="Times New Roman"/>
          <w:sz w:val="20"/>
          <w:szCs w:val="20"/>
          <w:highlight w:val="yellow"/>
          <w:lang w:val="pt-BR"/>
        </w:rPr>
        <w:t>XX</w:t>
      </w:r>
      <w:r w:rsidR="005D0348">
        <w:rPr>
          <w:rFonts w:eastAsia="Calibri" w:cs="Times New Roman"/>
          <w:sz w:val="20"/>
          <w:szCs w:val="20"/>
          <w:lang w:val="pt-BR"/>
        </w:rPr>
        <w:t>)</w:t>
      </w:r>
      <w:r w:rsidR="002A03D6" w:rsidRPr="00490016">
        <w:rPr>
          <w:rFonts w:eastAsia="Calibri" w:cs="Times New Roman"/>
          <w:sz w:val="20"/>
          <w:szCs w:val="20"/>
          <w:lang w:val="pt-BR"/>
        </w:rPr>
        <w:t>, excetuando obras públicas municipais e Microempreendedor Individual.</w:t>
      </w:r>
    </w:p>
    <w:p w14:paraId="434F581F" w14:textId="77777777" w:rsidR="00C73990" w:rsidRPr="00490016" w:rsidRDefault="00C73990" w:rsidP="00C73990">
      <w:pPr>
        <w:widowControl/>
        <w:autoSpaceDE/>
        <w:autoSpaceDN/>
        <w:spacing w:before="120" w:after="200"/>
        <w:jc w:val="both"/>
        <w:rPr>
          <w:rFonts w:eastAsia="Calibri" w:cs="Times New Roman"/>
          <w:sz w:val="20"/>
          <w:szCs w:val="20"/>
          <w:lang w:val="pt-BR"/>
        </w:rPr>
      </w:pPr>
    </w:p>
    <w:tbl>
      <w:tblPr>
        <w:tblStyle w:val="Tabelacomgrade"/>
        <w:tblW w:w="0" w:type="auto"/>
        <w:jc w:val="center"/>
        <w:tblLook w:val="04A0" w:firstRow="1" w:lastRow="0" w:firstColumn="1" w:lastColumn="0" w:noHBand="0" w:noVBand="1"/>
      </w:tblPr>
      <w:tblGrid>
        <w:gridCol w:w="962"/>
        <w:gridCol w:w="1075"/>
        <w:gridCol w:w="982"/>
        <w:gridCol w:w="1029"/>
        <w:gridCol w:w="777"/>
      </w:tblGrid>
      <w:tr w:rsidR="00EA6A61" w:rsidRPr="005D0348" w14:paraId="7B73C3D4" w14:textId="77777777" w:rsidTr="00F7219D">
        <w:trPr>
          <w:jc w:val="center"/>
        </w:trPr>
        <w:tc>
          <w:tcPr>
            <w:tcW w:w="0" w:type="auto"/>
            <w:gridSpan w:val="5"/>
            <w:vAlign w:val="center"/>
          </w:tcPr>
          <w:p w14:paraId="65C6172B" w14:textId="77777777" w:rsidR="00EA6A61" w:rsidRPr="00490016" w:rsidRDefault="00EA6A61" w:rsidP="00F7219D">
            <w:pPr>
              <w:jc w:val="center"/>
              <w:rPr>
                <w:rFonts w:cs="Times New Roman"/>
                <w:b/>
                <w:sz w:val="20"/>
                <w:szCs w:val="20"/>
              </w:rPr>
            </w:pPr>
            <w:r w:rsidRPr="00490016">
              <w:rPr>
                <w:rFonts w:cs="Times New Roman"/>
                <w:b/>
                <w:sz w:val="20"/>
                <w:szCs w:val="20"/>
              </w:rPr>
              <w:t>MATRIZ DE ENQUADRAMENTO</w:t>
            </w:r>
          </w:p>
        </w:tc>
      </w:tr>
      <w:tr w:rsidR="00EA6A61" w:rsidRPr="005D0348" w14:paraId="0E4F4B77" w14:textId="77777777" w:rsidTr="00F7219D">
        <w:trPr>
          <w:jc w:val="center"/>
        </w:trPr>
        <w:tc>
          <w:tcPr>
            <w:tcW w:w="0" w:type="auto"/>
            <w:vMerge w:val="restart"/>
            <w:vAlign w:val="center"/>
          </w:tcPr>
          <w:p w14:paraId="232C9BD8" w14:textId="77777777" w:rsidR="00EA6A61" w:rsidRPr="00490016" w:rsidRDefault="00EA6A61" w:rsidP="00F7219D">
            <w:pPr>
              <w:jc w:val="center"/>
              <w:rPr>
                <w:rFonts w:cs="Times New Roman"/>
                <w:b/>
                <w:sz w:val="20"/>
                <w:szCs w:val="20"/>
              </w:rPr>
            </w:pPr>
            <w:r w:rsidRPr="00490016">
              <w:rPr>
                <w:rFonts w:cs="Times New Roman"/>
                <w:b/>
                <w:sz w:val="20"/>
                <w:szCs w:val="20"/>
              </w:rPr>
              <w:t>PORTE</w:t>
            </w:r>
          </w:p>
        </w:tc>
        <w:tc>
          <w:tcPr>
            <w:tcW w:w="0" w:type="auto"/>
            <w:vMerge w:val="restart"/>
            <w:vAlign w:val="center"/>
          </w:tcPr>
          <w:p w14:paraId="016382D1" w14:textId="77777777" w:rsidR="00EA6A61" w:rsidRPr="00490016" w:rsidRDefault="00EA6A61" w:rsidP="00F7219D">
            <w:pPr>
              <w:jc w:val="center"/>
              <w:rPr>
                <w:rFonts w:cs="Times New Roman"/>
                <w:sz w:val="20"/>
                <w:szCs w:val="20"/>
              </w:rPr>
            </w:pPr>
          </w:p>
        </w:tc>
        <w:tc>
          <w:tcPr>
            <w:tcW w:w="0" w:type="auto"/>
            <w:gridSpan w:val="3"/>
            <w:vAlign w:val="center"/>
          </w:tcPr>
          <w:p w14:paraId="619E3B21" w14:textId="77777777" w:rsidR="00EA6A61" w:rsidRPr="00490016" w:rsidRDefault="00EA6A61" w:rsidP="00F7219D">
            <w:pPr>
              <w:jc w:val="center"/>
              <w:rPr>
                <w:rFonts w:cs="Times New Roman"/>
                <w:b/>
                <w:sz w:val="20"/>
                <w:szCs w:val="20"/>
              </w:rPr>
            </w:pPr>
            <w:r w:rsidRPr="00490016">
              <w:rPr>
                <w:rFonts w:cs="Times New Roman"/>
                <w:b/>
                <w:sz w:val="20"/>
                <w:szCs w:val="20"/>
              </w:rPr>
              <w:t>POTENCIAL POLUIDOR</w:t>
            </w:r>
          </w:p>
        </w:tc>
      </w:tr>
      <w:tr w:rsidR="00EA6A61" w:rsidRPr="005D0348" w14:paraId="729CA5EC" w14:textId="77777777" w:rsidTr="00F7219D">
        <w:trPr>
          <w:jc w:val="center"/>
        </w:trPr>
        <w:tc>
          <w:tcPr>
            <w:tcW w:w="0" w:type="auto"/>
            <w:vMerge/>
            <w:vAlign w:val="center"/>
          </w:tcPr>
          <w:p w14:paraId="130ED772" w14:textId="77777777" w:rsidR="00EA6A61" w:rsidRPr="00490016" w:rsidRDefault="00EA6A61" w:rsidP="00F7219D">
            <w:pPr>
              <w:jc w:val="center"/>
              <w:rPr>
                <w:rFonts w:cs="Times New Roman"/>
                <w:sz w:val="20"/>
                <w:szCs w:val="20"/>
              </w:rPr>
            </w:pPr>
          </w:p>
        </w:tc>
        <w:tc>
          <w:tcPr>
            <w:tcW w:w="0" w:type="auto"/>
            <w:vMerge/>
            <w:vAlign w:val="center"/>
          </w:tcPr>
          <w:p w14:paraId="3B6BE145" w14:textId="77777777" w:rsidR="00EA6A61" w:rsidRPr="00490016" w:rsidRDefault="00EA6A61" w:rsidP="00F7219D">
            <w:pPr>
              <w:jc w:val="center"/>
              <w:rPr>
                <w:rFonts w:cs="Times New Roman"/>
                <w:sz w:val="20"/>
                <w:szCs w:val="20"/>
              </w:rPr>
            </w:pPr>
          </w:p>
        </w:tc>
        <w:tc>
          <w:tcPr>
            <w:tcW w:w="0" w:type="auto"/>
            <w:vAlign w:val="center"/>
          </w:tcPr>
          <w:p w14:paraId="34ADD807" w14:textId="77777777" w:rsidR="00EA6A61" w:rsidRPr="00490016" w:rsidRDefault="00EA6A61" w:rsidP="00F7219D">
            <w:pPr>
              <w:jc w:val="center"/>
              <w:rPr>
                <w:rFonts w:cs="Times New Roman"/>
                <w:sz w:val="20"/>
                <w:szCs w:val="20"/>
              </w:rPr>
            </w:pPr>
            <w:r w:rsidRPr="00490016">
              <w:rPr>
                <w:rFonts w:cs="Times New Roman"/>
                <w:sz w:val="20"/>
                <w:szCs w:val="20"/>
              </w:rPr>
              <w:t>Baixo</w:t>
            </w:r>
          </w:p>
        </w:tc>
        <w:tc>
          <w:tcPr>
            <w:tcW w:w="0" w:type="auto"/>
            <w:vAlign w:val="center"/>
          </w:tcPr>
          <w:p w14:paraId="0C4554B8" w14:textId="77777777" w:rsidR="00EA6A61" w:rsidRPr="00490016" w:rsidRDefault="00EA6A61" w:rsidP="00F7219D">
            <w:pPr>
              <w:jc w:val="center"/>
              <w:rPr>
                <w:rFonts w:cs="Times New Roman"/>
                <w:sz w:val="20"/>
                <w:szCs w:val="20"/>
              </w:rPr>
            </w:pPr>
            <w:r w:rsidRPr="00490016">
              <w:rPr>
                <w:rFonts w:cs="Times New Roman"/>
                <w:sz w:val="20"/>
                <w:szCs w:val="20"/>
              </w:rPr>
              <w:t>Médio</w:t>
            </w:r>
          </w:p>
        </w:tc>
        <w:tc>
          <w:tcPr>
            <w:tcW w:w="0" w:type="auto"/>
            <w:vAlign w:val="center"/>
          </w:tcPr>
          <w:p w14:paraId="5ACFD7F5" w14:textId="77777777" w:rsidR="00EA6A61" w:rsidRPr="00490016" w:rsidRDefault="00EA6A61" w:rsidP="00F7219D">
            <w:pPr>
              <w:jc w:val="center"/>
              <w:rPr>
                <w:rFonts w:cs="Times New Roman"/>
                <w:sz w:val="20"/>
                <w:szCs w:val="20"/>
              </w:rPr>
            </w:pPr>
            <w:r w:rsidRPr="00490016">
              <w:rPr>
                <w:rFonts w:cs="Times New Roman"/>
                <w:sz w:val="20"/>
                <w:szCs w:val="20"/>
              </w:rPr>
              <w:t>Alto</w:t>
            </w:r>
          </w:p>
        </w:tc>
      </w:tr>
      <w:tr w:rsidR="00EA6A61" w:rsidRPr="005D0348" w14:paraId="1E7D2BB6" w14:textId="77777777" w:rsidTr="00F7219D">
        <w:trPr>
          <w:jc w:val="center"/>
        </w:trPr>
        <w:tc>
          <w:tcPr>
            <w:tcW w:w="0" w:type="auto"/>
            <w:vMerge/>
            <w:vAlign w:val="center"/>
          </w:tcPr>
          <w:p w14:paraId="7E96395B" w14:textId="77777777" w:rsidR="00EA6A61" w:rsidRPr="00490016" w:rsidRDefault="00EA6A61" w:rsidP="00F7219D">
            <w:pPr>
              <w:jc w:val="center"/>
              <w:rPr>
                <w:rFonts w:cs="Times New Roman"/>
                <w:sz w:val="20"/>
                <w:szCs w:val="20"/>
              </w:rPr>
            </w:pPr>
          </w:p>
        </w:tc>
        <w:tc>
          <w:tcPr>
            <w:tcW w:w="0" w:type="auto"/>
            <w:vAlign w:val="center"/>
          </w:tcPr>
          <w:p w14:paraId="6423442E" w14:textId="77777777" w:rsidR="00EA6A61" w:rsidRPr="00490016" w:rsidRDefault="00EA6A61" w:rsidP="00F7219D">
            <w:pPr>
              <w:jc w:val="center"/>
              <w:rPr>
                <w:rFonts w:cs="Times New Roman"/>
                <w:sz w:val="20"/>
                <w:szCs w:val="20"/>
              </w:rPr>
            </w:pPr>
            <w:r w:rsidRPr="00490016">
              <w:rPr>
                <w:rFonts w:cs="Times New Roman"/>
                <w:sz w:val="20"/>
                <w:szCs w:val="20"/>
              </w:rPr>
              <w:t>Pequeno</w:t>
            </w:r>
          </w:p>
        </w:tc>
        <w:tc>
          <w:tcPr>
            <w:tcW w:w="0" w:type="auto"/>
            <w:vAlign w:val="center"/>
          </w:tcPr>
          <w:p w14:paraId="37FB76BF" w14:textId="77777777" w:rsidR="00EA6A61" w:rsidRPr="00490016" w:rsidRDefault="00EA6A61" w:rsidP="00F7219D">
            <w:pPr>
              <w:jc w:val="center"/>
              <w:rPr>
                <w:rFonts w:cs="Times New Roman"/>
                <w:sz w:val="20"/>
                <w:szCs w:val="20"/>
              </w:rPr>
            </w:pPr>
            <w:r w:rsidRPr="00490016">
              <w:rPr>
                <w:rFonts w:cs="Times New Roman"/>
                <w:sz w:val="20"/>
                <w:szCs w:val="20"/>
              </w:rPr>
              <w:t>I</w:t>
            </w:r>
          </w:p>
        </w:tc>
        <w:tc>
          <w:tcPr>
            <w:tcW w:w="0" w:type="auto"/>
            <w:vAlign w:val="center"/>
          </w:tcPr>
          <w:p w14:paraId="450755A7" w14:textId="77777777" w:rsidR="00EA6A61" w:rsidRPr="00490016" w:rsidRDefault="00EA6A61" w:rsidP="00F7219D">
            <w:pPr>
              <w:jc w:val="center"/>
              <w:rPr>
                <w:rFonts w:cs="Times New Roman"/>
                <w:sz w:val="20"/>
                <w:szCs w:val="20"/>
              </w:rPr>
            </w:pPr>
            <w:r w:rsidRPr="00490016">
              <w:rPr>
                <w:rFonts w:cs="Times New Roman"/>
                <w:sz w:val="20"/>
                <w:szCs w:val="20"/>
              </w:rPr>
              <w:t>I</w:t>
            </w:r>
          </w:p>
        </w:tc>
        <w:tc>
          <w:tcPr>
            <w:tcW w:w="0" w:type="auto"/>
            <w:vAlign w:val="center"/>
          </w:tcPr>
          <w:p w14:paraId="456DC075" w14:textId="77777777" w:rsidR="00EA6A61" w:rsidRPr="00490016" w:rsidRDefault="00EA6A61" w:rsidP="00F7219D">
            <w:pPr>
              <w:jc w:val="center"/>
              <w:rPr>
                <w:rFonts w:cs="Times New Roman"/>
                <w:sz w:val="20"/>
                <w:szCs w:val="20"/>
              </w:rPr>
            </w:pPr>
            <w:r w:rsidRPr="00490016">
              <w:rPr>
                <w:rFonts w:cs="Times New Roman"/>
                <w:sz w:val="20"/>
                <w:szCs w:val="20"/>
              </w:rPr>
              <w:t>II</w:t>
            </w:r>
          </w:p>
        </w:tc>
      </w:tr>
      <w:tr w:rsidR="00EA6A61" w:rsidRPr="005D0348" w14:paraId="62CCB625" w14:textId="77777777" w:rsidTr="00F7219D">
        <w:trPr>
          <w:jc w:val="center"/>
        </w:trPr>
        <w:tc>
          <w:tcPr>
            <w:tcW w:w="0" w:type="auto"/>
            <w:vMerge/>
            <w:vAlign w:val="center"/>
          </w:tcPr>
          <w:p w14:paraId="4302AB7A" w14:textId="77777777" w:rsidR="00EA6A61" w:rsidRPr="00490016" w:rsidRDefault="00EA6A61" w:rsidP="00F7219D">
            <w:pPr>
              <w:jc w:val="center"/>
              <w:rPr>
                <w:rFonts w:cs="Times New Roman"/>
                <w:sz w:val="20"/>
                <w:szCs w:val="20"/>
              </w:rPr>
            </w:pPr>
          </w:p>
        </w:tc>
        <w:tc>
          <w:tcPr>
            <w:tcW w:w="0" w:type="auto"/>
            <w:vAlign w:val="center"/>
          </w:tcPr>
          <w:p w14:paraId="5879304D" w14:textId="77777777" w:rsidR="00EA6A61" w:rsidRPr="00490016" w:rsidRDefault="00EA6A61" w:rsidP="00F7219D">
            <w:pPr>
              <w:jc w:val="center"/>
              <w:rPr>
                <w:rFonts w:cs="Times New Roman"/>
                <w:sz w:val="20"/>
                <w:szCs w:val="20"/>
              </w:rPr>
            </w:pPr>
            <w:r w:rsidRPr="00490016">
              <w:rPr>
                <w:rFonts w:cs="Times New Roman"/>
                <w:sz w:val="20"/>
                <w:szCs w:val="20"/>
              </w:rPr>
              <w:t>Médio</w:t>
            </w:r>
          </w:p>
        </w:tc>
        <w:tc>
          <w:tcPr>
            <w:tcW w:w="0" w:type="auto"/>
            <w:vAlign w:val="center"/>
          </w:tcPr>
          <w:p w14:paraId="3C3ED0AA" w14:textId="77777777" w:rsidR="00EA6A61" w:rsidRPr="00490016" w:rsidRDefault="00EA6A61" w:rsidP="00F7219D">
            <w:pPr>
              <w:jc w:val="center"/>
              <w:rPr>
                <w:rFonts w:cs="Times New Roman"/>
                <w:sz w:val="20"/>
                <w:szCs w:val="20"/>
              </w:rPr>
            </w:pPr>
            <w:r w:rsidRPr="00490016">
              <w:rPr>
                <w:rFonts w:cs="Times New Roman"/>
                <w:sz w:val="20"/>
                <w:szCs w:val="20"/>
              </w:rPr>
              <w:t>I</w:t>
            </w:r>
          </w:p>
        </w:tc>
        <w:tc>
          <w:tcPr>
            <w:tcW w:w="0" w:type="auto"/>
            <w:vAlign w:val="center"/>
          </w:tcPr>
          <w:p w14:paraId="50D7E9AA" w14:textId="77777777" w:rsidR="00EA6A61" w:rsidRPr="00490016" w:rsidRDefault="00EA6A61" w:rsidP="00F7219D">
            <w:pPr>
              <w:jc w:val="center"/>
              <w:rPr>
                <w:rFonts w:cs="Times New Roman"/>
                <w:sz w:val="20"/>
                <w:szCs w:val="20"/>
              </w:rPr>
            </w:pPr>
            <w:r w:rsidRPr="00490016">
              <w:rPr>
                <w:rFonts w:cs="Times New Roman"/>
                <w:sz w:val="20"/>
                <w:szCs w:val="20"/>
              </w:rPr>
              <w:t>II</w:t>
            </w:r>
          </w:p>
        </w:tc>
        <w:tc>
          <w:tcPr>
            <w:tcW w:w="0" w:type="auto"/>
            <w:vAlign w:val="center"/>
          </w:tcPr>
          <w:p w14:paraId="062C0BC8" w14:textId="77777777" w:rsidR="00EA6A61" w:rsidRPr="00490016" w:rsidRDefault="00EA6A61" w:rsidP="00F7219D">
            <w:pPr>
              <w:jc w:val="center"/>
              <w:rPr>
                <w:rFonts w:cs="Times New Roman"/>
                <w:sz w:val="20"/>
                <w:szCs w:val="20"/>
              </w:rPr>
            </w:pPr>
            <w:r w:rsidRPr="00490016">
              <w:rPr>
                <w:rFonts w:cs="Times New Roman"/>
                <w:sz w:val="20"/>
                <w:szCs w:val="20"/>
              </w:rPr>
              <w:t>III</w:t>
            </w:r>
          </w:p>
        </w:tc>
      </w:tr>
      <w:tr w:rsidR="00EA6A61" w:rsidRPr="005D0348" w14:paraId="4A6FB545" w14:textId="77777777" w:rsidTr="00F7219D">
        <w:trPr>
          <w:jc w:val="center"/>
        </w:trPr>
        <w:tc>
          <w:tcPr>
            <w:tcW w:w="0" w:type="auto"/>
            <w:vMerge/>
            <w:vAlign w:val="center"/>
          </w:tcPr>
          <w:p w14:paraId="62749603" w14:textId="77777777" w:rsidR="00EA6A61" w:rsidRPr="00490016" w:rsidRDefault="00EA6A61" w:rsidP="00F7219D">
            <w:pPr>
              <w:jc w:val="center"/>
              <w:rPr>
                <w:rFonts w:cs="Times New Roman"/>
                <w:sz w:val="20"/>
                <w:szCs w:val="20"/>
              </w:rPr>
            </w:pPr>
          </w:p>
        </w:tc>
        <w:tc>
          <w:tcPr>
            <w:tcW w:w="0" w:type="auto"/>
            <w:vAlign w:val="center"/>
          </w:tcPr>
          <w:p w14:paraId="2DABD280" w14:textId="77777777" w:rsidR="00EA6A61" w:rsidRPr="00490016" w:rsidRDefault="00EA6A61" w:rsidP="00F7219D">
            <w:pPr>
              <w:jc w:val="center"/>
              <w:rPr>
                <w:rFonts w:cs="Times New Roman"/>
                <w:sz w:val="20"/>
                <w:szCs w:val="20"/>
              </w:rPr>
            </w:pPr>
            <w:r w:rsidRPr="00490016">
              <w:rPr>
                <w:rFonts w:cs="Times New Roman"/>
                <w:sz w:val="20"/>
                <w:szCs w:val="20"/>
              </w:rPr>
              <w:t>Grande</w:t>
            </w:r>
          </w:p>
        </w:tc>
        <w:tc>
          <w:tcPr>
            <w:tcW w:w="0" w:type="auto"/>
            <w:vAlign w:val="center"/>
          </w:tcPr>
          <w:p w14:paraId="33B73112" w14:textId="77777777" w:rsidR="00EA6A61" w:rsidRPr="00490016" w:rsidRDefault="00EA6A61" w:rsidP="00F7219D">
            <w:pPr>
              <w:jc w:val="center"/>
              <w:rPr>
                <w:rFonts w:cs="Times New Roman"/>
                <w:sz w:val="20"/>
                <w:szCs w:val="20"/>
              </w:rPr>
            </w:pPr>
            <w:r w:rsidRPr="00490016">
              <w:rPr>
                <w:rFonts w:cs="Times New Roman"/>
                <w:sz w:val="20"/>
                <w:szCs w:val="20"/>
              </w:rPr>
              <w:t>II</w:t>
            </w:r>
          </w:p>
        </w:tc>
        <w:tc>
          <w:tcPr>
            <w:tcW w:w="0" w:type="auto"/>
            <w:vAlign w:val="center"/>
          </w:tcPr>
          <w:p w14:paraId="15E25EB3" w14:textId="77777777" w:rsidR="00EA6A61" w:rsidRPr="00490016" w:rsidRDefault="00EA6A61" w:rsidP="00F7219D">
            <w:pPr>
              <w:jc w:val="center"/>
              <w:rPr>
                <w:rFonts w:cs="Times New Roman"/>
                <w:sz w:val="20"/>
                <w:szCs w:val="20"/>
              </w:rPr>
            </w:pPr>
            <w:r w:rsidRPr="00490016">
              <w:rPr>
                <w:rFonts w:cs="Times New Roman"/>
                <w:sz w:val="20"/>
                <w:szCs w:val="20"/>
              </w:rPr>
              <w:t>III</w:t>
            </w:r>
          </w:p>
        </w:tc>
        <w:tc>
          <w:tcPr>
            <w:tcW w:w="0" w:type="auto"/>
            <w:vAlign w:val="center"/>
          </w:tcPr>
          <w:p w14:paraId="2857C6BB" w14:textId="77777777" w:rsidR="00EA6A61" w:rsidRPr="00490016" w:rsidRDefault="00EA6A61" w:rsidP="00F7219D">
            <w:pPr>
              <w:jc w:val="center"/>
              <w:rPr>
                <w:rFonts w:cs="Times New Roman"/>
                <w:sz w:val="20"/>
                <w:szCs w:val="20"/>
              </w:rPr>
            </w:pPr>
            <w:r w:rsidRPr="00490016">
              <w:rPr>
                <w:rFonts w:cs="Times New Roman"/>
                <w:sz w:val="20"/>
                <w:szCs w:val="20"/>
              </w:rPr>
              <w:t>IV</w:t>
            </w:r>
          </w:p>
        </w:tc>
      </w:tr>
    </w:tbl>
    <w:p w14:paraId="3A8A00E4" w14:textId="77777777" w:rsidR="00EA6A61" w:rsidRPr="00490016" w:rsidRDefault="00EA6A61" w:rsidP="002A03D6">
      <w:pPr>
        <w:widowControl/>
        <w:autoSpaceDE/>
        <w:autoSpaceDN/>
        <w:spacing w:after="200" w:line="276" w:lineRule="auto"/>
        <w:jc w:val="both"/>
        <w:rPr>
          <w:rFonts w:eastAsia="Calibri" w:cs="Times New Roman"/>
          <w:sz w:val="20"/>
          <w:szCs w:val="20"/>
          <w:lang w:val="pt-BR"/>
        </w:rPr>
      </w:pPr>
    </w:p>
    <w:p w14:paraId="59C993BA" w14:textId="0C6C4F89" w:rsidR="00112FAC" w:rsidRPr="00490016" w:rsidRDefault="000E3F43" w:rsidP="00C73990">
      <w:pPr>
        <w:pStyle w:val="Ttulo1"/>
        <w:spacing w:before="120" w:after="200"/>
        <w:ind w:left="0" w:right="62"/>
        <w:rPr>
          <w:rFonts w:cs="Times New Roman"/>
          <w:sz w:val="20"/>
          <w:szCs w:val="20"/>
          <w:lang w:val="pt-BR"/>
        </w:rPr>
      </w:pPr>
      <w:r w:rsidRPr="00490016">
        <w:rPr>
          <w:rFonts w:cs="Times New Roman"/>
          <w:color w:val="010202"/>
          <w:sz w:val="20"/>
          <w:szCs w:val="20"/>
          <w:lang w:val="pt-BR"/>
        </w:rPr>
        <w:t>CAPÍTULO VI</w:t>
      </w:r>
    </w:p>
    <w:p w14:paraId="25353624" w14:textId="77777777" w:rsidR="00112FAC" w:rsidRPr="00490016" w:rsidRDefault="00B26310" w:rsidP="00C73990">
      <w:pPr>
        <w:spacing w:before="120" w:after="200"/>
        <w:ind w:right="62"/>
        <w:jc w:val="center"/>
        <w:rPr>
          <w:rFonts w:cs="Times New Roman"/>
          <w:b/>
          <w:sz w:val="20"/>
          <w:szCs w:val="20"/>
          <w:lang w:val="pt-BR"/>
        </w:rPr>
      </w:pPr>
      <w:r w:rsidRPr="00490016">
        <w:rPr>
          <w:rFonts w:cs="Times New Roman"/>
          <w:b/>
          <w:color w:val="010202"/>
          <w:sz w:val="20"/>
          <w:szCs w:val="20"/>
          <w:lang w:val="pt-BR"/>
        </w:rPr>
        <w:t>DOS ESTUDOS AMBIENTAIS E DOS TERMOS DE REFERÊNCIA</w:t>
      </w:r>
    </w:p>
    <w:p w14:paraId="056AC851" w14:textId="5D5A36F5" w:rsidR="00112FAC" w:rsidRPr="00490016" w:rsidRDefault="009F77E6" w:rsidP="00C73990">
      <w:pPr>
        <w:spacing w:before="120" w:after="200"/>
        <w:ind w:right="62"/>
        <w:jc w:val="center"/>
        <w:rPr>
          <w:rFonts w:cs="Times New Roman"/>
          <w:b/>
          <w:sz w:val="20"/>
          <w:szCs w:val="20"/>
          <w:lang w:val="pt-BR"/>
        </w:rPr>
      </w:pPr>
      <w:r w:rsidRPr="00490016">
        <w:rPr>
          <w:rFonts w:cs="Times New Roman"/>
          <w:b/>
          <w:color w:val="010202"/>
          <w:sz w:val="20"/>
          <w:szCs w:val="20"/>
          <w:lang w:val="pt-BR"/>
        </w:rPr>
        <w:t>SEÇÃO I</w:t>
      </w:r>
    </w:p>
    <w:p w14:paraId="7086C073" w14:textId="0937EF83" w:rsidR="00112FAC" w:rsidRPr="00490016" w:rsidRDefault="009F77E6" w:rsidP="00C73990">
      <w:pPr>
        <w:spacing w:before="120" w:after="200"/>
        <w:ind w:right="62"/>
        <w:jc w:val="center"/>
        <w:rPr>
          <w:rFonts w:cs="Times New Roman"/>
          <w:b/>
          <w:color w:val="010202"/>
          <w:sz w:val="20"/>
          <w:szCs w:val="20"/>
          <w:lang w:val="pt-BR"/>
        </w:rPr>
      </w:pPr>
      <w:r w:rsidRPr="00490016">
        <w:rPr>
          <w:rFonts w:cs="Times New Roman"/>
          <w:b/>
          <w:color w:val="010202"/>
          <w:sz w:val="20"/>
          <w:szCs w:val="20"/>
          <w:lang w:val="pt-BR"/>
        </w:rPr>
        <w:t>DAS DISPOSIÇÕES PRELIMINARES</w:t>
      </w:r>
    </w:p>
    <w:p w14:paraId="7C91FC93" w14:textId="742BC73F" w:rsidR="00112FAC" w:rsidRPr="00490016" w:rsidRDefault="00B26310" w:rsidP="002A0183">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Art.</w:t>
      </w:r>
      <w:r w:rsidRPr="00490016">
        <w:rPr>
          <w:rFonts w:cs="Times New Roman"/>
          <w:b/>
          <w:color w:val="010202"/>
          <w:spacing w:val="-4"/>
          <w:sz w:val="20"/>
          <w:szCs w:val="20"/>
          <w:lang w:val="pt-BR"/>
        </w:rPr>
        <w:t xml:space="preserve"> </w:t>
      </w:r>
      <w:r w:rsidR="008B257E">
        <w:rPr>
          <w:rFonts w:cs="Times New Roman"/>
          <w:b/>
          <w:color w:val="010202"/>
          <w:sz w:val="20"/>
          <w:szCs w:val="20"/>
          <w:lang w:val="pt-BR"/>
        </w:rPr>
        <w:t>5</w:t>
      </w:r>
      <w:r w:rsidR="00F8294C">
        <w:rPr>
          <w:rFonts w:cs="Times New Roman"/>
          <w:b/>
          <w:color w:val="010202"/>
          <w:sz w:val="20"/>
          <w:szCs w:val="20"/>
          <w:lang w:val="pt-BR"/>
        </w:rPr>
        <w:t>7</w:t>
      </w:r>
      <w:r w:rsidR="008B257E">
        <w:rPr>
          <w:rFonts w:cs="Times New Roman"/>
          <w:b/>
          <w:color w:val="010202"/>
          <w:sz w:val="20"/>
          <w:szCs w:val="20"/>
          <w:lang w:val="pt-BR"/>
        </w:rPr>
        <w:t>.</w:t>
      </w:r>
      <w:r w:rsidRPr="00490016">
        <w:rPr>
          <w:rFonts w:cs="Times New Roman"/>
          <w:b/>
          <w:color w:val="010202"/>
          <w:spacing w:val="-3"/>
          <w:sz w:val="20"/>
          <w:szCs w:val="20"/>
          <w:lang w:val="pt-BR"/>
        </w:rPr>
        <w:t xml:space="preserve"> </w:t>
      </w:r>
      <w:r w:rsidRPr="00490016">
        <w:rPr>
          <w:rFonts w:cs="Times New Roman"/>
          <w:color w:val="010202"/>
          <w:sz w:val="20"/>
          <w:szCs w:val="20"/>
          <w:lang w:val="pt-BR"/>
        </w:rPr>
        <w:t>A</w:t>
      </w:r>
      <w:r w:rsidRPr="00490016">
        <w:rPr>
          <w:rFonts w:cs="Times New Roman"/>
          <w:color w:val="010202"/>
          <w:spacing w:val="-5"/>
          <w:sz w:val="20"/>
          <w:szCs w:val="20"/>
          <w:lang w:val="pt-BR"/>
        </w:rPr>
        <w:t xml:space="preserve"> </w:t>
      </w:r>
      <w:r w:rsidRPr="00490016">
        <w:rPr>
          <w:rFonts w:cs="Times New Roman"/>
          <w:color w:val="010202"/>
          <w:sz w:val="20"/>
          <w:szCs w:val="20"/>
          <w:lang w:val="pt-BR"/>
        </w:rPr>
        <w:t>autoridade</w:t>
      </w:r>
      <w:r w:rsidRPr="00490016">
        <w:rPr>
          <w:rFonts w:cs="Times New Roman"/>
          <w:color w:val="010202"/>
          <w:spacing w:val="-6"/>
          <w:sz w:val="20"/>
          <w:szCs w:val="20"/>
          <w:lang w:val="pt-BR"/>
        </w:rPr>
        <w:t xml:space="preserve"> </w:t>
      </w:r>
      <w:r w:rsidRPr="00490016">
        <w:rPr>
          <w:rFonts w:cs="Times New Roman"/>
          <w:color w:val="010202"/>
          <w:sz w:val="20"/>
          <w:szCs w:val="20"/>
          <w:lang w:val="pt-BR"/>
        </w:rPr>
        <w:t>licenciadora</w:t>
      </w:r>
      <w:r w:rsidRPr="00490016">
        <w:rPr>
          <w:rFonts w:cs="Times New Roman"/>
          <w:color w:val="010202"/>
          <w:spacing w:val="-5"/>
          <w:sz w:val="20"/>
          <w:szCs w:val="20"/>
          <w:lang w:val="pt-BR"/>
        </w:rPr>
        <w:t xml:space="preserve"> </w:t>
      </w:r>
      <w:r w:rsidRPr="00490016">
        <w:rPr>
          <w:rFonts w:cs="Times New Roman"/>
          <w:color w:val="010202"/>
          <w:sz w:val="20"/>
          <w:szCs w:val="20"/>
          <w:lang w:val="pt-BR"/>
        </w:rPr>
        <w:t>competente</w:t>
      </w:r>
      <w:r w:rsidRPr="00490016">
        <w:rPr>
          <w:rFonts w:cs="Times New Roman"/>
          <w:color w:val="010202"/>
          <w:spacing w:val="-5"/>
          <w:sz w:val="20"/>
          <w:szCs w:val="20"/>
          <w:lang w:val="pt-BR"/>
        </w:rPr>
        <w:t xml:space="preserve"> </w:t>
      </w:r>
      <w:r w:rsidRPr="00490016">
        <w:rPr>
          <w:rFonts w:cs="Times New Roman"/>
          <w:color w:val="010202"/>
          <w:sz w:val="20"/>
          <w:szCs w:val="20"/>
          <w:lang w:val="pt-BR"/>
        </w:rPr>
        <w:t>determinará,</w:t>
      </w:r>
      <w:r w:rsidRPr="00490016">
        <w:rPr>
          <w:rFonts w:cs="Times New Roman"/>
          <w:color w:val="010202"/>
          <w:spacing w:val="-5"/>
          <w:sz w:val="20"/>
          <w:szCs w:val="20"/>
          <w:lang w:val="pt-BR"/>
        </w:rPr>
        <w:t xml:space="preserve"> </w:t>
      </w:r>
      <w:r w:rsidRPr="00490016">
        <w:rPr>
          <w:rFonts w:cs="Times New Roman"/>
          <w:color w:val="010202"/>
          <w:sz w:val="20"/>
          <w:szCs w:val="20"/>
          <w:lang w:val="pt-BR"/>
        </w:rPr>
        <w:t>com</w:t>
      </w:r>
      <w:r w:rsidRPr="00490016">
        <w:rPr>
          <w:rFonts w:cs="Times New Roman"/>
          <w:color w:val="010202"/>
          <w:spacing w:val="-5"/>
          <w:sz w:val="20"/>
          <w:szCs w:val="20"/>
          <w:lang w:val="pt-BR"/>
        </w:rPr>
        <w:t xml:space="preserve"> </w:t>
      </w:r>
      <w:r w:rsidRPr="00490016">
        <w:rPr>
          <w:rFonts w:cs="Times New Roman"/>
          <w:color w:val="010202"/>
          <w:sz w:val="20"/>
          <w:szCs w:val="20"/>
          <w:lang w:val="pt-BR"/>
        </w:rPr>
        <w:t>base</w:t>
      </w:r>
      <w:r w:rsidRPr="00490016">
        <w:rPr>
          <w:rFonts w:cs="Times New Roman"/>
          <w:color w:val="010202"/>
          <w:spacing w:val="-5"/>
          <w:sz w:val="20"/>
          <w:szCs w:val="20"/>
          <w:lang w:val="pt-BR"/>
        </w:rPr>
        <w:t xml:space="preserve"> </w:t>
      </w:r>
      <w:r w:rsidRPr="00490016">
        <w:rPr>
          <w:rFonts w:cs="Times New Roman"/>
          <w:color w:val="010202"/>
          <w:sz w:val="20"/>
          <w:szCs w:val="20"/>
          <w:lang w:val="pt-BR"/>
        </w:rPr>
        <w:t>em Parecer Técnico fundamentado, sempre que necessário, a realização de Estudo Ambiental, nos termos da legislação aplicável, fundamentado na análise preliminar do objeto do</w:t>
      </w:r>
      <w:r w:rsidRPr="00490016">
        <w:rPr>
          <w:rFonts w:cs="Times New Roman"/>
          <w:color w:val="010202"/>
          <w:spacing w:val="-18"/>
          <w:sz w:val="20"/>
          <w:szCs w:val="20"/>
          <w:lang w:val="pt-BR"/>
        </w:rPr>
        <w:t xml:space="preserve"> </w:t>
      </w:r>
      <w:r w:rsidRPr="00490016">
        <w:rPr>
          <w:rFonts w:cs="Times New Roman"/>
          <w:color w:val="010202"/>
          <w:sz w:val="20"/>
          <w:szCs w:val="20"/>
          <w:lang w:val="pt-BR"/>
        </w:rPr>
        <w:t>licenciamento.</w:t>
      </w:r>
    </w:p>
    <w:p w14:paraId="07939CE6" w14:textId="52B56C7E" w:rsidR="00112FAC" w:rsidRPr="00490016" w:rsidRDefault="00B26310" w:rsidP="002A0183">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 1º </w:t>
      </w:r>
      <w:r w:rsidRPr="00490016">
        <w:rPr>
          <w:rFonts w:cs="Times New Roman"/>
          <w:color w:val="010202"/>
          <w:sz w:val="20"/>
          <w:szCs w:val="20"/>
          <w:lang w:val="pt-BR"/>
        </w:rPr>
        <w:t xml:space="preserve">No </w:t>
      </w:r>
      <w:r w:rsidRPr="00490016">
        <w:rPr>
          <w:rFonts w:cs="Times New Roman"/>
          <w:color w:val="010202"/>
          <w:spacing w:val="-3"/>
          <w:sz w:val="20"/>
          <w:szCs w:val="20"/>
          <w:lang w:val="pt-BR"/>
        </w:rPr>
        <w:t xml:space="preserve">caso </w:t>
      </w:r>
      <w:r w:rsidRPr="00490016">
        <w:rPr>
          <w:rFonts w:cs="Times New Roman"/>
          <w:color w:val="010202"/>
          <w:sz w:val="20"/>
          <w:szCs w:val="20"/>
          <w:lang w:val="pt-BR"/>
        </w:rPr>
        <w:t xml:space="preserve">das </w:t>
      </w:r>
      <w:r w:rsidRPr="00490016">
        <w:rPr>
          <w:rFonts w:cs="Times New Roman"/>
          <w:color w:val="010202"/>
          <w:spacing w:val="-3"/>
          <w:sz w:val="20"/>
          <w:szCs w:val="20"/>
          <w:lang w:val="pt-BR"/>
        </w:rPr>
        <w:t xml:space="preserve">atividades listadas </w:t>
      </w:r>
      <w:r w:rsidRPr="00490016">
        <w:rPr>
          <w:rFonts w:cs="Times New Roman"/>
          <w:color w:val="010202"/>
          <w:sz w:val="20"/>
          <w:szCs w:val="20"/>
          <w:lang w:val="pt-BR"/>
        </w:rPr>
        <w:t xml:space="preserve">na </w:t>
      </w:r>
      <w:r w:rsidRPr="00490016">
        <w:rPr>
          <w:rFonts w:cs="Times New Roman"/>
          <w:color w:val="010202"/>
          <w:spacing w:val="-4"/>
          <w:sz w:val="20"/>
          <w:szCs w:val="20"/>
          <w:lang w:val="pt-BR"/>
        </w:rPr>
        <w:t xml:space="preserve">Resolução </w:t>
      </w:r>
      <w:r w:rsidRPr="00490016">
        <w:rPr>
          <w:rFonts w:cs="Times New Roman"/>
          <w:color w:val="010202"/>
          <w:spacing w:val="-3"/>
          <w:sz w:val="20"/>
          <w:szCs w:val="20"/>
          <w:lang w:val="pt-BR"/>
        </w:rPr>
        <w:t xml:space="preserve">CONAMA </w:t>
      </w:r>
      <w:r w:rsidRPr="00490016">
        <w:rPr>
          <w:rFonts w:cs="Times New Roman"/>
          <w:color w:val="010202"/>
          <w:sz w:val="20"/>
          <w:szCs w:val="20"/>
          <w:lang w:val="pt-BR"/>
        </w:rPr>
        <w:t xml:space="preserve">n° </w:t>
      </w:r>
      <w:r w:rsidRPr="00490016">
        <w:rPr>
          <w:rFonts w:cs="Times New Roman"/>
          <w:color w:val="010202"/>
          <w:spacing w:val="-3"/>
          <w:sz w:val="20"/>
          <w:szCs w:val="20"/>
          <w:lang w:val="pt-BR"/>
        </w:rPr>
        <w:t xml:space="preserve">01/1986, </w:t>
      </w:r>
      <w:r w:rsidRPr="00490016">
        <w:rPr>
          <w:rFonts w:cs="Times New Roman"/>
          <w:color w:val="010202"/>
          <w:sz w:val="20"/>
          <w:szCs w:val="20"/>
          <w:lang w:val="pt-BR"/>
        </w:rPr>
        <w:t xml:space="preserve">e </w:t>
      </w:r>
      <w:r w:rsidRPr="00490016">
        <w:rPr>
          <w:rFonts w:cs="Times New Roman"/>
          <w:color w:val="010202"/>
          <w:spacing w:val="-3"/>
          <w:sz w:val="20"/>
          <w:szCs w:val="20"/>
          <w:lang w:val="pt-BR"/>
        </w:rPr>
        <w:t>outras</w:t>
      </w:r>
      <w:r w:rsidRPr="00490016">
        <w:rPr>
          <w:rFonts w:cs="Times New Roman"/>
          <w:color w:val="010202"/>
          <w:spacing w:val="-24"/>
          <w:sz w:val="20"/>
          <w:szCs w:val="20"/>
          <w:lang w:val="pt-BR"/>
        </w:rPr>
        <w:t xml:space="preserve"> </w:t>
      </w:r>
      <w:r w:rsidRPr="00490016">
        <w:rPr>
          <w:rFonts w:cs="Times New Roman"/>
          <w:color w:val="010202"/>
          <w:spacing w:val="-3"/>
          <w:sz w:val="20"/>
          <w:szCs w:val="20"/>
          <w:lang w:val="pt-BR"/>
        </w:rPr>
        <w:t>legislações</w:t>
      </w:r>
      <w:r w:rsidRPr="00490016">
        <w:rPr>
          <w:rFonts w:cs="Times New Roman"/>
          <w:color w:val="010202"/>
          <w:spacing w:val="-24"/>
          <w:sz w:val="20"/>
          <w:szCs w:val="20"/>
          <w:lang w:val="pt-BR"/>
        </w:rPr>
        <w:t xml:space="preserve"> </w:t>
      </w:r>
      <w:r w:rsidRPr="00490016">
        <w:rPr>
          <w:rFonts w:cs="Times New Roman"/>
          <w:color w:val="010202"/>
          <w:spacing w:val="-3"/>
          <w:sz w:val="20"/>
          <w:szCs w:val="20"/>
          <w:lang w:val="pt-BR"/>
        </w:rPr>
        <w:t>aplicáveis</w:t>
      </w:r>
      <w:r w:rsidRPr="00490016">
        <w:rPr>
          <w:rFonts w:cs="Times New Roman"/>
          <w:color w:val="010202"/>
          <w:spacing w:val="-24"/>
          <w:sz w:val="20"/>
          <w:szCs w:val="20"/>
          <w:lang w:val="pt-BR"/>
        </w:rPr>
        <w:t xml:space="preserve"> </w:t>
      </w:r>
      <w:r w:rsidRPr="00490016">
        <w:rPr>
          <w:rFonts w:cs="Times New Roman"/>
          <w:color w:val="010202"/>
          <w:sz w:val="20"/>
          <w:szCs w:val="20"/>
          <w:lang w:val="pt-BR"/>
        </w:rPr>
        <w:t>ao</w:t>
      </w:r>
      <w:r w:rsidRPr="00490016">
        <w:rPr>
          <w:rFonts w:cs="Times New Roman"/>
          <w:color w:val="010202"/>
          <w:spacing w:val="-24"/>
          <w:sz w:val="20"/>
          <w:szCs w:val="20"/>
          <w:lang w:val="pt-BR"/>
        </w:rPr>
        <w:t xml:space="preserve"> </w:t>
      </w:r>
      <w:r w:rsidRPr="00490016">
        <w:rPr>
          <w:rFonts w:cs="Times New Roman"/>
          <w:color w:val="010202"/>
          <w:spacing w:val="-3"/>
          <w:sz w:val="20"/>
          <w:szCs w:val="20"/>
          <w:lang w:val="pt-BR"/>
        </w:rPr>
        <w:t>tema,</w:t>
      </w:r>
      <w:r w:rsidRPr="00490016">
        <w:rPr>
          <w:rFonts w:cs="Times New Roman"/>
          <w:color w:val="010202"/>
          <w:spacing w:val="-23"/>
          <w:sz w:val="20"/>
          <w:szCs w:val="20"/>
          <w:lang w:val="pt-BR"/>
        </w:rPr>
        <w:t xml:space="preserve"> </w:t>
      </w:r>
      <w:r w:rsidRPr="00490016">
        <w:rPr>
          <w:rFonts w:cs="Times New Roman"/>
          <w:color w:val="010202"/>
          <w:sz w:val="20"/>
          <w:szCs w:val="20"/>
          <w:lang w:val="pt-BR"/>
        </w:rPr>
        <w:t>a</w:t>
      </w:r>
      <w:r w:rsidRPr="00490016">
        <w:rPr>
          <w:rFonts w:cs="Times New Roman"/>
          <w:color w:val="010202"/>
          <w:spacing w:val="-23"/>
          <w:sz w:val="20"/>
          <w:szCs w:val="20"/>
          <w:lang w:val="pt-BR"/>
        </w:rPr>
        <w:t xml:space="preserve"> </w:t>
      </w:r>
      <w:r w:rsidRPr="00490016">
        <w:rPr>
          <w:rFonts w:cs="Times New Roman"/>
          <w:color w:val="010202"/>
          <w:spacing w:val="-3"/>
          <w:sz w:val="20"/>
          <w:szCs w:val="20"/>
          <w:lang w:val="pt-BR"/>
        </w:rPr>
        <w:t>dispensa</w:t>
      </w:r>
      <w:r w:rsidRPr="00490016">
        <w:rPr>
          <w:rFonts w:cs="Times New Roman"/>
          <w:color w:val="010202"/>
          <w:spacing w:val="-23"/>
          <w:sz w:val="20"/>
          <w:szCs w:val="20"/>
          <w:lang w:val="pt-BR"/>
        </w:rPr>
        <w:t xml:space="preserve"> </w:t>
      </w:r>
      <w:r w:rsidRPr="00490016">
        <w:rPr>
          <w:rFonts w:cs="Times New Roman"/>
          <w:color w:val="010202"/>
          <w:sz w:val="20"/>
          <w:szCs w:val="20"/>
          <w:lang w:val="pt-BR"/>
        </w:rPr>
        <w:t>de</w:t>
      </w:r>
      <w:r w:rsidRPr="00490016">
        <w:rPr>
          <w:rFonts w:cs="Times New Roman"/>
          <w:color w:val="010202"/>
          <w:spacing w:val="-23"/>
          <w:sz w:val="20"/>
          <w:szCs w:val="20"/>
          <w:lang w:val="pt-BR"/>
        </w:rPr>
        <w:t xml:space="preserve"> </w:t>
      </w:r>
      <w:r w:rsidRPr="00490016">
        <w:rPr>
          <w:rFonts w:cs="Times New Roman"/>
          <w:color w:val="010202"/>
          <w:spacing w:val="-3"/>
          <w:sz w:val="20"/>
          <w:szCs w:val="20"/>
          <w:lang w:val="pt-BR"/>
        </w:rPr>
        <w:t>apresentação</w:t>
      </w:r>
      <w:r w:rsidRPr="00490016">
        <w:rPr>
          <w:rFonts w:cs="Times New Roman"/>
          <w:color w:val="010202"/>
          <w:spacing w:val="-24"/>
          <w:sz w:val="20"/>
          <w:szCs w:val="20"/>
          <w:lang w:val="pt-BR"/>
        </w:rPr>
        <w:t xml:space="preserve"> </w:t>
      </w:r>
      <w:r w:rsidRPr="00490016">
        <w:rPr>
          <w:rFonts w:cs="Times New Roman"/>
          <w:color w:val="010202"/>
          <w:sz w:val="20"/>
          <w:szCs w:val="20"/>
          <w:lang w:val="pt-BR"/>
        </w:rPr>
        <w:t>de</w:t>
      </w:r>
      <w:r w:rsidRPr="00490016">
        <w:rPr>
          <w:rFonts w:cs="Times New Roman"/>
          <w:color w:val="010202"/>
          <w:spacing w:val="-23"/>
          <w:sz w:val="20"/>
          <w:szCs w:val="20"/>
          <w:lang w:val="pt-BR"/>
        </w:rPr>
        <w:t xml:space="preserve"> </w:t>
      </w:r>
      <w:r w:rsidRPr="00490016">
        <w:rPr>
          <w:rFonts w:cs="Times New Roman"/>
          <w:color w:val="010202"/>
          <w:spacing w:val="-3"/>
          <w:sz w:val="20"/>
          <w:szCs w:val="20"/>
          <w:lang w:val="pt-BR"/>
        </w:rPr>
        <w:t>Estudo</w:t>
      </w:r>
      <w:r w:rsidRPr="00490016">
        <w:rPr>
          <w:rFonts w:cs="Times New Roman"/>
          <w:color w:val="010202"/>
          <w:spacing w:val="-23"/>
          <w:sz w:val="20"/>
          <w:szCs w:val="20"/>
          <w:lang w:val="pt-BR"/>
        </w:rPr>
        <w:t xml:space="preserve"> </w:t>
      </w:r>
      <w:r w:rsidRPr="00490016">
        <w:rPr>
          <w:rFonts w:cs="Times New Roman"/>
          <w:color w:val="010202"/>
          <w:sz w:val="20"/>
          <w:szCs w:val="20"/>
          <w:lang w:val="pt-BR"/>
        </w:rPr>
        <w:t xml:space="preserve">de </w:t>
      </w:r>
      <w:r w:rsidRPr="00490016">
        <w:rPr>
          <w:rFonts w:cs="Times New Roman"/>
          <w:color w:val="010202"/>
          <w:spacing w:val="-3"/>
          <w:sz w:val="20"/>
          <w:szCs w:val="20"/>
          <w:lang w:val="pt-BR"/>
        </w:rPr>
        <w:t xml:space="preserve">Impacto Ambiental </w:t>
      </w:r>
      <w:r w:rsidRPr="00490016">
        <w:rPr>
          <w:rFonts w:cs="Times New Roman"/>
          <w:color w:val="010202"/>
          <w:sz w:val="20"/>
          <w:szCs w:val="20"/>
          <w:lang w:val="pt-BR"/>
        </w:rPr>
        <w:t xml:space="preserve">- </w:t>
      </w:r>
      <w:r w:rsidRPr="00490016">
        <w:rPr>
          <w:rFonts w:cs="Times New Roman"/>
          <w:color w:val="010202"/>
          <w:spacing w:val="-3"/>
          <w:sz w:val="20"/>
          <w:szCs w:val="20"/>
          <w:lang w:val="pt-BR"/>
        </w:rPr>
        <w:t xml:space="preserve">EIA/RIMA dependerá </w:t>
      </w:r>
      <w:r w:rsidRPr="00490016">
        <w:rPr>
          <w:rFonts w:cs="Times New Roman"/>
          <w:color w:val="010202"/>
          <w:sz w:val="20"/>
          <w:szCs w:val="20"/>
          <w:lang w:val="pt-BR"/>
        </w:rPr>
        <w:t xml:space="preserve">de </w:t>
      </w:r>
      <w:r w:rsidR="00501A8F" w:rsidRPr="00490016">
        <w:rPr>
          <w:rFonts w:eastAsia="Calibri" w:cs="Times New Roman"/>
          <w:sz w:val="20"/>
          <w:szCs w:val="20"/>
          <w:lang w:val="pt-BR"/>
        </w:rPr>
        <w:t>Parecer Técnico fundamentado</w:t>
      </w:r>
      <w:r w:rsidR="00501A8F" w:rsidRPr="00490016">
        <w:rPr>
          <w:lang w:val="pt-BR"/>
        </w:rPr>
        <w:t xml:space="preserve"> </w:t>
      </w:r>
      <w:r w:rsidR="00501A8F" w:rsidRPr="00490016">
        <w:rPr>
          <w:rFonts w:eastAsia="Calibri" w:cs="Times New Roman"/>
          <w:sz w:val="20"/>
          <w:szCs w:val="20"/>
          <w:lang w:val="pt-BR"/>
        </w:rPr>
        <w:t>elaborado por técnico de nível superior</w:t>
      </w:r>
      <w:r w:rsidR="00501A8F" w:rsidRPr="00490016">
        <w:rPr>
          <w:lang w:val="pt-BR"/>
        </w:rPr>
        <w:t xml:space="preserve"> </w:t>
      </w:r>
      <w:r w:rsidR="00501A8F" w:rsidRPr="00490016">
        <w:rPr>
          <w:rFonts w:cs="Times New Roman"/>
          <w:sz w:val="20"/>
          <w:szCs w:val="20"/>
          <w:lang w:val="pt-BR"/>
        </w:rPr>
        <w:t>do setor responsável pelo licenciamento ambiental</w:t>
      </w:r>
      <w:r w:rsidRPr="00490016">
        <w:rPr>
          <w:rFonts w:cs="Times New Roman"/>
          <w:color w:val="010202"/>
          <w:spacing w:val="-3"/>
          <w:sz w:val="20"/>
          <w:szCs w:val="20"/>
          <w:lang w:val="pt-BR"/>
        </w:rPr>
        <w:t xml:space="preserve">, </w:t>
      </w:r>
      <w:r w:rsidRPr="00490016">
        <w:rPr>
          <w:rFonts w:cs="Times New Roman"/>
          <w:color w:val="010202"/>
          <w:sz w:val="20"/>
          <w:szCs w:val="20"/>
          <w:lang w:val="pt-BR"/>
        </w:rPr>
        <w:t xml:space="preserve">que </w:t>
      </w:r>
      <w:r w:rsidRPr="00490016">
        <w:rPr>
          <w:rFonts w:cs="Times New Roman"/>
          <w:color w:val="010202"/>
          <w:spacing w:val="-3"/>
          <w:sz w:val="20"/>
          <w:szCs w:val="20"/>
          <w:lang w:val="pt-BR"/>
        </w:rPr>
        <w:t xml:space="preserve">demonstre </w:t>
      </w:r>
      <w:r w:rsidRPr="00490016">
        <w:rPr>
          <w:rFonts w:cs="Times New Roman"/>
          <w:color w:val="010202"/>
          <w:sz w:val="20"/>
          <w:szCs w:val="20"/>
          <w:lang w:val="pt-BR"/>
        </w:rPr>
        <w:t xml:space="preserve">a </w:t>
      </w:r>
      <w:r w:rsidRPr="00490016">
        <w:rPr>
          <w:rFonts w:cs="Times New Roman"/>
          <w:color w:val="010202"/>
          <w:spacing w:val="-3"/>
          <w:sz w:val="20"/>
          <w:szCs w:val="20"/>
          <w:lang w:val="pt-BR"/>
        </w:rPr>
        <w:t xml:space="preserve">inexistência </w:t>
      </w:r>
      <w:r w:rsidRPr="00490016">
        <w:rPr>
          <w:rFonts w:cs="Times New Roman"/>
          <w:color w:val="010202"/>
          <w:sz w:val="20"/>
          <w:szCs w:val="20"/>
          <w:lang w:val="pt-BR"/>
        </w:rPr>
        <w:t xml:space="preserve">de </w:t>
      </w:r>
      <w:r w:rsidRPr="00490016">
        <w:rPr>
          <w:rFonts w:cs="Times New Roman"/>
          <w:color w:val="010202"/>
          <w:spacing w:val="-3"/>
          <w:sz w:val="20"/>
          <w:szCs w:val="20"/>
          <w:lang w:val="pt-BR"/>
        </w:rPr>
        <w:t>significativo impacto</w:t>
      </w:r>
      <w:r w:rsidRPr="00490016">
        <w:rPr>
          <w:rFonts w:cs="Times New Roman"/>
          <w:color w:val="010202"/>
          <w:spacing w:val="-26"/>
          <w:sz w:val="20"/>
          <w:szCs w:val="20"/>
          <w:lang w:val="pt-BR"/>
        </w:rPr>
        <w:t xml:space="preserve"> </w:t>
      </w:r>
      <w:r w:rsidRPr="00490016">
        <w:rPr>
          <w:rFonts w:cs="Times New Roman"/>
          <w:color w:val="010202"/>
          <w:spacing w:val="-3"/>
          <w:sz w:val="20"/>
          <w:szCs w:val="20"/>
          <w:lang w:val="pt-BR"/>
        </w:rPr>
        <w:t>ambiental.</w:t>
      </w:r>
    </w:p>
    <w:p w14:paraId="44F6E305" w14:textId="77777777" w:rsidR="00112FAC" w:rsidRPr="00490016" w:rsidRDefault="00B26310" w:rsidP="002A0183">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 2º </w:t>
      </w:r>
      <w:r w:rsidRPr="00490016">
        <w:rPr>
          <w:rFonts w:cs="Times New Roman"/>
          <w:color w:val="010202"/>
          <w:sz w:val="20"/>
          <w:szCs w:val="20"/>
          <w:lang w:val="pt-BR"/>
        </w:rPr>
        <w:t>Poderão ser exigidos estudos ambientais ou informações complementares aos estudos ambientais já apresentados pelo empreendedor,</w:t>
      </w:r>
      <w:r w:rsidRPr="00490016">
        <w:rPr>
          <w:rFonts w:cs="Times New Roman"/>
          <w:color w:val="010202"/>
          <w:spacing w:val="-19"/>
          <w:sz w:val="20"/>
          <w:szCs w:val="20"/>
          <w:lang w:val="pt-BR"/>
        </w:rPr>
        <w:t xml:space="preserve"> </w:t>
      </w:r>
      <w:r w:rsidRPr="00490016">
        <w:rPr>
          <w:rFonts w:cs="Times New Roman"/>
          <w:color w:val="010202"/>
          <w:sz w:val="20"/>
          <w:szCs w:val="20"/>
          <w:lang w:val="pt-BR"/>
        </w:rPr>
        <w:t>em</w:t>
      </w:r>
      <w:r w:rsidRPr="00490016">
        <w:rPr>
          <w:rFonts w:cs="Times New Roman"/>
          <w:color w:val="010202"/>
          <w:spacing w:val="-19"/>
          <w:sz w:val="20"/>
          <w:szCs w:val="20"/>
          <w:lang w:val="pt-BR"/>
        </w:rPr>
        <w:t xml:space="preserve"> </w:t>
      </w:r>
      <w:r w:rsidRPr="00490016">
        <w:rPr>
          <w:rFonts w:cs="Times New Roman"/>
          <w:color w:val="010202"/>
          <w:sz w:val="20"/>
          <w:szCs w:val="20"/>
          <w:lang w:val="pt-BR"/>
        </w:rPr>
        <w:t>quaisquer</w:t>
      </w:r>
      <w:r w:rsidRPr="00490016">
        <w:rPr>
          <w:rFonts w:cs="Times New Roman"/>
          <w:color w:val="010202"/>
          <w:spacing w:val="-19"/>
          <w:sz w:val="20"/>
          <w:szCs w:val="20"/>
          <w:lang w:val="pt-BR"/>
        </w:rPr>
        <w:t xml:space="preserve"> </w:t>
      </w:r>
      <w:r w:rsidRPr="00490016">
        <w:rPr>
          <w:rFonts w:cs="Times New Roman"/>
          <w:color w:val="010202"/>
          <w:sz w:val="20"/>
          <w:szCs w:val="20"/>
          <w:lang w:val="pt-BR"/>
        </w:rPr>
        <w:t>das</w:t>
      </w:r>
      <w:r w:rsidRPr="00490016">
        <w:rPr>
          <w:rFonts w:cs="Times New Roman"/>
          <w:color w:val="010202"/>
          <w:spacing w:val="-19"/>
          <w:sz w:val="20"/>
          <w:szCs w:val="20"/>
          <w:lang w:val="pt-BR"/>
        </w:rPr>
        <w:t xml:space="preserve"> </w:t>
      </w:r>
      <w:r w:rsidRPr="00490016">
        <w:rPr>
          <w:rFonts w:cs="Times New Roman"/>
          <w:color w:val="010202"/>
          <w:sz w:val="20"/>
          <w:szCs w:val="20"/>
          <w:lang w:val="pt-BR"/>
        </w:rPr>
        <w:t>fases</w:t>
      </w:r>
      <w:r w:rsidRPr="00490016">
        <w:rPr>
          <w:rFonts w:cs="Times New Roman"/>
          <w:color w:val="010202"/>
          <w:spacing w:val="-20"/>
          <w:sz w:val="20"/>
          <w:szCs w:val="20"/>
          <w:lang w:val="pt-BR"/>
        </w:rPr>
        <w:t xml:space="preserve"> </w:t>
      </w:r>
      <w:r w:rsidRPr="00490016">
        <w:rPr>
          <w:rFonts w:cs="Times New Roman"/>
          <w:color w:val="010202"/>
          <w:sz w:val="20"/>
          <w:szCs w:val="20"/>
          <w:lang w:val="pt-BR"/>
        </w:rPr>
        <w:t>do</w:t>
      </w:r>
      <w:r w:rsidRPr="00490016">
        <w:rPr>
          <w:rFonts w:cs="Times New Roman"/>
          <w:color w:val="010202"/>
          <w:spacing w:val="-19"/>
          <w:sz w:val="20"/>
          <w:szCs w:val="20"/>
          <w:lang w:val="pt-BR"/>
        </w:rPr>
        <w:t xml:space="preserve"> </w:t>
      </w:r>
      <w:r w:rsidRPr="00490016">
        <w:rPr>
          <w:rFonts w:cs="Times New Roman"/>
          <w:color w:val="010202"/>
          <w:sz w:val="20"/>
          <w:szCs w:val="20"/>
          <w:lang w:val="pt-BR"/>
        </w:rPr>
        <w:t>licenciamento,</w:t>
      </w:r>
      <w:r w:rsidRPr="00490016">
        <w:rPr>
          <w:rFonts w:cs="Times New Roman"/>
          <w:color w:val="010202"/>
          <w:spacing w:val="-19"/>
          <w:sz w:val="20"/>
          <w:szCs w:val="20"/>
          <w:lang w:val="pt-BR"/>
        </w:rPr>
        <w:t xml:space="preserve"> </w:t>
      </w:r>
      <w:r w:rsidRPr="00490016">
        <w:rPr>
          <w:rFonts w:cs="Times New Roman"/>
          <w:color w:val="010202"/>
          <w:sz w:val="20"/>
          <w:szCs w:val="20"/>
          <w:lang w:val="pt-BR"/>
        </w:rPr>
        <w:t>mediante</w:t>
      </w:r>
      <w:r w:rsidRPr="00490016">
        <w:rPr>
          <w:rFonts w:cs="Times New Roman"/>
          <w:color w:val="010202"/>
          <w:spacing w:val="-19"/>
          <w:sz w:val="20"/>
          <w:szCs w:val="20"/>
          <w:lang w:val="pt-BR"/>
        </w:rPr>
        <w:t xml:space="preserve"> </w:t>
      </w:r>
      <w:r w:rsidRPr="00490016">
        <w:rPr>
          <w:rFonts w:cs="Times New Roman"/>
          <w:color w:val="010202"/>
          <w:sz w:val="20"/>
          <w:szCs w:val="20"/>
          <w:lang w:val="pt-BR"/>
        </w:rPr>
        <w:t>decisão da</w:t>
      </w:r>
      <w:r w:rsidRPr="00490016">
        <w:rPr>
          <w:rFonts w:cs="Times New Roman"/>
          <w:color w:val="010202"/>
          <w:spacing w:val="-6"/>
          <w:sz w:val="20"/>
          <w:szCs w:val="20"/>
          <w:lang w:val="pt-BR"/>
        </w:rPr>
        <w:t xml:space="preserve"> </w:t>
      </w:r>
      <w:r w:rsidRPr="00490016">
        <w:rPr>
          <w:rFonts w:cs="Times New Roman"/>
          <w:color w:val="010202"/>
          <w:sz w:val="20"/>
          <w:szCs w:val="20"/>
          <w:lang w:val="pt-BR"/>
        </w:rPr>
        <w:t>autoridade</w:t>
      </w:r>
      <w:r w:rsidRPr="00490016">
        <w:rPr>
          <w:rFonts w:cs="Times New Roman"/>
          <w:color w:val="010202"/>
          <w:spacing w:val="-7"/>
          <w:sz w:val="20"/>
          <w:szCs w:val="20"/>
          <w:lang w:val="pt-BR"/>
        </w:rPr>
        <w:t xml:space="preserve"> </w:t>
      </w:r>
      <w:r w:rsidRPr="00490016">
        <w:rPr>
          <w:rFonts w:cs="Times New Roman"/>
          <w:color w:val="010202"/>
          <w:sz w:val="20"/>
          <w:szCs w:val="20"/>
          <w:lang w:val="pt-BR"/>
        </w:rPr>
        <w:t>licenciadora</w:t>
      </w:r>
      <w:r w:rsidRPr="00490016">
        <w:rPr>
          <w:rFonts w:cs="Times New Roman"/>
          <w:color w:val="010202"/>
          <w:spacing w:val="-6"/>
          <w:sz w:val="20"/>
          <w:szCs w:val="20"/>
          <w:lang w:val="pt-BR"/>
        </w:rPr>
        <w:t xml:space="preserve"> </w:t>
      </w:r>
      <w:r w:rsidRPr="00490016">
        <w:rPr>
          <w:rFonts w:cs="Times New Roman"/>
          <w:color w:val="010202"/>
          <w:sz w:val="20"/>
          <w:szCs w:val="20"/>
          <w:lang w:val="pt-BR"/>
        </w:rPr>
        <w:t>competente,</w:t>
      </w:r>
      <w:r w:rsidRPr="00490016">
        <w:rPr>
          <w:rFonts w:cs="Times New Roman"/>
          <w:color w:val="010202"/>
          <w:spacing w:val="-5"/>
          <w:sz w:val="20"/>
          <w:szCs w:val="20"/>
          <w:lang w:val="pt-BR"/>
        </w:rPr>
        <w:t xml:space="preserve"> </w:t>
      </w:r>
      <w:r w:rsidRPr="00490016">
        <w:rPr>
          <w:rFonts w:cs="Times New Roman"/>
          <w:color w:val="010202"/>
          <w:sz w:val="20"/>
          <w:szCs w:val="20"/>
          <w:lang w:val="pt-BR"/>
        </w:rPr>
        <w:t>fundamentada</w:t>
      </w:r>
      <w:r w:rsidRPr="00490016">
        <w:rPr>
          <w:rFonts w:cs="Times New Roman"/>
          <w:color w:val="010202"/>
          <w:spacing w:val="-7"/>
          <w:sz w:val="20"/>
          <w:szCs w:val="20"/>
          <w:lang w:val="pt-BR"/>
        </w:rPr>
        <w:t xml:space="preserve"> </w:t>
      </w:r>
      <w:r w:rsidRPr="00490016">
        <w:rPr>
          <w:rFonts w:cs="Times New Roman"/>
          <w:color w:val="010202"/>
          <w:sz w:val="20"/>
          <w:szCs w:val="20"/>
          <w:lang w:val="pt-BR"/>
        </w:rPr>
        <w:t>em</w:t>
      </w:r>
      <w:r w:rsidRPr="00490016">
        <w:rPr>
          <w:rFonts w:cs="Times New Roman"/>
          <w:color w:val="010202"/>
          <w:spacing w:val="-6"/>
          <w:sz w:val="20"/>
          <w:szCs w:val="20"/>
          <w:lang w:val="pt-BR"/>
        </w:rPr>
        <w:t xml:space="preserve"> </w:t>
      </w:r>
      <w:r w:rsidRPr="00490016">
        <w:rPr>
          <w:rFonts w:cs="Times New Roman"/>
          <w:color w:val="010202"/>
          <w:sz w:val="20"/>
          <w:szCs w:val="20"/>
          <w:lang w:val="pt-BR"/>
        </w:rPr>
        <w:t>parecer</w:t>
      </w:r>
      <w:r w:rsidRPr="00490016">
        <w:rPr>
          <w:rFonts w:cs="Times New Roman"/>
          <w:color w:val="010202"/>
          <w:spacing w:val="-6"/>
          <w:sz w:val="20"/>
          <w:szCs w:val="20"/>
          <w:lang w:val="pt-BR"/>
        </w:rPr>
        <w:t xml:space="preserve"> </w:t>
      </w:r>
      <w:r w:rsidRPr="00490016">
        <w:rPr>
          <w:rFonts w:cs="Times New Roman"/>
          <w:color w:val="010202"/>
          <w:sz w:val="20"/>
          <w:szCs w:val="20"/>
          <w:lang w:val="pt-BR"/>
        </w:rPr>
        <w:t>técnico consubstanciado,</w:t>
      </w:r>
      <w:r w:rsidRPr="00490016">
        <w:rPr>
          <w:rFonts w:cs="Times New Roman"/>
          <w:color w:val="010202"/>
          <w:spacing w:val="-6"/>
          <w:sz w:val="20"/>
          <w:szCs w:val="20"/>
          <w:lang w:val="pt-BR"/>
        </w:rPr>
        <w:t xml:space="preserve"> </w:t>
      </w:r>
      <w:r w:rsidRPr="00490016">
        <w:rPr>
          <w:rFonts w:cs="Times New Roman"/>
          <w:color w:val="010202"/>
          <w:sz w:val="20"/>
          <w:szCs w:val="20"/>
          <w:lang w:val="pt-BR"/>
        </w:rPr>
        <w:t>obedecida</w:t>
      </w:r>
      <w:r w:rsidRPr="00490016">
        <w:rPr>
          <w:rFonts w:cs="Times New Roman"/>
          <w:color w:val="010202"/>
          <w:spacing w:val="-6"/>
          <w:sz w:val="20"/>
          <w:szCs w:val="20"/>
          <w:lang w:val="pt-BR"/>
        </w:rPr>
        <w:t xml:space="preserve"> </w:t>
      </w:r>
      <w:r w:rsidRPr="00490016">
        <w:rPr>
          <w:rFonts w:cs="Times New Roman"/>
          <w:color w:val="010202"/>
          <w:sz w:val="20"/>
          <w:szCs w:val="20"/>
          <w:lang w:val="pt-BR"/>
        </w:rPr>
        <w:t>a</w:t>
      </w:r>
      <w:r w:rsidRPr="00490016">
        <w:rPr>
          <w:rFonts w:cs="Times New Roman"/>
          <w:color w:val="010202"/>
          <w:spacing w:val="-6"/>
          <w:sz w:val="20"/>
          <w:szCs w:val="20"/>
          <w:lang w:val="pt-BR"/>
        </w:rPr>
        <w:t xml:space="preserve"> </w:t>
      </w:r>
      <w:r w:rsidRPr="00490016">
        <w:rPr>
          <w:rFonts w:cs="Times New Roman"/>
          <w:color w:val="010202"/>
          <w:sz w:val="20"/>
          <w:szCs w:val="20"/>
          <w:lang w:val="pt-BR"/>
        </w:rPr>
        <w:t>legislação</w:t>
      </w:r>
      <w:r w:rsidRPr="00490016">
        <w:rPr>
          <w:rFonts w:cs="Times New Roman"/>
          <w:color w:val="010202"/>
          <w:spacing w:val="-5"/>
          <w:sz w:val="20"/>
          <w:szCs w:val="20"/>
          <w:lang w:val="pt-BR"/>
        </w:rPr>
        <w:t xml:space="preserve"> </w:t>
      </w:r>
      <w:r w:rsidRPr="00490016">
        <w:rPr>
          <w:rFonts w:cs="Times New Roman"/>
          <w:color w:val="010202"/>
          <w:sz w:val="20"/>
          <w:szCs w:val="20"/>
          <w:lang w:val="pt-BR"/>
        </w:rPr>
        <w:t>vigente</w:t>
      </w:r>
      <w:r w:rsidRPr="00490016">
        <w:rPr>
          <w:rFonts w:cs="Times New Roman"/>
          <w:color w:val="010202"/>
          <w:spacing w:val="-6"/>
          <w:sz w:val="20"/>
          <w:szCs w:val="20"/>
          <w:lang w:val="pt-BR"/>
        </w:rPr>
        <w:t xml:space="preserve"> </w:t>
      </w:r>
      <w:r w:rsidRPr="00490016">
        <w:rPr>
          <w:rFonts w:cs="Times New Roman"/>
          <w:color w:val="010202"/>
          <w:sz w:val="20"/>
          <w:szCs w:val="20"/>
          <w:lang w:val="pt-BR"/>
        </w:rPr>
        <w:t>e</w:t>
      </w:r>
      <w:r w:rsidRPr="00490016">
        <w:rPr>
          <w:rFonts w:cs="Times New Roman"/>
          <w:color w:val="010202"/>
          <w:spacing w:val="-6"/>
          <w:sz w:val="20"/>
          <w:szCs w:val="20"/>
          <w:lang w:val="pt-BR"/>
        </w:rPr>
        <w:t xml:space="preserve"> </w:t>
      </w:r>
      <w:r w:rsidRPr="00490016">
        <w:rPr>
          <w:rFonts w:cs="Times New Roman"/>
          <w:color w:val="010202"/>
          <w:sz w:val="20"/>
          <w:szCs w:val="20"/>
          <w:lang w:val="pt-BR"/>
        </w:rPr>
        <w:t>considerada</w:t>
      </w:r>
      <w:r w:rsidRPr="00490016">
        <w:rPr>
          <w:rFonts w:cs="Times New Roman"/>
          <w:color w:val="010202"/>
          <w:spacing w:val="-6"/>
          <w:sz w:val="20"/>
          <w:szCs w:val="20"/>
          <w:lang w:val="pt-BR"/>
        </w:rPr>
        <w:t xml:space="preserve"> </w:t>
      </w:r>
      <w:r w:rsidRPr="00490016">
        <w:rPr>
          <w:rFonts w:cs="Times New Roman"/>
          <w:color w:val="010202"/>
          <w:sz w:val="20"/>
          <w:szCs w:val="20"/>
          <w:lang w:val="pt-BR"/>
        </w:rPr>
        <w:t>a</w:t>
      </w:r>
      <w:r w:rsidRPr="00490016">
        <w:rPr>
          <w:rFonts w:cs="Times New Roman"/>
          <w:color w:val="010202"/>
          <w:spacing w:val="-6"/>
          <w:sz w:val="20"/>
          <w:szCs w:val="20"/>
          <w:lang w:val="pt-BR"/>
        </w:rPr>
        <w:t xml:space="preserve"> </w:t>
      </w:r>
      <w:r w:rsidRPr="00490016">
        <w:rPr>
          <w:rFonts w:cs="Times New Roman"/>
          <w:color w:val="010202"/>
          <w:sz w:val="20"/>
          <w:szCs w:val="20"/>
          <w:lang w:val="pt-BR"/>
        </w:rPr>
        <w:t>potencial significância do impacto ambiental do empreendimento ou atividade.</w:t>
      </w:r>
    </w:p>
    <w:p w14:paraId="4E700AE3" w14:textId="77777777" w:rsidR="00112FAC" w:rsidRPr="00490016" w:rsidRDefault="00B26310" w:rsidP="002A0183">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 3º </w:t>
      </w:r>
      <w:r w:rsidRPr="00490016">
        <w:rPr>
          <w:rFonts w:cs="Times New Roman"/>
          <w:color w:val="010202"/>
          <w:sz w:val="20"/>
          <w:szCs w:val="20"/>
          <w:lang w:val="pt-BR"/>
        </w:rPr>
        <w:t xml:space="preserve">Quando da elaboração ou análise do </w:t>
      </w:r>
      <w:r w:rsidRPr="00490016">
        <w:rPr>
          <w:rFonts w:cs="Times New Roman"/>
          <w:color w:val="010202"/>
          <w:spacing w:val="-4"/>
          <w:sz w:val="20"/>
          <w:szCs w:val="20"/>
          <w:lang w:val="pt-BR"/>
        </w:rPr>
        <w:t xml:space="preserve">Termo </w:t>
      </w:r>
      <w:r w:rsidRPr="00490016">
        <w:rPr>
          <w:rFonts w:cs="Times New Roman"/>
          <w:color w:val="010202"/>
          <w:sz w:val="20"/>
          <w:szCs w:val="20"/>
          <w:lang w:val="pt-BR"/>
        </w:rPr>
        <w:t>de Referência ou análise dos Estudos Ambientais demandar conhecimento técnico específico, não tendo</w:t>
      </w:r>
      <w:r w:rsidRPr="00490016">
        <w:rPr>
          <w:rFonts w:cs="Times New Roman"/>
          <w:color w:val="010202"/>
          <w:spacing w:val="-8"/>
          <w:sz w:val="20"/>
          <w:szCs w:val="20"/>
          <w:lang w:val="pt-BR"/>
        </w:rPr>
        <w:t xml:space="preserve"> </w:t>
      </w:r>
      <w:r w:rsidRPr="00490016">
        <w:rPr>
          <w:rFonts w:cs="Times New Roman"/>
          <w:color w:val="010202"/>
          <w:sz w:val="20"/>
          <w:szCs w:val="20"/>
          <w:lang w:val="pt-BR"/>
        </w:rPr>
        <w:t>a</w:t>
      </w:r>
      <w:r w:rsidRPr="00490016">
        <w:rPr>
          <w:rFonts w:cs="Times New Roman"/>
          <w:color w:val="010202"/>
          <w:spacing w:val="-8"/>
          <w:sz w:val="20"/>
          <w:szCs w:val="20"/>
          <w:lang w:val="pt-BR"/>
        </w:rPr>
        <w:t xml:space="preserve"> </w:t>
      </w:r>
      <w:r w:rsidRPr="00490016">
        <w:rPr>
          <w:rFonts w:cs="Times New Roman"/>
          <w:color w:val="010202"/>
          <w:sz w:val="20"/>
          <w:szCs w:val="20"/>
          <w:lang w:val="pt-BR"/>
        </w:rPr>
        <w:t>autoridade</w:t>
      </w:r>
      <w:r w:rsidRPr="00490016">
        <w:rPr>
          <w:rFonts w:cs="Times New Roman"/>
          <w:color w:val="010202"/>
          <w:spacing w:val="-7"/>
          <w:sz w:val="20"/>
          <w:szCs w:val="20"/>
          <w:lang w:val="pt-BR"/>
        </w:rPr>
        <w:t xml:space="preserve"> </w:t>
      </w:r>
      <w:r w:rsidRPr="00490016">
        <w:rPr>
          <w:rFonts w:cs="Times New Roman"/>
          <w:color w:val="010202"/>
          <w:sz w:val="20"/>
          <w:szCs w:val="20"/>
          <w:lang w:val="pt-BR"/>
        </w:rPr>
        <w:t>licenciadora</w:t>
      </w:r>
      <w:r w:rsidRPr="00490016">
        <w:rPr>
          <w:rFonts w:cs="Times New Roman"/>
          <w:color w:val="010202"/>
          <w:spacing w:val="-7"/>
          <w:sz w:val="20"/>
          <w:szCs w:val="20"/>
          <w:lang w:val="pt-BR"/>
        </w:rPr>
        <w:t xml:space="preserve"> </w:t>
      </w:r>
      <w:r w:rsidRPr="00490016">
        <w:rPr>
          <w:rFonts w:cs="Times New Roman"/>
          <w:color w:val="010202"/>
          <w:sz w:val="20"/>
          <w:szCs w:val="20"/>
          <w:lang w:val="pt-BR"/>
        </w:rPr>
        <w:t>em</w:t>
      </w:r>
      <w:r w:rsidRPr="00490016">
        <w:rPr>
          <w:rFonts w:cs="Times New Roman"/>
          <w:color w:val="010202"/>
          <w:spacing w:val="-8"/>
          <w:sz w:val="20"/>
          <w:szCs w:val="20"/>
          <w:lang w:val="pt-BR"/>
        </w:rPr>
        <w:t xml:space="preserve"> </w:t>
      </w:r>
      <w:r w:rsidRPr="00490016">
        <w:rPr>
          <w:rFonts w:cs="Times New Roman"/>
          <w:color w:val="010202"/>
          <w:sz w:val="20"/>
          <w:szCs w:val="20"/>
          <w:lang w:val="pt-BR"/>
        </w:rPr>
        <w:t>seu</w:t>
      </w:r>
      <w:r w:rsidRPr="00490016">
        <w:rPr>
          <w:rFonts w:cs="Times New Roman"/>
          <w:color w:val="010202"/>
          <w:spacing w:val="-8"/>
          <w:sz w:val="20"/>
          <w:szCs w:val="20"/>
          <w:lang w:val="pt-BR"/>
        </w:rPr>
        <w:t xml:space="preserve"> </w:t>
      </w:r>
      <w:r w:rsidRPr="00490016">
        <w:rPr>
          <w:rFonts w:cs="Times New Roman"/>
          <w:color w:val="010202"/>
          <w:sz w:val="20"/>
          <w:szCs w:val="20"/>
          <w:lang w:val="pt-BR"/>
        </w:rPr>
        <w:t>quadro,</w:t>
      </w:r>
      <w:r w:rsidRPr="00490016">
        <w:rPr>
          <w:rFonts w:cs="Times New Roman"/>
          <w:color w:val="010202"/>
          <w:spacing w:val="-7"/>
          <w:sz w:val="20"/>
          <w:szCs w:val="20"/>
          <w:lang w:val="pt-BR"/>
        </w:rPr>
        <w:t xml:space="preserve"> </w:t>
      </w:r>
      <w:r w:rsidRPr="00490016">
        <w:rPr>
          <w:rFonts w:cs="Times New Roman"/>
          <w:color w:val="010202"/>
          <w:sz w:val="20"/>
          <w:szCs w:val="20"/>
          <w:lang w:val="pt-BR"/>
        </w:rPr>
        <w:t>servidor</w:t>
      </w:r>
      <w:r w:rsidRPr="00490016">
        <w:rPr>
          <w:rFonts w:cs="Times New Roman"/>
          <w:color w:val="010202"/>
          <w:spacing w:val="-8"/>
          <w:sz w:val="20"/>
          <w:szCs w:val="20"/>
          <w:lang w:val="pt-BR"/>
        </w:rPr>
        <w:t xml:space="preserve"> </w:t>
      </w:r>
      <w:r w:rsidRPr="00490016">
        <w:rPr>
          <w:rFonts w:cs="Times New Roman"/>
          <w:color w:val="010202"/>
          <w:sz w:val="20"/>
          <w:szCs w:val="20"/>
          <w:lang w:val="pt-BR"/>
        </w:rPr>
        <w:t>qualificado</w:t>
      </w:r>
      <w:r w:rsidRPr="00490016">
        <w:rPr>
          <w:rFonts w:cs="Times New Roman"/>
          <w:color w:val="010202"/>
          <w:spacing w:val="-8"/>
          <w:sz w:val="20"/>
          <w:szCs w:val="20"/>
          <w:lang w:val="pt-BR"/>
        </w:rPr>
        <w:t xml:space="preserve"> </w:t>
      </w:r>
      <w:r w:rsidRPr="00490016">
        <w:rPr>
          <w:rFonts w:cs="Times New Roman"/>
          <w:color w:val="010202"/>
          <w:sz w:val="20"/>
          <w:szCs w:val="20"/>
          <w:lang w:val="pt-BR"/>
        </w:rPr>
        <w:t>ou</w:t>
      </w:r>
      <w:r w:rsidRPr="00490016">
        <w:rPr>
          <w:rFonts w:cs="Times New Roman"/>
          <w:color w:val="010202"/>
          <w:spacing w:val="-7"/>
          <w:sz w:val="20"/>
          <w:szCs w:val="20"/>
          <w:lang w:val="pt-BR"/>
        </w:rPr>
        <w:t xml:space="preserve"> </w:t>
      </w:r>
      <w:r w:rsidRPr="00490016">
        <w:rPr>
          <w:rFonts w:cs="Times New Roman"/>
          <w:color w:val="010202"/>
          <w:sz w:val="20"/>
          <w:szCs w:val="20"/>
          <w:lang w:val="pt-BR"/>
        </w:rPr>
        <w:t>em número suficiente para atendimento da demanda, poderá, a autoridade licenciadora em comum acordo com o empreendedor, sugerir contratação de profissional para contribuição técnica, cabendo a</w:t>
      </w:r>
      <w:r w:rsidRPr="00490016">
        <w:rPr>
          <w:rFonts w:cs="Times New Roman"/>
          <w:color w:val="010202"/>
          <w:spacing w:val="23"/>
          <w:sz w:val="20"/>
          <w:szCs w:val="20"/>
          <w:lang w:val="pt-BR"/>
        </w:rPr>
        <w:t xml:space="preserve"> </w:t>
      </w:r>
      <w:r w:rsidRPr="00490016">
        <w:rPr>
          <w:rFonts w:cs="Times New Roman"/>
          <w:color w:val="010202"/>
          <w:sz w:val="20"/>
          <w:szCs w:val="20"/>
          <w:lang w:val="pt-BR"/>
        </w:rPr>
        <w:t>coordenação e</w:t>
      </w:r>
      <w:r w:rsidRPr="00490016">
        <w:rPr>
          <w:rFonts w:cs="Times New Roman"/>
          <w:color w:val="010202"/>
          <w:spacing w:val="39"/>
          <w:sz w:val="20"/>
          <w:szCs w:val="20"/>
          <w:lang w:val="pt-BR"/>
        </w:rPr>
        <w:t xml:space="preserve"> </w:t>
      </w:r>
      <w:r w:rsidRPr="00490016">
        <w:rPr>
          <w:rFonts w:cs="Times New Roman"/>
          <w:color w:val="010202"/>
          <w:sz w:val="20"/>
          <w:szCs w:val="20"/>
          <w:lang w:val="pt-BR"/>
        </w:rPr>
        <w:t>o direcionamento do trabalho pela autoridade licenciadora, bem como o suprimento de outras necessidades/carências técnicas verificadas, cujos custos ocorrerão às expensas do</w:t>
      </w:r>
      <w:r w:rsidRPr="00490016">
        <w:rPr>
          <w:rFonts w:cs="Times New Roman"/>
          <w:color w:val="010202"/>
          <w:spacing w:val="29"/>
          <w:sz w:val="20"/>
          <w:szCs w:val="20"/>
          <w:lang w:val="pt-BR"/>
        </w:rPr>
        <w:t xml:space="preserve"> </w:t>
      </w:r>
      <w:r w:rsidRPr="00490016">
        <w:rPr>
          <w:rFonts w:cs="Times New Roman"/>
          <w:color w:val="010202"/>
          <w:sz w:val="20"/>
          <w:szCs w:val="20"/>
          <w:lang w:val="pt-BR"/>
        </w:rPr>
        <w:t>empreendedor.</w:t>
      </w:r>
    </w:p>
    <w:p w14:paraId="3B5E78A9" w14:textId="77777777" w:rsidR="00112FAC" w:rsidRPr="00490016" w:rsidRDefault="00B26310" w:rsidP="002A0183">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 4º </w:t>
      </w:r>
      <w:r w:rsidRPr="00490016">
        <w:rPr>
          <w:rFonts w:cs="Times New Roman"/>
          <w:color w:val="010202"/>
          <w:sz w:val="20"/>
          <w:szCs w:val="20"/>
          <w:lang w:val="pt-BR"/>
        </w:rPr>
        <w:t xml:space="preserve">O prazo para aprovação do </w:t>
      </w:r>
      <w:r w:rsidRPr="00490016">
        <w:rPr>
          <w:rFonts w:cs="Times New Roman"/>
          <w:color w:val="010202"/>
          <w:spacing w:val="-4"/>
          <w:sz w:val="20"/>
          <w:szCs w:val="20"/>
          <w:lang w:val="pt-BR"/>
        </w:rPr>
        <w:t xml:space="preserve">Termo </w:t>
      </w:r>
      <w:r w:rsidRPr="00490016">
        <w:rPr>
          <w:rFonts w:cs="Times New Roman"/>
          <w:color w:val="010202"/>
          <w:sz w:val="20"/>
          <w:szCs w:val="20"/>
          <w:lang w:val="pt-BR"/>
        </w:rPr>
        <w:t xml:space="preserve">de Referência pela autoridade licenciadora </w:t>
      </w:r>
      <w:r w:rsidRPr="00490016">
        <w:rPr>
          <w:rFonts w:cs="Times New Roman"/>
          <w:color w:val="010202"/>
          <w:sz w:val="20"/>
          <w:szCs w:val="20"/>
          <w:lang w:val="pt-BR"/>
        </w:rPr>
        <w:lastRenderedPageBreak/>
        <w:t>será, no máximo, de 60 (sessenta) dias contados de sua protocolização,</w:t>
      </w:r>
      <w:r w:rsidRPr="00490016">
        <w:rPr>
          <w:rFonts w:cs="Times New Roman"/>
          <w:color w:val="010202"/>
          <w:spacing w:val="-9"/>
          <w:sz w:val="20"/>
          <w:szCs w:val="20"/>
          <w:lang w:val="pt-BR"/>
        </w:rPr>
        <w:t xml:space="preserve"> </w:t>
      </w:r>
      <w:r w:rsidRPr="00490016">
        <w:rPr>
          <w:rFonts w:cs="Times New Roman"/>
          <w:color w:val="010202"/>
          <w:sz w:val="20"/>
          <w:szCs w:val="20"/>
          <w:lang w:val="pt-BR"/>
        </w:rPr>
        <w:t>desde</w:t>
      </w:r>
      <w:r w:rsidRPr="00490016">
        <w:rPr>
          <w:rFonts w:cs="Times New Roman"/>
          <w:color w:val="010202"/>
          <w:spacing w:val="-9"/>
          <w:sz w:val="20"/>
          <w:szCs w:val="20"/>
          <w:lang w:val="pt-BR"/>
        </w:rPr>
        <w:t xml:space="preserve"> </w:t>
      </w:r>
      <w:r w:rsidRPr="00490016">
        <w:rPr>
          <w:rFonts w:cs="Times New Roman"/>
          <w:color w:val="010202"/>
          <w:sz w:val="20"/>
          <w:szCs w:val="20"/>
          <w:lang w:val="pt-BR"/>
        </w:rPr>
        <w:t>que</w:t>
      </w:r>
      <w:r w:rsidRPr="00490016">
        <w:rPr>
          <w:rFonts w:cs="Times New Roman"/>
          <w:color w:val="010202"/>
          <w:spacing w:val="-9"/>
          <w:sz w:val="20"/>
          <w:szCs w:val="20"/>
          <w:lang w:val="pt-BR"/>
        </w:rPr>
        <w:t xml:space="preserve"> </w:t>
      </w:r>
      <w:r w:rsidRPr="00490016">
        <w:rPr>
          <w:rFonts w:cs="Times New Roman"/>
          <w:color w:val="010202"/>
          <w:sz w:val="20"/>
          <w:szCs w:val="20"/>
          <w:lang w:val="pt-BR"/>
        </w:rPr>
        <w:t>não</w:t>
      </w:r>
      <w:r w:rsidRPr="00490016">
        <w:rPr>
          <w:rFonts w:cs="Times New Roman"/>
          <w:color w:val="010202"/>
          <w:spacing w:val="-9"/>
          <w:sz w:val="20"/>
          <w:szCs w:val="20"/>
          <w:lang w:val="pt-BR"/>
        </w:rPr>
        <w:t xml:space="preserve"> </w:t>
      </w:r>
      <w:r w:rsidRPr="00490016">
        <w:rPr>
          <w:rFonts w:cs="Times New Roman"/>
          <w:color w:val="010202"/>
          <w:sz w:val="20"/>
          <w:szCs w:val="20"/>
          <w:lang w:val="pt-BR"/>
        </w:rPr>
        <w:t>tenha</w:t>
      </w:r>
      <w:r w:rsidRPr="00490016">
        <w:rPr>
          <w:rFonts w:cs="Times New Roman"/>
          <w:color w:val="010202"/>
          <w:spacing w:val="-9"/>
          <w:sz w:val="20"/>
          <w:szCs w:val="20"/>
          <w:lang w:val="pt-BR"/>
        </w:rPr>
        <w:t xml:space="preserve"> </w:t>
      </w:r>
      <w:r w:rsidRPr="00490016">
        <w:rPr>
          <w:rFonts w:cs="Times New Roman"/>
          <w:color w:val="010202"/>
          <w:sz w:val="20"/>
          <w:szCs w:val="20"/>
          <w:lang w:val="pt-BR"/>
        </w:rPr>
        <w:t>sido</w:t>
      </w:r>
      <w:r w:rsidRPr="00490016">
        <w:rPr>
          <w:rFonts w:cs="Times New Roman"/>
          <w:color w:val="010202"/>
          <w:spacing w:val="-9"/>
          <w:sz w:val="20"/>
          <w:szCs w:val="20"/>
          <w:lang w:val="pt-BR"/>
        </w:rPr>
        <w:t xml:space="preserve"> </w:t>
      </w:r>
      <w:r w:rsidRPr="00490016">
        <w:rPr>
          <w:rFonts w:cs="Times New Roman"/>
          <w:color w:val="010202"/>
          <w:sz w:val="20"/>
          <w:szCs w:val="20"/>
          <w:lang w:val="pt-BR"/>
        </w:rPr>
        <w:t>submetido</w:t>
      </w:r>
      <w:r w:rsidRPr="00490016">
        <w:rPr>
          <w:rFonts w:cs="Times New Roman"/>
          <w:color w:val="010202"/>
          <w:spacing w:val="-9"/>
          <w:sz w:val="20"/>
          <w:szCs w:val="20"/>
          <w:lang w:val="pt-BR"/>
        </w:rPr>
        <w:t xml:space="preserve"> </w:t>
      </w:r>
      <w:r w:rsidRPr="00490016">
        <w:rPr>
          <w:rFonts w:cs="Times New Roman"/>
          <w:color w:val="010202"/>
          <w:sz w:val="20"/>
          <w:szCs w:val="20"/>
          <w:lang w:val="pt-BR"/>
        </w:rPr>
        <w:t>à</w:t>
      </w:r>
      <w:r w:rsidRPr="00490016">
        <w:rPr>
          <w:rFonts w:cs="Times New Roman"/>
          <w:color w:val="010202"/>
          <w:spacing w:val="-9"/>
          <w:sz w:val="20"/>
          <w:szCs w:val="20"/>
          <w:lang w:val="pt-BR"/>
        </w:rPr>
        <w:t xml:space="preserve"> </w:t>
      </w:r>
      <w:r w:rsidRPr="00490016">
        <w:rPr>
          <w:rFonts w:cs="Times New Roman"/>
          <w:color w:val="010202"/>
          <w:sz w:val="20"/>
          <w:szCs w:val="20"/>
          <w:lang w:val="pt-BR"/>
        </w:rPr>
        <w:t>consulta,</w:t>
      </w:r>
      <w:r w:rsidRPr="00490016">
        <w:rPr>
          <w:rFonts w:cs="Times New Roman"/>
          <w:color w:val="010202"/>
          <w:spacing w:val="-9"/>
          <w:sz w:val="20"/>
          <w:szCs w:val="20"/>
          <w:lang w:val="pt-BR"/>
        </w:rPr>
        <w:t xml:space="preserve"> </w:t>
      </w:r>
      <w:r w:rsidRPr="00490016">
        <w:rPr>
          <w:rFonts w:cs="Times New Roman"/>
          <w:color w:val="010202"/>
          <w:sz w:val="20"/>
          <w:szCs w:val="20"/>
          <w:lang w:val="pt-BR"/>
        </w:rPr>
        <w:t>cujo</w:t>
      </w:r>
      <w:r w:rsidRPr="00490016">
        <w:rPr>
          <w:rFonts w:cs="Times New Roman"/>
          <w:color w:val="010202"/>
          <w:spacing w:val="-9"/>
          <w:sz w:val="20"/>
          <w:szCs w:val="20"/>
          <w:lang w:val="pt-BR"/>
        </w:rPr>
        <w:t xml:space="preserve"> </w:t>
      </w:r>
      <w:r w:rsidRPr="00490016">
        <w:rPr>
          <w:rFonts w:cs="Times New Roman"/>
          <w:color w:val="010202"/>
          <w:sz w:val="20"/>
          <w:szCs w:val="20"/>
          <w:lang w:val="pt-BR"/>
        </w:rPr>
        <w:t>prazo assinalado passará a correr após a data fixada para</w:t>
      </w:r>
      <w:r w:rsidRPr="00490016">
        <w:rPr>
          <w:rFonts w:cs="Times New Roman"/>
          <w:color w:val="010202"/>
          <w:spacing w:val="-6"/>
          <w:sz w:val="20"/>
          <w:szCs w:val="20"/>
          <w:lang w:val="pt-BR"/>
        </w:rPr>
        <w:t xml:space="preserve"> </w:t>
      </w:r>
      <w:r w:rsidRPr="00490016">
        <w:rPr>
          <w:rFonts w:cs="Times New Roman"/>
          <w:color w:val="010202"/>
          <w:sz w:val="20"/>
          <w:szCs w:val="20"/>
          <w:lang w:val="pt-BR"/>
        </w:rPr>
        <w:t>contribuição.</w:t>
      </w:r>
    </w:p>
    <w:p w14:paraId="3247CF33" w14:textId="36466FA4" w:rsidR="00112FAC" w:rsidRPr="00490016" w:rsidRDefault="00B26310" w:rsidP="002A0183">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xml:space="preserve">§ 5º </w:t>
      </w:r>
      <w:r w:rsidRPr="00490016">
        <w:rPr>
          <w:rFonts w:cs="Times New Roman"/>
          <w:color w:val="010202"/>
          <w:sz w:val="20"/>
          <w:szCs w:val="20"/>
          <w:lang w:val="pt-BR"/>
        </w:rPr>
        <w:t xml:space="preserve">Caso ocorra o não cumprimento do prazo constante no parágrafo anterior, o interessado poderá dar início </w:t>
      </w:r>
      <w:r w:rsidR="00501A8F" w:rsidRPr="00490016">
        <w:rPr>
          <w:rFonts w:cs="Times New Roman"/>
          <w:color w:val="010202"/>
          <w:sz w:val="20"/>
          <w:szCs w:val="20"/>
          <w:lang w:val="pt-BR"/>
        </w:rPr>
        <w:t>a</w:t>
      </w:r>
      <w:r w:rsidRPr="00490016">
        <w:rPr>
          <w:rFonts w:cs="Times New Roman"/>
          <w:color w:val="010202"/>
          <w:sz w:val="20"/>
          <w:szCs w:val="20"/>
          <w:lang w:val="pt-BR"/>
        </w:rPr>
        <w:t>o</w:t>
      </w:r>
      <w:r w:rsidR="00501A8F" w:rsidRPr="00490016">
        <w:rPr>
          <w:rFonts w:cs="Times New Roman"/>
          <w:color w:val="010202"/>
          <w:sz w:val="20"/>
          <w:szCs w:val="20"/>
          <w:lang w:val="pt-BR"/>
        </w:rPr>
        <w:t xml:space="preserve">s </w:t>
      </w:r>
      <w:r w:rsidRPr="00490016">
        <w:rPr>
          <w:rFonts w:cs="Times New Roman"/>
          <w:color w:val="010202"/>
          <w:sz w:val="20"/>
          <w:szCs w:val="20"/>
          <w:lang w:val="pt-BR"/>
        </w:rPr>
        <w:t>estudos ambientais propostos no Termo de Referência apresentado à autoridade licenciadora.</w:t>
      </w:r>
    </w:p>
    <w:p w14:paraId="148EF65E" w14:textId="42C36B8D" w:rsidR="006F473C" w:rsidRPr="00490016" w:rsidRDefault="006F473C" w:rsidP="002A0183">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xml:space="preserve">§6º </w:t>
      </w:r>
      <w:r w:rsidRPr="00490016">
        <w:rPr>
          <w:rFonts w:cs="Times New Roman"/>
          <w:color w:val="010202"/>
          <w:sz w:val="20"/>
          <w:szCs w:val="20"/>
          <w:lang w:val="pt-BR"/>
        </w:rPr>
        <w:t xml:space="preserve">A autoridade licenciadora competente poderá, mediante decisão fundamentada, submeter o Termo de Referência a Consulta Pública e/ou consulta técnica, estabelecendo prazo para sua manifestação. </w:t>
      </w:r>
    </w:p>
    <w:p w14:paraId="0D53296A" w14:textId="4716DDD0" w:rsidR="00112FAC" w:rsidRPr="00490016" w:rsidRDefault="000E3F43" w:rsidP="002A0183">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Art. </w:t>
      </w:r>
      <w:r w:rsidR="00DC7698">
        <w:rPr>
          <w:rFonts w:cs="Times New Roman"/>
          <w:b/>
          <w:color w:val="010202"/>
          <w:sz w:val="20"/>
          <w:szCs w:val="20"/>
          <w:lang w:val="pt-BR"/>
        </w:rPr>
        <w:t>5</w:t>
      </w:r>
      <w:r w:rsidR="00F8294C">
        <w:rPr>
          <w:rFonts w:cs="Times New Roman"/>
          <w:b/>
          <w:color w:val="010202"/>
          <w:sz w:val="20"/>
          <w:szCs w:val="20"/>
          <w:lang w:val="pt-BR"/>
        </w:rPr>
        <w:t>8</w:t>
      </w:r>
      <w:r w:rsidR="00DC7698">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Ficam estabelecidos os seguintes prazos máximos, contados da</w:t>
      </w:r>
      <w:r w:rsidR="0031096C" w:rsidRPr="00490016">
        <w:rPr>
          <w:rFonts w:cs="Times New Roman"/>
          <w:color w:val="010202"/>
          <w:sz w:val="20"/>
          <w:szCs w:val="20"/>
          <w:lang w:val="pt-BR"/>
        </w:rPr>
        <w:t xml:space="preserve"> data da publicação do requerimento</w:t>
      </w:r>
      <w:r w:rsidR="00B26310" w:rsidRPr="00490016">
        <w:rPr>
          <w:rFonts w:cs="Times New Roman"/>
          <w:color w:val="010202"/>
          <w:sz w:val="20"/>
          <w:szCs w:val="20"/>
          <w:lang w:val="pt-BR"/>
        </w:rPr>
        <w:t>:</w:t>
      </w:r>
    </w:p>
    <w:p w14:paraId="4A687032" w14:textId="77777777" w:rsidR="00112FAC" w:rsidRPr="00490016" w:rsidRDefault="00B26310" w:rsidP="002A0183">
      <w:pPr>
        <w:pStyle w:val="PargrafodaLista"/>
        <w:numPr>
          <w:ilvl w:val="0"/>
          <w:numId w:val="6"/>
        </w:numPr>
        <w:tabs>
          <w:tab w:val="left" w:pos="349"/>
        </w:tabs>
        <w:spacing w:before="120" w:after="200" w:line="240" w:lineRule="auto"/>
        <w:ind w:left="0" w:right="65" w:firstLine="0"/>
        <w:rPr>
          <w:rFonts w:cs="Times New Roman"/>
          <w:sz w:val="20"/>
          <w:szCs w:val="20"/>
          <w:lang w:val="pt-BR"/>
        </w:rPr>
      </w:pPr>
      <w:r w:rsidRPr="00490016">
        <w:rPr>
          <w:rFonts w:cs="Times New Roman"/>
          <w:color w:val="010202"/>
          <w:sz w:val="20"/>
          <w:szCs w:val="20"/>
          <w:lang w:val="pt-BR"/>
        </w:rPr>
        <w:t>12 (doze) meses para análise do Estudo de Impacto Ambiental - EIA e respectivo Relatório de Impacto Ambiental -</w:t>
      </w:r>
      <w:r w:rsidRPr="00490016">
        <w:rPr>
          <w:rFonts w:cs="Times New Roman"/>
          <w:color w:val="010202"/>
          <w:spacing w:val="-15"/>
          <w:sz w:val="20"/>
          <w:szCs w:val="20"/>
          <w:lang w:val="pt-BR"/>
        </w:rPr>
        <w:t xml:space="preserve"> </w:t>
      </w:r>
      <w:r w:rsidRPr="00490016">
        <w:rPr>
          <w:rFonts w:cs="Times New Roman"/>
          <w:color w:val="010202"/>
          <w:sz w:val="20"/>
          <w:szCs w:val="20"/>
          <w:lang w:val="pt-BR"/>
        </w:rPr>
        <w:t>RIMA;</w:t>
      </w:r>
    </w:p>
    <w:p w14:paraId="23A4F9D8" w14:textId="77777777" w:rsidR="00112FAC" w:rsidRPr="00490016" w:rsidRDefault="00B26310" w:rsidP="002A0183">
      <w:pPr>
        <w:pStyle w:val="PargrafodaLista"/>
        <w:numPr>
          <w:ilvl w:val="0"/>
          <w:numId w:val="6"/>
        </w:numPr>
        <w:tabs>
          <w:tab w:val="left" w:pos="420"/>
        </w:tabs>
        <w:spacing w:before="120" w:after="200" w:line="240" w:lineRule="auto"/>
        <w:ind w:left="0" w:right="65" w:firstLine="0"/>
        <w:rPr>
          <w:rFonts w:cs="Times New Roman"/>
          <w:sz w:val="20"/>
          <w:szCs w:val="20"/>
          <w:lang w:val="pt-BR"/>
        </w:rPr>
      </w:pPr>
      <w:r w:rsidRPr="00490016">
        <w:rPr>
          <w:rFonts w:cs="Times New Roman"/>
          <w:color w:val="010202"/>
          <w:sz w:val="20"/>
          <w:szCs w:val="20"/>
          <w:lang w:val="pt-BR"/>
        </w:rPr>
        <w:t>6 (seis) meses para os demais estudos</w:t>
      </w:r>
      <w:r w:rsidRPr="00490016">
        <w:rPr>
          <w:rFonts w:cs="Times New Roman"/>
          <w:color w:val="010202"/>
          <w:spacing w:val="-11"/>
          <w:sz w:val="20"/>
          <w:szCs w:val="20"/>
          <w:lang w:val="pt-BR"/>
        </w:rPr>
        <w:t xml:space="preserve"> </w:t>
      </w:r>
      <w:r w:rsidRPr="00490016">
        <w:rPr>
          <w:rFonts w:cs="Times New Roman"/>
          <w:color w:val="010202"/>
          <w:sz w:val="20"/>
          <w:szCs w:val="20"/>
          <w:lang w:val="pt-BR"/>
        </w:rPr>
        <w:t>ambientais.</w:t>
      </w:r>
    </w:p>
    <w:p w14:paraId="600F0511" w14:textId="4D86720B" w:rsidR="002F056F" w:rsidRPr="00490016" w:rsidRDefault="002F056F" w:rsidP="002A0183">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1º</w:t>
      </w:r>
      <w:r w:rsidRPr="00490016">
        <w:rPr>
          <w:rFonts w:cs="Times New Roman"/>
          <w:color w:val="010202"/>
          <w:sz w:val="20"/>
          <w:szCs w:val="20"/>
          <w:lang w:val="pt-BR"/>
        </w:rPr>
        <w:t xml:space="preserve"> A contagem dos prazos previstos no </w:t>
      </w:r>
      <w:r w:rsidR="00015711" w:rsidRPr="00490016">
        <w:rPr>
          <w:rFonts w:cs="Times New Roman"/>
          <w:color w:val="010202"/>
          <w:sz w:val="20"/>
          <w:szCs w:val="20"/>
          <w:lang w:val="pt-BR"/>
        </w:rPr>
        <w:t xml:space="preserve">caput será suspensa durante </w:t>
      </w:r>
      <w:r w:rsidRPr="00490016">
        <w:rPr>
          <w:rFonts w:cs="Times New Roman"/>
          <w:color w:val="010202"/>
          <w:sz w:val="20"/>
          <w:szCs w:val="20"/>
          <w:lang w:val="pt-BR"/>
        </w:rPr>
        <w:t xml:space="preserve">a elaboração de estudos ambientais </w:t>
      </w:r>
      <w:r w:rsidR="00015711" w:rsidRPr="00490016">
        <w:rPr>
          <w:rFonts w:cs="Times New Roman"/>
          <w:color w:val="010202"/>
          <w:sz w:val="20"/>
          <w:szCs w:val="20"/>
          <w:lang w:val="pt-BR"/>
        </w:rPr>
        <w:t xml:space="preserve">complementares ou preparação </w:t>
      </w:r>
      <w:r w:rsidRPr="00490016">
        <w:rPr>
          <w:rFonts w:cs="Times New Roman"/>
          <w:color w:val="010202"/>
          <w:sz w:val="20"/>
          <w:szCs w:val="20"/>
          <w:lang w:val="pt-BR"/>
        </w:rPr>
        <w:t xml:space="preserve">de esclarecimentos pelo interessado, podendo ser alterados desde que </w:t>
      </w:r>
      <w:r w:rsidR="00015711" w:rsidRPr="00490016">
        <w:rPr>
          <w:rFonts w:cs="Times New Roman"/>
          <w:color w:val="010202"/>
          <w:sz w:val="20"/>
          <w:szCs w:val="20"/>
          <w:lang w:val="pt-BR"/>
        </w:rPr>
        <w:t>justificados.</w:t>
      </w:r>
    </w:p>
    <w:p w14:paraId="34330660" w14:textId="496A8BEB" w:rsidR="002F056F" w:rsidRPr="00490016" w:rsidRDefault="002F056F" w:rsidP="002A0183">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2º</w:t>
      </w:r>
      <w:r w:rsidRPr="00490016">
        <w:rPr>
          <w:rFonts w:cs="Times New Roman"/>
          <w:color w:val="010202"/>
          <w:sz w:val="20"/>
          <w:szCs w:val="20"/>
          <w:lang w:val="pt-BR"/>
        </w:rPr>
        <w:t xml:space="preserve"> A apresentação dos estudos ambi</w:t>
      </w:r>
      <w:r w:rsidR="00015711" w:rsidRPr="00490016">
        <w:rPr>
          <w:rFonts w:cs="Times New Roman"/>
          <w:color w:val="010202"/>
          <w:sz w:val="20"/>
          <w:szCs w:val="20"/>
          <w:lang w:val="pt-BR"/>
        </w:rPr>
        <w:t xml:space="preserve">entais complementares ou de </w:t>
      </w:r>
      <w:r w:rsidRPr="00490016">
        <w:rPr>
          <w:rFonts w:cs="Times New Roman"/>
          <w:color w:val="010202"/>
          <w:sz w:val="20"/>
          <w:szCs w:val="20"/>
          <w:lang w:val="pt-BR"/>
        </w:rPr>
        <w:t>esclarecimentos requeridos ao empreendedor pel</w:t>
      </w:r>
      <w:r w:rsidR="00015711" w:rsidRPr="00490016">
        <w:rPr>
          <w:rFonts w:cs="Times New Roman"/>
          <w:color w:val="010202"/>
          <w:sz w:val="20"/>
          <w:szCs w:val="20"/>
          <w:lang w:val="pt-BR"/>
        </w:rPr>
        <w:t xml:space="preserve">a autoridade licenciadora, </w:t>
      </w:r>
      <w:r w:rsidRPr="00490016">
        <w:rPr>
          <w:rFonts w:cs="Times New Roman"/>
          <w:color w:val="010202"/>
          <w:sz w:val="20"/>
          <w:szCs w:val="20"/>
          <w:lang w:val="pt-BR"/>
        </w:rPr>
        <w:t xml:space="preserve">deverá ser formalmente protocolizado no prazo estabelecido, contado do </w:t>
      </w:r>
      <w:r w:rsidR="00015711" w:rsidRPr="00490016">
        <w:rPr>
          <w:rFonts w:cs="Times New Roman"/>
          <w:color w:val="010202"/>
          <w:sz w:val="20"/>
          <w:szCs w:val="20"/>
          <w:lang w:val="pt-BR"/>
        </w:rPr>
        <w:t xml:space="preserve">recebimento do ofício e/ou equivalente. O prazo poderá ser prorrogado por </w:t>
      </w:r>
      <w:r w:rsidRPr="00490016">
        <w:rPr>
          <w:rFonts w:cs="Times New Roman"/>
          <w:color w:val="010202"/>
          <w:sz w:val="20"/>
          <w:szCs w:val="20"/>
          <w:lang w:val="pt-BR"/>
        </w:rPr>
        <w:t>decisão da autoridade licenciadora, medi</w:t>
      </w:r>
      <w:r w:rsidR="00015711" w:rsidRPr="00490016">
        <w:rPr>
          <w:rFonts w:cs="Times New Roman"/>
          <w:color w:val="010202"/>
          <w:sz w:val="20"/>
          <w:szCs w:val="20"/>
          <w:lang w:val="pt-BR"/>
        </w:rPr>
        <w:t xml:space="preserve">ante requerimento fundamentado </w:t>
      </w:r>
      <w:r w:rsidRPr="00490016">
        <w:rPr>
          <w:rFonts w:cs="Times New Roman"/>
          <w:color w:val="010202"/>
          <w:sz w:val="20"/>
          <w:szCs w:val="20"/>
          <w:lang w:val="pt-BR"/>
        </w:rPr>
        <w:t>do interessado.</w:t>
      </w:r>
    </w:p>
    <w:p w14:paraId="28A18FD5" w14:textId="70DC4E46" w:rsidR="000C73D7" w:rsidRPr="00490016" w:rsidRDefault="002F056F" w:rsidP="002A0183">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3º</w:t>
      </w:r>
      <w:r w:rsidR="00015711" w:rsidRPr="00490016">
        <w:rPr>
          <w:rFonts w:cs="Times New Roman"/>
          <w:color w:val="010202"/>
          <w:sz w:val="20"/>
          <w:szCs w:val="20"/>
          <w:lang w:val="pt-BR"/>
        </w:rPr>
        <w:t xml:space="preserve"> </w:t>
      </w:r>
      <w:r w:rsidRPr="00490016">
        <w:rPr>
          <w:rFonts w:cs="Times New Roman"/>
          <w:color w:val="010202"/>
          <w:sz w:val="20"/>
          <w:szCs w:val="20"/>
          <w:lang w:val="pt-BR"/>
        </w:rPr>
        <w:t>O não atendimento do prazo descrito n</w:t>
      </w:r>
      <w:r w:rsidR="00015711" w:rsidRPr="00490016">
        <w:rPr>
          <w:rFonts w:cs="Times New Roman"/>
          <w:color w:val="010202"/>
          <w:sz w:val="20"/>
          <w:szCs w:val="20"/>
          <w:lang w:val="pt-BR"/>
        </w:rPr>
        <w:t xml:space="preserve">o parágrafo anterior implicará </w:t>
      </w:r>
      <w:r w:rsidRPr="00490016">
        <w:rPr>
          <w:rFonts w:cs="Times New Roman"/>
          <w:color w:val="010202"/>
          <w:sz w:val="20"/>
          <w:szCs w:val="20"/>
          <w:lang w:val="pt-BR"/>
        </w:rPr>
        <w:t>no indeferimento do requerimento de licenc</w:t>
      </w:r>
      <w:r w:rsidR="00015711" w:rsidRPr="00490016">
        <w:rPr>
          <w:rFonts w:cs="Times New Roman"/>
          <w:color w:val="010202"/>
          <w:sz w:val="20"/>
          <w:szCs w:val="20"/>
          <w:lang w:val="pt-BR"/>
        </w:rPr>
        <w:t xml:space="preserve">iamento ou de autorização e na </w:t>
      </w:r>
      <w:r w:rsidRPr="00490016">
        <w:rPr>
          <w:rFonts w:cs="Times New Roman"/>
          <w:color w:val="010202"/>
          <w:sz w:val="20"/>
          <w:szCs w:val="20"/>
          <w:lang w:val="pt-BR"/>
        </w:rPr>
        <w:t>aplicação de penalidade cabível, caso couber.</w:t>
      </w:r>
    </w:p>
    <w:p w14:paraId="044ED7B4" w14:textId="15681473" w:rsidR="002F056F" w:rsidRPr="00490016" w:rsidRDefault="002F056F" w:rsidP="002A0183">
      <w:pPr>
        <w:widowControl/>
        <w:shd w:val="clear" w:color="auto" w:fill="FFFFFF"/>
        <w:autoSpaceDE/>
        <w:autoSpaceDN/>
        <w:spacing w:before="120" w:after="200"/>
        <w:rPr>
          <w:rFonts w:cs="Times New Roman"/>
          <w:color w:val="010202"/>
          <w:sz w:val="20"/>
          <w:szCs w:val="20"/>
          <w:lang w:val="pt-BR"/>
        </w:rPr>
      </w:pPr>
      <w:r w:rsidRPr="00490016">
        <w:rPr>
          <w:rFonts w:cs="Times New Roman"/>
          <w:b/>
          <w:color w:val="010202"/>
          <w:sz w:val="20"/>
          <w:szCs w:val="20"/>
          <w:lang w:val="pt-BR"/>
        </w:rPr>
        <w:t xml:space="preserve">Art. </w:t>
      </w:r>
      <w:r w:rsidR="00DB2F4A">
        <w:rPr>
          <w:rFonts w:cs="Times New Roman"/>
          <w:b/>
          <w:color w:val="010202"/>
          <w:sz w:val="20"/>
          <w:szCs w:val="20"/>
          <w:lang w:val="pt-BR"/>
        </w:rPr>
        <w:t>5</w:t>
      </w:r>
      <w:r w:rsidR="00F8294C">
        <w:rPr>
          <w:rFonts w:cs="Times New Roman"/>
          <w:b/>
          <w:color w:val="010202"/>
          <w:sz w:val="20"/>
          <w:szCs w:val="20"/>
          <w:lang w:val="pt-BR"/>
        </w:rPr>
        <w:t>9</w:t>
      </w:r>
      <w:r w:rsidR="00DB2F4A">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cs="Times New Roman"/>
          <w:color w:val="010202"/>
          <w:sz w:val="20"/>
          <w:szCs w:val="20"/>
          <w:lang w:val="pt-BR"/>
        </w:rPr>
        <w:t>Os estudos ambientais deverão ser realizados por profissionais legalmente habilitados, as expensas do empreendedor.</w:t>
      </w:r>
    </w:p>
    <w:p w14:paraId="3DA018C8" w14:textId="77777777" w:rsidR="002F056F" w:rsidRPr="00490016" w:rsidRDefault="000C73D7" w:rsidP="002A0183">
      <w:pPr>
        <w:widowControl/>
        <w:shd w:val="clear" w:color="auto" w:fill="FFFFFF"/>
        <w:autoSpaceDE/>
        <w:autoSpaceDN/>
        <w:spacing w:before="120" w:after="200"/>
        <w:jc w:val="both"/>
        <w:rPr>
          <w:rFonts w:cs="Times New Roman"/>
          <w:color w:val="010202"/>
          <w:sz w:val="20"/>
          <w:szCs w:val="20"/>
          <w:lang w:val="pt-BR"/>
        </w:rPr>
      </w:pPr>
      <w:r w:rsidRPr="00490016">
        <w:rPr>
          <w:rFonts w:cs="Times New Roman"/>
          <w:b/>
          <w:color w:val="010202"/>
          <w:sz w:val="20"/>
          <w:szCs w:val="20"/>
          <w:lang w:val="pt-BR"/>
        </w:rPr>
        <w:t>§ 1</w:t>
      </w:r>
      <w:r w:rsidR="00B26310" w:rsidRPr="00490016">
        <w:rPr>
          <w:rFonts w:cs="Times New Roman"/>
          <w:b/>
          <w:color w:val="010202"/>
          <w:sz w:val="20"/>
          <w:szCs w:val="20"/>
          <w:lang w:val="pt-BR"/>
        </w:rPr>
        <w:t xml:space="preserve">º </w:t>
      </w:r>
      <w:r w:rsidR="002F056F" w:rsidRPr="00490016">
        <w:rPr>
          <w:rFonts w:cs="Times New Roman"/>
          <w:color w:val="010202"/>
          <w:sz w:val="20"/>
          <w:szCs w:val="20"/>
          <w:lang w:val="pt-BR"/>
        </w:rPr>
        <w:t>O empreendedor e os profissionais que subscreverem os estudos ambientais sujeitam-se às responsabilidades nos termos da lei.</w:t>
      </w:r>
    </w:p>
    <w:p w14:paraId="7A6E1744" w14:textId="43F223F9" w:rsidR="00112FAC" w:rsidRPr="00490016" w:rsidRDefault="008612D0" w:rsidP="002A0183">
      <w:pPr>
        <w:pStyle w:val="Corpodetexto"/>
        <w:spacing w:before="120" w:after="200"/>
        <w:ind w:left="0" w:right="65"/>
        <w:rPr>
          <w:rFonts w:cs="Times New Roman"/>
          <w:sz w:val="20"/>
          <w:szCs w:val="20"/>
          <w:lang w:val="pt-BR"/>
        </w:rPr>
      </w:pPr>
      <w:r w:rsidRPr="00490016">
        <w:rPr>
          <w:rFonts w:cs="Times New Roman"/>
          <w:b/>
          <w:color w:val="010202"/>
          <w:sz w:val="20"/>
          <w:szCs w:val="20"/>
          <w:lang w:val="pt-BR"/>
        </w:rPr>
        <w:t xml:space="preserve">§ 2º </w:t>
      </w:r>
      <w:r w:rsidR="00B26310" w:rsidRPr="00490016">
        <w:rPr>
          <w:rFonts w:cs="Times New Roman"/>
          <w:color w:val="010202"/>
          <w:sz w:val="20"/>
          <w:szCs w:val="20"/>
          <w:lang w:val="pt-BR"/>
        </w:rPr>
        <w:t>Os estudos a serem apresentados à autoridade licenciadora deverão ser</w:t>
      </w:r>
      <w:r w:rsidR="00B26310" w:rsidRPr="00490016">
        <w:rPr>
          <w:rFonts w:cs="Times New Roman"/>
          <w:color w:val="010202"/>
          <w:spacing w:val="-4"/>
          <w:sz w:val="20"/>
          <w:szCs w:val="20"/>
          <w:lang w:val="pt-BR"/>
        </w:rPr>
        <w:t xml:space="preserve"> </w:t>
      </w:r>
      <w:r w:rsidR="00B26310" w:rsidRPr="00490016">
        <w:rPr>
          <w:rFonts w:cs="Times New Roman"/>
          <w:color w:val="010202"/>
          <w:sz w:val="20"/>
          <w:szCs w:val="20"/>
          <w:lang w:val="pt-BR"/>
        </w:rPr>
        <w:t>entregues</w:t>
      </w:r>
      <w:r w:rsidR="00B26310" w:rsidRPr="00490016">
        <w:rPr>
          <w:rFonts w:cs="Times New Roman"/>
          <w:color w:val="010202"/>
          <w:spacing w:val="-4"/>
          <w:sz w:val="20"/>
          <w:szCs w:val="20"/>
          <w:lang w:val="pt-BR"/>
        </w:rPr>
        <w:t xml:space="preserve"> </w:t>
      </w:r>
      <w:r w:rsidR="00B26310" w:rsidRPr="00490016">
        <w:rPr>
          <w:rFonts w:cs="Times New Roman"/>
          <w:color w:val="010202"/>
          <w:sz w:val="20"/>
          <w:szCs w:val="20"/>
          <w:lang w:val="pt-BR"/>
        </w:rPr>
        <w:t>em</w:t>
      </w:r>
      <w:r w:rsidR="00B26310" w:rsidRPr="00490016">
        <w:rPr>
          <w:rFonts w:cs="Times New Roman"/>
          <w:color w:val="010202"/>
          <w:spacing w:val="-4"/>
          <w:sz w:val="20"/>
          <w:szCs w:val="20"/>
          <w:lang w:val="pt-BR"/>
        </w:rPr>
        <w:t xml:space="preserve"> </w:t>
      </w:r>
      <w:r w:rsidR="00B26310" w:rsidRPr="00490016">
        <w:rPr>
          <w:rFonts w:cs="Times New Roman"/>
          <w:color w:val="010202"/>
          <w:sz w:val="20"/>
          <w:szCs w:val="20"/>
          <w:lang w:val="pt-BR"/>
        </w:rPr>
        <w:t>via</w:t>
      </w:r>
      <w:r w:rsidR="00B26310" w:rsidRPr="00490016">
        <w:rPr>
          <w:rFonts w:cs="Times New Roman"/>
          <w:color w:val="010202"/>
          <w:spacing w:val="-4"/>
          <w:sz w:val="20"/>
          <w:szCs w:val="20"/>
          <w:lang w:val="pt-BR"/>
        </w:rPr>
        <w:t xml:space="preserve"> </w:t>
      </w:r>
      <w:r w:rsidR="00B26310" w:rsidRPr="00490016">
        <w:rPr>
          <w:rFonts w:cs="Times New Roman"/>
          <w:color w:val="010202"/>
          <w:sz w:val="20"/>
          <w:szCs w:val="20"/>
          <w:lang w:val="pt-BR"/>
        </w:rPr>
        <w:t>impressa</w:t>
      </w:r>
      <w:r w:rsidR="00B26310" w:rsidRPr="00490016">
        <w:rPr>
          <w:rFonts w:cs="Times New Roman"/>
          <w:color w:val="010202"/>
          <w:spacing w:val="-3"/>
          <w:sz w:val="20"/>
          <w:szCs w:val="20"/>
          <w:lang w:val="pt-BR"/>
        </w:rPr>
        <w:t xml:space="preserve"> </w:t>
      </w:r>
      <w:r w:rsidR="00B26310" w:rsidRPr="00490016">
        <w:rPr>
          <w:rFonts w:cs="Times New Roman"/>
          <w:color w:val="010202"/>
          <w:sz w:val="20"/>
          <w:szCs w:val="20"/>
          <w:lang w:val="pt-BR"/>
        </w:rPr>
        <w:t>e</w:t>
      </w:r>
      <w:r w:rsidR="00B26310" w:rsidRPr="00490016">
        <w:rPr>
          <w:rFonts w:cs="Times New Roman"/>
          <w:color w:val="010202"/>
          <w:spacing w:val="-4"/>
          <w:sz w:val="20"/>
          <w:szCs w:val="20"/>
          <w:lang w:val="pt-BR"/>
        </w:rPr>
        <w:t xml:space="preserve"> </w:t>
      </w:r>
      <w:r w:rsidR="00B26310" w:rsidRPr="00490016">
        <w:rPr>
          <w:rFonts w:cs="Times New Roman"/>
          <w:color w:val="010202"/>
          <w:sz w:val="20"/>
          <w:szCs w:val="20"/>
          <w:lang w:val="pt-BR"/>
        </w:rPr>
        <w:t>digital,</w:t>
      </w:r>
      <w:r w:rsidR="0031096C" w:rsidRPr="00490016">
        <w:rPr>
          <w:rFonts w:cs="Times New Roman"/>
          <w:color w:val="010202"/>
          <w:sz w:val="20"/>
          <w:szCs w:val="20"/>
          <w:lang w:val="pt-BR"/>
        </w:rPr>
        <w:t xml:space="preserve"> quando couber,</w:t>
      </w:r>
      <w:r w:rsidR="00B26310" w:rsidRPr="00490016">
        <w:rPr>
          <w:rFonts w:cs="Times New Roman"/>
          <w:color w:val="010202"/>
          <w:spacing w:val="-4"/>
          <w:sz w:val="20"/>
          <w:szCs w:val="20"/>
          <w:lang w:val="pt-BR"/>
        </w:rPr>
        <w:t xml:space="preserve"> </w:t>
      </w:r>
      <w:r w:rsidR="00B26310" w:rsidRPr="00490016">
        <w:rPr>
          <w:rFonts w:cs="Times New Roman"/>
          <w:color w:val="010202"/>
          <w:sz w:val="20"/>
          <w:szCs w:val="20"/>
          <w:lang w:val="pt-BR"/>
        </w:rPr>
        <w:t>para</w:t>
      </w:r>
      <w:r w:rsidR="00B26310" w:rsidRPr="00490016">
        <w:rPr>
          <w:rFonts w:cs="Times New Roman"/>
          <w:color w:val="010202"/>
          <w:spacing w:val="-4"/>
          <w:sz w:val="20"/>
          <w:szCs w:val="20"/>
          <w:lang w:val="pt-BR"/>
        </w:rPr>
        <w:t xml:space="preserve"> </w:t>
      </w:r>
      <w:r w:rsidR="00B26310" w:rsidRPr="00490016">
        <w:rPr>
          <w:rFonts w:cs="Times New Roman"/>
          <w:color w:val="010202"/>
          <w:sz w:val="20"/>
          <w:szCs w:val="20"/>
          <w:lang w:val="pt-BR"/>
        </w:rPr>
        <w:t>constituir</w:t>
      </w:r>
      <w:r w:rsidR="00B26310" w:rsidRPr="00490016">
        <w:rPr>
          <w:rFonts w:cs="Times New Roman"/>
          <w:color w:val="010202"/>
          <w:spacing w:val="-4"/>
          <w:sz w:val="20"/>
          <w:szCs w:val="20"/>
          <w:lang w:val="pt-BR"/>
        </w:rPr>
        <w:t xml:space="preserve"> </w:t>
      </w:r>
      <w:r w:rsidR="00B26310" w:rsidRPr="00490016">
        <w:rPr>
          <w:rFonts w:cs="Times New Roman"/>
          <w:color w:val="010202"/>
          <w:sz w:val="20"/>
          <w:szCs w:val="20"/>
          <w:lang w:val="pt-BR"/>
        </w:rPr>
        <w:t>acervo,</w:t>
      </w:r>
      <w:r w:rsidR="00B26310" w:rsidRPr="00490016">
        <w:rPr>
          <w:rFonts w:cs="Times New Roman"/>
          <w:color w:val="010202"/>
          <w:spacing w:val="-4"/>
          <w:sz w:val="20"/>
          <w:szCs w:val="20"/>
          <w:lang w:val="pt-BR"/>
        </w:rPr>
        <w:t xml:space="preserve"> </w:t>
      </w:r>
      <w:r w:rsidR="00B26310" w:rsidRPr="00490016">
        <w:rPr>
          <w:rFonts w:cs="Times New Roman"/>
          <w:color w:val="010202"/>
          <w:sz w:val="20"/>
          <w:szCs w:val="20"/>
          <w:lang w:val="pt-BR"/>
        </w:rPr>
        <w:t>sendo</w:t>
      </w:r>
      <w:r w:rsidR="00B26310" w:rsidRPr="00490016">
        <w:rPr>
          <w:rFonts w:cs="Times New Roman"/>
          <w:color w:val="010202"/>
          <w:spacing w:val="-4"/>
          <w:sz w:val="20"/>
          <w:szCs w:val="20"/>
          <w:lang w:val="pt-BR"/>
        </w:rPr>
        <w:t xml:space="preserve"> </w:t>
      </w:r>
      <w:r w:rsidR="00B26310" w:rsidRPr="00490016">
        <w:rPr>
          <w:rFonts w:cs="Times New Roman"/>
          <w:color w:val="010202"/>
          <w:sz w:val="20"/>
          <w:szCs w:val="20"/>
          <w:lang w:val="pt-BR"/>
        </w:rPr>
        <w:t>que as informações georreferenciadas deverão estar em conformidade com atos normativos editados pela autoridade</w:t>
      </w:r>
      <w:r w:rsidR="00B26310" w:rsidRPr="00490016">
        <w:rPr>
          <w:rFonts w:cs="Times New Roman"/>
          <w:color w:val="010202"/>
          <w:spacing w:val="-20"/>
          <w:sz w:val="20"/>
          <w:szCs w:val="20"/>
          <w:lang w:val="pt-BR"/>
        </w:rPr>
        <w:t xml:space="preserve"> </w:t>
      </w:r>
      <w:r w:rsidR="0031096C" w:rsidRPr="00490016">
        <w:rPr>
          <w:rFonts w:cs="Times New Roman"/>
          <w:color w:val="010202"/>
          <w:sz w:val="20"/>
          <w:szCs w:val="20"/>
          <w:lang w:val="pt-BR"/>
        </w:rPr>
        <w:t>licenciadora.</w:t>
      </w:r>
    </w:p>
    <w:p w14:paraId="3115CA5C" w14:textId="54FD83D7" w:rsidR="00015711" w:rsidRPr="00490016" w:rsidRDefault="00015711" w:rsidP="002A0183">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3º</w:t>
      </w:r>
      <w:r w:rsidRPr="00490016">
        <w:rPr>
          <w:rFonts w:cs="Times New Roman"/>
          <w:color w:val="010202"/>
          <w:sz w:val="20"/>
          <w:szCs w:val="20"/>
          <w:lang w:val="pt-BR"/>
        </w:rPr>
        <w:t xml:space="preserve"> No caso da implantação de empreend</w:t>
      </w:r>
      <w:r w:rsidR="0041697B" w:rsidRPr="00490016">
        <w:rPr>
          <w:rFonts w:cs="Times New Roman"/>
          <w:color w:val="010202"/>
          <w:sz w:val="20"/>
          <w:szCs w:val="20"/>
          <w:lang w:val="pt-BR"/>
        </w:rPr>
        <w:t xml:space="preserve">imento ou atividade na área de influência direta de empreendimentos ou atividades já licenciadas, o </w:t>
      </w:r>
      <w:r w:rsidRPr="00490016">
        <w:rPr>
          <w:rFonts w:cs="Times New Roman"/>
          <w:color w:val="010202"/>
          <w:sz w:val="20"/>
          <w:szCs w:val="20"/>
          <w:lang w:val="pt-BR"/>
        </w:rPr>
        <w:t>empreendedor poderá solicitar o aprovei</w:t>
      </w:r>
      <w:r w:rsidR="0041697B" w:rsidRPr="00490016">
        <w:rPr>
          <w:rFonts w:cs="Times New Roman"/>
          <w:color w:val="010202"/>
          <w:sz w:val="20"/>
          <w:szCs w:val="20"/>
          <w:lang w:val="pt-BR"/>
        </w:rPr>
        <w:t xml:space="preserve">tamento do diagnóstico do meio </w:t>
      </w:r>
      <w:r w:rsidRPr="00490016">
        <w:rPr>
          <w:rFonts w:cs="Times New Roman"/>
          <w:color w:val="010202"/>
          <w:sz w:val="20"/>
          <w:szCs w:val="20"/>
          <w:lang w:val="pt-BR"/>
        </w:rPr>
        <w:t>físico, bi</w:t>
      </w:r>
      <w:r w:rsidR="00C73990" w:rsidRPr="00490016">
        <w:rPr>
          <w:rFonts w:cs="Times New Roman"/>
          <w:color w:val="010202"/>
          <w:sz w:val="20"/>
          <w:szCs w:val="20"/>
          <w:lang w:val="pt-BR"/>
        </w:rPr>
        <w:t xml:space="preserve">ótico e socioeconômico, no que </w:t>
      </w:r>
      <w:r w:rsidRPr="00490016">
        <w:rPr>
          <w:rFonts w:cs="Times New Roman"/>
          <w:color w:val="010202"/>
          <w:sz w:val="20"/>
          <w:szCs w:val="20"/>
          <w:lang w:val="pt-BR"/>
        </w:rPr>
        <w:t>c</w:t>
      </w:r>
      <w:r w:rsidR="00C73990" w:rsidRPr="00490016">
        <w:rPr>
          <w:rFonts w:cs="Times New Roman"/>
          <w:color w:val="010202"/>
          <w:sz w:val="20"/>
          <w:szCs w:val="20"/>
          <w:lang w:val="pt-BR"/>
        </w:rPr>
        <w:t xml:space="preserve">ouber, independentemente, </w:t>
      </w:r>
      <w:r w:rsidR="0041697B" w:rsidRPr="00490016">
        <w:rPr>
          <w:rFonts w:cs="Times New Roman"/>
          <w:color w:val="010202"/>
          <w:sz w:val="20"/>
          <w:szCs w:val="20"/>
          <w:lang w:val="pt-BR"/>
        </w:rPr>
        <w:t xml:space="preserve">da </w:t>
      </w:r>
      <w:r w:rsidRPr="00490016">
        <w:rPr>
          <w:rFonts w:cs="Times New Roman"/>
          <w:color w:val="010202"/>
          <w:sz w:val="20"/>
          <w:szCs w:val="20"/>
          <w:lang w:val="pt-BR"/>
        </w:rPr>
        <w:t xml:space="preserve">titularidade do licenciamento, resguardado o </w:t>
      </w:r>
      <w:r w:rsidR="0041697B" w:rsidRPr="00490016">
        <w:rPr>
          <w:rFonts w:cs="Times New Roman"/>
          <w:color w:val="010202"/>
          <w:sz w:val="20"/>
          <w:szCs w:val="20"/>
          <w:lang w:val="pt-BR"/>
        </w:rPr>
        <w:t xml:space="preserve">sigilo previsto em lei. Fica a </w:t>
      </w:r>
      <w:r w:rsidRPr="00490016">
        <w:rPr>
          <w:rFonts w:cs="Times New Roman"/>
          <w:color w:val="010202"/>
          <w:sz w:val="20"/>
          <w:szCs w:val="20"/>
          <w:lang w:val="pt-BR"/>
        </w:rPr>
        <w:t>cargo do empreendedor a avaliação dos da</w:t>
      </w:r>
      <w:r w:rsidR="0041697B" w:rsidRPr="00490016">
        <w:rPr>
          <w:rFonts w:cs="Times New Roman"/>
          <w:color w:val="010202"/>
          <w:sz w:val="20"/>
          <w:szCs w:val="20"/>
          <w:lang w:val="pt-BR"/>
        </w:rPr>
        <w:t xml:space="preserve">dos e a inclusão dos mesmos no </w:t>
      </w:r>
      <w:r w:rsidRPr="00490016">
        <w:rPr>
          <w:rFonts w:cs="Times New Roman"/>
          <w:color w:val="010202"/>
          <w:sz w:val="20"/>
          <w:szCs w:val="20"/>
          <w:lang w:val="pt-BR"/>
        </w:rPr>
        <w:t>Estudo Ambiental a ser apresentado no licenciamento, indicando a fonte.</w:t>
      </w:r>
    </w:p>
    <w:p w14:paraId="0507805D" w14:textId="6B778DBE" w:rsidR="00112FAC" w:rsidRPr="00490016" w:rsidRDefault="00015711" w:rsidP="002A0183">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4º</w:t>
      </w:r>
      <w:r w:rsidR="0041697B" w:rsidRPr="00490016">
        <w:rPr>
          <w:rFonts w:cs="Times New Roman"/>
          <w:color w:val="010202"/>
          <w:sz w:val="20"/>
          <w:szCs w:val="20"/>
          <w:lang w:val="pt-BR"/>
        </w:rPr>
        <w:t xml:space="preserve"> </w:t>
      </w:r>
      <w:r w:rsidRPr="00490016">
        <w:rPr>
          <w:rFonts w:cs="Times New Roman"/>
          <w:color w:val="010202"/>
          <w:sz w:val="20"/>
          <w:szCs w:val="20"/>
          <w:lang w:val="pt-BR"/>
        </w:rPr>
        <w:t>Para atender ao disposto no § 2º deste a</w:t>
      </w:r>
      <w:r w:rsidR="00C73990" w:rsidRPr="00490016">
        <w:rPr>
          <w:rFonts w:cs="Times New Roman"/>
          <w:color w:val="010202"/>
          <w:sz w:val="20"/>
          <w:szCs w:val="20"/>
          <w:lang w:val="pt-BR"/>
        </w:rPr>
        <w:t>rtigo a autoridade licenciadora</w:t>
      </w:r>
      <w:r w:rsidR="0041697B" w:rsidRPr="00490016">
        <w:rPr>
          <w:rFonts w:cs="Times New Roman"/>
          <w:color w:val="010202"/>
          <w:sz w:val="20"/>
          <w:szCs w:val="20"/>
          <w:lang w:val="pt-BR"/>
        </w:rPr>
        <w:t xml:space="preserve"> </w:t>
      </w:r>
      <w:r w:rsidR="00C73990" w:rsidRPr="00490016">
        <w:rPr>
          <w:rFonts w:cs="Times New Roman"/>
          <w:color w:val="010202"/>
          <w:sz w:val="20"/>
          <w:szCs w:val="20"/>
          <w:lang w:val="pt-BR"/>
        </w:rPr>
        <w:t xml:space="preserve">deverá disponibilizar os dados em </w:t>
      </w:r>
      <w:r w:rsidRPr="00490016">
        <w:rPr>
          <w:rFonts w:cs="Times New Roman"/>
          <w:color w:val="010202"/>
          <w:sz w:val="20"/>
          <w:szCs w:val="20"/>
          <w:lang w:val="pt-BR"/>
        </w:rPr>
        <w:t xml:space="preserve">ambiente </w:t>
      </w:r>
      <w:r w:rsidR="00C73990" w:rsidRPr="00490016">
        <w:rPr>
          <w:rFonts w:cs="Times New Roman"/>
          <w:color w:val="010202"/>
          <w:sz w:val="20"/>
          <w:szCs w:val="20"/>
          <w:lang w:val="pt-BR"/>
        </w:rPr>
        <w:t xml:space="preserve">WEB e de livre acesso </w:t>
      </w:r>
      <w:r w:rsidR="0041697B" w:rsidRPr="00490016">
        <w:rPr>
          <w:rFonts w:cs="Times New Roman"/>
          <w:color w:val="010202"/>
          <w:sz w:val="20"/>
          <w:szCs w:val="20"/>
          <w:lang w:val="pt-BR"/>
        </w:rPr>
        <w:t xml:space="preserve">ao </w:t>
      </w:r>
      <w:r w:rsidR="00C73990" w:rsidRPr="00490016">
        <w:rPr>
          <w:rFonts w:cs="Times New Roman"/>
          <w:color w:val="010202"/>
          <w:sz w:val="20"/>
          <w:szCs w:val="20"/>
          <w:lang w:val="pt-BR"/>
        </w:rPr>
        <w:t>público, a partir das</w:t>
      </w:r>
      <w:r w:rsidRPr="00490016">
        <w:rPr>
          <w:rFonts w:cs="Times New Roman"/>
          <w:color w:val="010202"/>
          <w:sz w:val="20"/>
          <w:szCs w:val="20"/>
          <w:lang w:val="pt-BR"/>
        </w:rPr>
        <w:t xml:space="preserve"> informações consta</w:t>
      </w:r>
      <w:r w:rsidR="0041697B" w:rsidRPr="00490016">
        <w:rPr>
          <w:rFonts w:cs="Times New Roman"/>
          <w:color w:val="010202"/>
          <w:sz w:val="20"/>
          <w:szCs w:val="20"/>
          <w:lang w:val="pt-BR"/>
        </w:rPr>
        <w:t xml:space="preserve">ntes nos estudos ambientais </w:t>
      </w:r>
      <w:r w:rsidRPr="00490016">
        <w:rPr>
          <w:rFonts w:cs="Times New Roman"/>
          <w:color w:val="010202"/>
          <w:sz w:val="20"/>
          <w:szCs w:val="20"/>
          <w:lang w:val="pt-BR"/>
        </w:rPr>
        <w:t>apresentados e aprovados em processo de licenciamento ambiental.</w:t>
      </w:r>
    </w:p>
    <w:p w14:paraId="481D503E" w14:textId="28D76E8B" w:rsidR="00015711" w:rsidRPr="00490016" w:rsidRDefault="00015711" w:rsidP="002A0183">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5º</w:t>
      </w:r>
      <w:r w:rsidRPr="00490016">
        <w:rPr>
          <w:rFonts w:cs="Times New Roman"/>
          <w:color w:val="010202"/>
          <w:sz w:val="20"/>
          <w:szCs w:val="20"/>
          <w:lang w:val="pt-BR"/>
        </w:rPr>
        <w:t xml:space="preserve"> A autoridade licenciadora disponibilizar</w:t>
      </w:r>
      <w:r w:rsidR="00CB066B" w:rsidRPr="00490016">
        <w:rPr>
          <w:rFonts w:cs="Times New Roman"/>
          <w:color w:val="010202"/>
          <w:sz w:val="20"/>
          <w:szCs w:val="20"/>
          <w:lang w:val="pt-BR"/>
        </w:rPr>
        <w:t>á a</w:t>
      </w:r>
      <w:r w:rsidRPr="00490016">
        <w:rPr>
          <w:rFonts w:cs="Times New Roman"/>
          <w:color w:val="010202"/>
          <w:sz w:val="20"/>
          <w:szCs w:val="20"/>
          <w:lang w:val="pt-BR"/>
        </w:rPr>
        <w:t xml:space="preserve"> plataforma de acesso ao acervo</w:t>
      </w:r>
      <w:r w:rsidR="0041697B" w:rsidRPr="00490016">
        <w:rPr>
          <w:rFonts w:cs="Times New Roman"/>
          <w:color w:val="010202"/>
          <w:sz w:val="20"/>
          <w:szCs w:val="20"/>
          <w:lang w:val="pt-BR"/>
        </w:rPr>
        <w:t xml:space="preserve"> digital que trata o parágrafo </w:t>
      </w:r>
      <w:r w:rsidRPr="00490016">
        <w:rPr>
          <w:rFonts w:cs="Times New Roman"/>
          <w:color w:val="010202"/>
          <w:sz w:val="20"/>
          <w:szCs w:val="20"/>
          <w:lang w:val="pt-BR"/>
        </w:rPr>
        <w:t>anterior</w:t>
      </w:r>
      <w:r w:rsidR="00CB066B" w:rsidRPr="00490016">
        <w:rPr>
          <w:rFonts w:cs="Times New Roman"/>
          <w:color w:val="010202"/>
          <w:sz w:val="20"/>
          <w:szCs w:val="20"/>
          <w:lang w:val="pt-BR"/>
        </w:rPr>
        <w:t>, em prazo a ser determinado</w:t>
      </w:r>
      <w:r w:rsidRPr="00490016">
        <w:rPr>
          <w:rFonts w:cs="Times New Roman"/>
          <w:color w:val="010202"/>
          <w:sz w:val="20"/>
          <w:szCs w:val="20"/>
          <w:lang w:val="pt-BR"/>
        </w:rPr>
        <w:t>.</w:t>
      </w:r>
    </w:p>
    <w:p w14:paraId="279C29A6" w14:textId="66F27EF2" w:rsidR="00015711" w:rsidRPr="00490016" w:rsidRDefault="00015711" w:rsidP="002A0183">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lastRenderedPageBreak/>
        <w:t>§ 6º</w:t>
      </w:r>
      <w:r w:rsidRPr="00490016">
        <w:rPr>
          <w:rFonts w:cs="Times New Roman"/>
          <w:color w:val="010202"/>
          <w:sz w:val="20"/>
          <w:szCs w:val="20"/>
          <w:lang w:val="pt-BR"/>
        </w:rPr>
        <w:t xml:space="preserve"> Os dados disponíveis em via não informatizada de licenciamentos </w:t>
      </w:r>
      <w:r w:rsidR="0041697B" w:rsidRPr="00490016">
        <w:rPr>
          <w:rFonts w:cs="Times New Roman"/>
          <w:color w:val="010202"/>
          <w:sz w:val="20"/>
          <w:szCs w:val="20"/>
          <w:lang w:val="pt-BR"/>
        </w:rPr>
        <w:t>anteriores a promulgação deste Decreto, também poderão ser acessados pelo empreendedor interessado a suas expensas.</w:t>
      </w:r>
    </w:p>
    <w:p w14:paraId="3E4008F3" w14:textId="5248D66F" w:rsidR="002A0183" w:rsidRPr="00490016" w:rsidRDefault="00015711" w:rsidP="00DB2F4A">
      <w:pPr>
        <w:pStyle w:val="Corpodetexto"/>
        <w:spacing w:before="120" w:after="200"/>
        <w:ind w:left="0" w:right="65"/>
        <w:rPr>
          <w:rFonts w:cs="Times New Roman"/>
          <w:color w:val="010202"/>
          <w:sz w:val="20"/>
          <w:szCs w:val="20"/>
          <w:lang w:val="pt-BR"/>
        </w:rPr>
      </w:pPr>
      <w:r w:rsidRPr="00490016">
        <w:rPr>
          <w:rFonts w:cs="Times New Roman"/>
          <w:b/>
          <w:color w:val="010202"/>
          <w:sz w:val="20"/>
          <w:szCs w:val="20"/>
          <w:lang w:val="pt-BR"/>
        </w:rPr>
        <w:t>§ 7º</w:t>
      </w:r>
      <w:r w:rsidRPr="00490016">
        <w:rPr>
          <w:rFonts w:cs="Times New Roman"/>
          <w:color w:val="010202"/>
          <w:sz w:val="20"/>
          <w:szCs w:val="20"/>
          <w:lang w:val="pt-BR"/>
        </w:rPr>
        <w:t xml:space="preserve"> O banco de dados previsto neste artigo deverá conter </w:t>
      </w:r>
      <w:r w:rsidR="00FC28B6" w:rsidRPr="00490016">
        <w:rPr>
          <w:rFonts w:cs="Times New Roman"/>
          <w:color w:val="010202"/>
          <w:sz w:val="20"/>
          <w:szCs w:val="20"/>
          <w:lang w:val="pt-BR"/>
        </w:rPr>
        <w:t xml:space="preserve">informações </w:t>
      </w:r>
      <w:r w:rsidRPr="00490016">
        <w:rPr>
          <w:rFonts w:cs="Times New Roman"/>
          <w:color w:val="010202"/>
          <w:sz w:val="20"/>
          <w:szCs w:val="20"/>
          <w:lang w:val="pt-BR"/>
        </w:rPr>
        <w:t>que poderão ser utilizadas, no que couber, pel</w:t>
      </w:r>
      <w:r w:rsidR="00FC28B6" w:rsidRPr="00490016">
        <w:rPr>
          <w:rFonts w:cs="Times New Roman"/>
          <w:color w:val="010202"/>
          <w:sz w:val="20"/>
          <w:szCs w:val="20"/>
          <w:lang w:val="pt-BR"/>
        </w:rPr>
        <w:t xml:space="preserve">os empreendedores nos </w:t>
      </w:r>
      <w:r w:rsidRPr="00490016">
        <w:rPr>
          <w:rFonts w:cs="Times New Roman"/>
          <w:color w:val="010202"/>
          <w:sz w:val="20"/>
          <w:szCs w:val="20"/>
          <w:lang w:val="pt-BR"/>
        </w:rPr>
        <w:t>novos processos de licenciamento ambien</w:t>
      </w:r>
      <w:r w:rsidR="00FC28B6" w:rsidRPr="00490016">
        <w:rPr>
          <w:rFonts w:cs="Times New Roman"/>
          <w:color w:val="010202"/>
          <w:sz w:val="20"/>
          <w:szCs w:val="20"/>
          <w:lang w:val="pt-BR"/>
        </w:rPr>
        <w:t xml:space="preserve">tal ou naqueles que já estejam </w:t>
      </w:r>
      <w:r w:rsidRPr="00490016">
        <w:rPr>
          <w:rFonts w:cs="Times New Roman"/>
          <w:color w:val="010202"/>
          <w:sz w:val="20"/>
          <w:szCs w:val="20"/>
          <w:lang w:val="pt-BR"/>
        </w:rPr>
        <w:t>em curso, ressalvado o sigilo previsto em lei.</w:t>
      </w:r>
    </w:p>
    <w:p w14:paraId="0BD43386" w14:textId="1CE0B94E" w:rsidR="00112FAC" w:rsidRPr="00490016" w:rsidRDefault="009F77E6" w:rsidP="002A0183">
      <w:pPr>
        <w:pStyle w:val="Ttulo1"/>
        <w:spacing w:before="120" w:after="200"/>
        <w:ind w:left="0" w:right="62"/>
        <w:rPr>
          <w:rFonts w:cs="Times New Roman"/>
          <w:sz w:val="20"/>
          <w:szCs w:val="20"/>
          <w:lang w:val="pt-BR"/>
        </w:rPr>
      </w:pPr>
      <w:r w:rsidRPr="00490016">
        <w:rPr>
          <w:rFonts w:cs="Times New Roman"/>
          <w:color w:val="010202"/>
          <w:sz w:val="20"/>
          <w:szCs w:val="20"/>
          <w:lang w:val="pt-BR"/>
        </w:rPr>
        <w:t>SEÇÃO II</w:t>
      </w:r>
    </w:p>
    <w:p w14:paraId="66C956F2" w14:textId="3104AF9A" w:rsidR="00112FAC" w:rsidRPr="00490016" w:rsidRDefault="009F77E6" w:rsidP="002A0183">
      <w:pPr>
        <w:spacing w:before="120" w:after="200"/>
        <w:ind w:right="62"/>
        <w:jc w:val="center"/>
        <w:rPr>
          <w:rFonts w:cs="Times New Roman"/>
          <w:b/>
          <w:color w:val="010202"/>
          <w:sz w:val="20"/>
          <w:szCs w:val="20"/>
          <w:lang w:val="pt-BR"/>
        </w:rPr>
      </w:pPr>
      <w:r w:rsidRPr="00490016">
        <w:rPr>
          <w:rFonts w:cs="Times New Roman"/>
          <w:b/>
          <w:color w:val="010202"/>
          <w:sz w:val="20"/>
          <w:szCs w:val="20"/>
          <w:lang w:val="pt-BR"/>
        </w:rPr>
        <w:t>DOS ESTUDOS E RELATÓRIOS DE IMPACTO AMBIENTAL</w:t>
      </w:r>
    </w:p>
    <w:p w14:paraId="551975C1" w14:textId="39B2FD51" w:rsidR="00112FAC" w:rsidRPr="00490016" w:rsidRDefault="000E3F43"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Art. </w:t>
      </w:r>
      <w:r w:rsidR="00F8294C">
        <w:rPr>
          <w:rFonts w:cs="Times New Roman"/>
          <w:b/>
          <w:color w:val="010202"/>
          <w:sz w:val="20"/>
          <w:szCs w:val="20"/>
          <w:lang w:val="pt-BR"/>
        </w:rPr>
        <w:t>60</w:t>
      </w:r>
      <w:r w:rsidR="006C4488">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O Estudo de Impacto Ambiental - EIA e o Relatório de Impacto Ambiental - RIMA será exigido para avaliação ambiental de empreendimentos/atividades com potencialidade de significativos impactos</w:t>
      </w:r>
      <w:r w:rsidR="00B26310" w:rsidRPr="00490016">
        <w:rPr>
          <w:rFonts w:cs="Times New Roman"/>
          <w:color w:val="010202"/>
          <w:spacing w:val="-5"/>
          <w:sz w:val="20"/>
          <w:szCs w:val="20"/>
          <w:lang w:val="pt-BR"/>
        </w:rPr>
        <w:t xml:space="preserve"> </w:t>
      </w:r>
      <w:r w:rsidR="00B26310" w:rsidRPr="00490016">
        <w:rPr>
          <w:rFonts w:cs="Times New Roman"/>
          <w:color w:val="010202"/>
          <w:sz w:val="20"/>
          <w:szCs w:val="20"/>
          <w:lang w:val="pt-BR"/>
        </w:rPr>
        <w:t>ambientais,</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pelo</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órgão</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ambiental</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competente,</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em</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conformidade com a legislação ambiental, garantida a realização de audiência</w:t>
      </w:r>
      <w:r w:rsidR="00B26310" w:rsidRPr="00490016">
        <w:rPr>
          <w:rFonts w:cs="Times New Roman"/>
          <w:color w:val="010202"/>
          <w:spacing w:val="-17"/>
          <w:sz w:val="20"/>
          <w:szCs w:val="20"/>
          <w:lang w:val="pt-BR"/>
        </w:rPr>
        <w:t xml:space="preserve"> </w:t>
      </w:r>
      <w:r w:rsidR="00B26310" w:rsidRPr="00490016">
        <w:rPr>
          <w:rFonts w:cs="Times New Roman"/>
          <w:color w:val="010202"/>
          <w:sz w:val="20"/>
          <w:szCs w:val="20"/>
          <w:lang w:val="pt-BR"/>
        </w:rPr>
        <w:t>pública.</w:t>
      </w:r>
    </w:p>
    <w:p w14:paraId="12EB9C79" w14:textId="29EB661B" w:rsidR="00112FAC" w:rsidRPr="00490016" w:rsidRDefault="00B26310" w:rsidP="002A0183">
      <w:pPr>
        <w:pStyle w:val="Corpodetexto"/>
        <w:tabs>
          <w:tab w:val="left" w:pos="2938"/>
        </w:tabs>
        <w:spacing w:before="120" w:after="200"/>
        <w:ind w:left="0" w:right="62"/>
        <w:rPr>
          <w:rFonts w:cs="Times New Roman"/>
          <w:sz w:val="20"/>
          <w:szCs w:val="20"/>
          <w:lang w:val="pt-BR"/>
        </w:rPr>
      </w:pPr>
      <w:r w:rsidRPr="00490016">
        <w:rPr>
          <w:rFonts w:cs="Times New Roman"/>
          <w:b/>
          <w:color w:val="010202"/>
          <w:sz w:val="20"/>
          <w:szCs w:val="20"/>
          <w:lang w:val="pt-BR"/>
        </w:rPr>
        <w:t xml:space="preserve">§ 1º </w:t>
      </w:r>
      <w:r w:rsidRPr="00490016">
        <w:rPr>
          <w:rFonts w:cs="Times New Roman"/>
          <w:color w:val="010202"/>
          <w:sz w:val="20"/>
          <w:szCs w:val="20"/>
          <w:lang w:val="pt-BR"/>
        </w:rPr>
        <w:t xml:space="preserve">Se a </w:t>
      </w:r>
      <w:r w:rsidRPr="00490016">
        <w:rPr>
          <w:rFonts w:cs="Times New Roman"/>
          <w:color w:val="010202"/>
          <w:spacing w:val="-3"/>
          <w:sz w:val="20"/>
          <w:szCs w:val="20"/>
          <w:lang w:val="pt-BR"/>
        </w:rPr>
        <w:t xml:space="preserve">execução </w:t>
      </w:r>
      <w:r w:rsidRPr="00490016">
        <w:rPr>
          <w:rFonts w:cs="Times New Roman"/>
          <w:color w:val="010202"/>
          <w:sz w:val="20"/>
          <w:szCs w:val="20"/>
          <w:lang w:val="pt-BR"/>
        </w:rPr>
        <w:t xml:space="preserve">do </w:t>
      </w:r>
      <w:r w:rsidRPr="00490016">
        <w:rPr>
          <w:rFonts w:cs="Times New Roman"/>
          <w:color w:val="010202"/>
          <w:spacing w:val="-3"/>
          <w:sz w:val="20"/>
          <w:szCs w:val="20"/>
          <w:lang w:val="pt-BR"/>
        </w:rPr>
        <w:t xml:space="preserve">Estudo </w:t>
      </w:r>
      <w:r w:rsidRPr="00490016">
        <w:rPr>
          <w:rFonts w:cs="Times New Roman"/>
          <w:color w:val="010202"/>
          <w:sz w:val="20"/>
          <w:szCs w:val="20"/>
          <w:lang w:val="pt-BR"/>
        </w:rPr>
        <w:t xml:space="preserve">de </w:t>
      </w:r>
      <w:r w:rsidRPr="00490016">
        <w:rPr>
          <w:rFonts w:cs="Times New Roman"/>
          <w:color w:val="010202"/>
          <w:spacing w:val="-3"/>
          <w:sz w:val="20"/>
          <w:szCs w:val="20"/>
          <w:lang w:val="pt-BR"/>
        </w:rPr>
        <w:t xml:space="preserve">Impacto Ambiental </w:t>
      </w:r>
      <w:r w:rsidRPr="00490016">
        <w:rPr>
          <w:rFonts w:cs="Times New Roman"/>
          <w:color w:val="010202"/>
          <w:sz w:val="20"/>
          <w:szCs w:val="20"/>
          <w:lang w:val="pt-BR"/>
        </w:rPr>
        <w:t xml:space="preserve">- </w:t>
      </w:r>
      <w:r w:rsidRPr="00490016">
        <w:rPr>
          <w:rFonts w:cs="Times New Roman"/>
          <w:color w:val="010202"/>
          <w:spacing w:val="-3"/>
          <w:sz w:val="20"/>
          <w:szCs w:val="20"/>
          <w:lang w:val="pt-BR"/>
        </w:rPr>
        <w:t xml:space="preserve">EIA/RIMA, </w:t>
      </w:r>
      <w:r w:rsidRPr="00490016">
        <w:rPr>
          <w:rFonts w:cs="Times New Roman"/>
          <w:color w:val="010202"/>
          <w:sz w:val="20"/>
          <w:szCs w:val="20"/>
          <w:lang w:val="pt-BR"/>
        </w:rPr>
        <w:t xml:space="preserve">com </w:t>
      </w:r>
      <w:r w:rsidRPr="00490016">
        <w:rPr>
          <w:rFonts w:cs="Times New Roman"/>
          <w:color w:val="010202"/>
          <w:spacing w:val="-3"/>
          <w:sz w:val="20"/>
          <w:szCs w:val="20"/>
          <w:lang w:val="pt-BR"/>
        </w:rPr>
        <w:t xml:space="preserve">base </w:t>
      </w:r>
      <w:r w:rsidRPr="00490016">
        <w:rPr>
          <w:rFonts w:cs="Times New Roman"/>
          <w:color w:val="010202"/>
          <w:sz w:val="20"/>
          <w:szCs w:val="20"/>
          <w:lang w:val="pt-BR"/>
        </w:rPr>
        <w:t xml:space="preserve">no </w:t>
      </w:r>
      <w:r w:rsidRPr="00490016">
        <w:rPr>
          <w:rFonts w:cs="Times New Roman"/>
          <w:color w:val="010202"/>
          <w:spacing w:val="-6"/>
          <w:sz w:val="20"/>
          <w:szCs w:val="20"/>
          <w:lang w:val="pt-BR"/>
        </w:rPr>
        <w:t xml:space="preserve">Termo </w:t>
      </w:r>
      <w:r w:rsidRPr="00490016">
        <w:rPr>
          <w:rFonts w:cs="Times New Roman"/>
          <w:color w:val="010202"/>
          <w:sz w:val="20"/>
          <w:szCs w:val="20"/>
          <w:lang w:val="pt-BR"/>
        </w:rPr>
        <w:t xml:space="preserve">de </w:t>
      </w:r>
      <w:r w:rsidRPr="00490016">
        <w:rPr>
          <w:rFonts w:cs="Times New Roman"/>
          <w:color w:val="010202"/>
          <w:spacing w:val="-4"/>
          <w:sz w:val="20"/>
          <w:szCs w:val="20"/>
          <w:lang w:val="pt-BR"/>
        </w:rPr>
        <w:t xml:space="preserve">Referência aprovado, </w:t>
      </w:r>
      <w:r w:rsidRPr="00490016">
        <w:rPr>
          <w:rFonts w:cs="Times New Roman"/>
          <w:color w:val="010202"/>
          <w:sz w:val="20"/>
          <w:szCs w:val="20"/>
          <w:lang w:val="pt-BR"/>
        </w:rPr>
        <w:t xml:space="preserve">não </w:t>
      </w:r>
      <w:r w:rsidRPr="00490016">
        <w:rPr>
          <w:rFonts w:cs="Times New Roman"/>
          <w:color w:val="010202"/>
          <w:spacing w:val="-3"/>
          <w:sz w:val="20"/>
          <w:szCs w:val="20"/>
          <w:lang w:val="pt-BR"/>
        </w:rPr>
        <w:t xml:space="preserve">respeitar </w:t>
      </w:r>
      <w:r w:rsidRPr="00490016">
        <w:rPr>
          <w:rFonts w:cs="Times New Roman"/>
          <w:color w:val="010202"/>
          <w:sz w:val="20"/>
          <w:szCs w:val="20"/>
          <w:lang w:val="pt-BR"/>
        </w:rPr>
        <w:t xml:space="preserve">as </w:t>
      </w:r>
      <w:r w:rsidRPr="00490016">
        <w:rPr>
          <w:rFonts w:cs="Times New Roman"/>
          <w:color w:val="010202"/>
          <w:spacing w:val="-3"/>
          <w:sz w:val="20"/>
          <w:szCs w:val="20"/>
          <w:lang w:val="pt-BR"/>
        </w:rPr>
        <w:t xml:space="preserve">diretrizes neste fixadas, </w:t>
      </w:r>
      <w:r w:rsidRPr="00490016">
        <w:rPr>
          <w:rFonts w:cs="Times New Roman"/>
          <w:color w:val="010202"/>
          <w:sz w:val="20"/>
          <w:szCs w:val="20"/>
          <w:lang w:val="pt-BR"/>
        </w:rPr>
        <w:t xml:space="preserve">a </w:t>
      </w:r>
      <w:r w:rsidRPr="00490016">
        <w:rPr>
          <w:rFonts w:cs="Times New Roman"/>
          <w:color w:val="010202"/>
          <w:spacing w:val="-3"/>
          <w:sz w:val="20"/>
          <w:szCs w:val="20"/>
          <w:lang w:val="pt-BR"/>
        </w:rPr>
        <w:t xml:space="preserve">autoridade licenciadora competente poderá determinar </w:t>
      </w:r>
      <w:r w:rsidRPr="00490016">
        <w:rPr>
          <w:rFonts w:cs="Times New Roman"/>
          <w:color w:val="010202"/>
          <w:sz w:val="20"/>
          <w:szCs w:val="20"/>
          <w:lang w:val="pt-BR"/>
        </w:rPr>
        <w:t xml:space="preserve">seu </w:t>
      </w:r>
      <w:r w:rsidRPr="00490016">
        <w:rPr>
          <w:rFonts w:cs="Times New Roman"/>
          <w:color w:val="010202"/>
          <w:spacing w:val="-3"/>
          <w:sz w:val="20"/>
          <w:szCs w:val="20"/>
          <w:lang w:val="pt-BR"/>
        </w:rPr>
        <w:t>indeferimento, devendo</w:t>
      </w:r>
      <w:r w:rsidRPr="00490016">
        <w:rPr>
          <w:rFonts w:cs="Times New Roman"/>
          <w:color w:val="010202"/>
          <w:spacing w:val="-6"/>
          <w:sz w:val="20"/>
          <w:szCs w:val="20"/>
          <w:lang w:val="pt-BR"/>
        </w:rPr>
        <w:t xml:space="preserve"> </w:t>
      </w:r>
      <w:r w:rsidRPr="00490016">
        <w:rPr>
          <w:rFonts w:cs="Times New Roman"/>
          <w:color w:val="010202"/>
          <w:sz w:val="20"/>
          <w:szCs w:val="20"/>
          <w:lang w:val="pt-BR"/>
        </w:rPr>
        <w:t>a</w:t>
      </w:r>
      <w:r w:rsidRPr="00490016">
        <w:rPr>
          <w:rFonts w:cs="Times New Roman"/>
          <w:color w:val="010202"/>
          <w:spacing w:val="-6"/>
          <w:sz w:val="20"/>
          <w:szCs w:val="20"/>
          <w:lang w:val="pt-BR"/>
        </w:rPr>
        <w:t xml:space="preserve"> </w:t>
      </w:r>
      <w:r w:rsidRPr="00490016">
        <w:rPr>
          <w:rFonts w:cs="Times New Roman"/>
          <w:color w:val="010202"/>
          <w:spacing w:val="-3"/>
          <w:sz w:val="20"/>
          <w:szCs w:val="20"/>
          <w:lang w:val="pt-BR"/>
        </w:rPr>
        <w:t>empresa</w:t>
      </w:r>
      <w:r w:rsidRPr="00490016">
        <w:rPr>
          <w:rFonts w:cs="Times New Roman"/>
          <w:color w:val="010202"/>
          <w:spacing w:val="-6"/>
          <w:sz w:val="20"/>
          <w:szCs w:val="20"/>
          <w:lang w:val="pt-BR"/>
        </w:rPr>
        <w:t xml:space="preserve"> </w:t>
      </w:r>
      <w:r w:rsidRPr="00490016">
        <w:rPr>
          <w:rFonts w:cs="Times New Roman"/>
          <w:color w:val="010202"/>
          <w:spacing w:val="-3"/>
          <w:sz w:val="20"/>
          <w:szCs w:val="20"/>
          <w:lang w:val="pt-BR"/>
        </w:rPr>
        <w:t>apresentar</w:t>
      </w:r>
      <w:r w:rsidRPr="00490016">
        <w:rPr>
          <w:rFonts w:cs="Times New Roman"/>
          <w:color w:val="010202"/>
          <w:spacing w:val="-6"/>
          <w:sz w:val="20"/>
          <w:szCs w:val="20"/>
          <w:lang w:val="pt-BR"/>
        </w:rPr>
        <w:t xml:space="preserve"> </w:t>
      </w:r>
      <w:r w:rsidRPr="00490016">
        <w:rPr>
          <w:rFonts w:cs="Times New Roman"/>
          <w:color w:val="010202"/>
          <w:sz w:val="20"/>
          <w:szCs w:val="20"/>
          <w:lang w:val="pt-BR"/>
        </w:rPr>
        <w:t>o</w:t>
      </w:r>
      <w:r w:rsidRPr="00490016">
        <w:rPr>
          <w:rFonts w:cs="Times New Roman"/>
          <w:color w:val="010202"/>
          <w:spacing w:val="-6"/>
          <w:sz w:val="20"/>
          <w:szCs w:val="20"/>
          <w:lang w:val="pt-BR"/>
        </w:rPr>
        <w:t xml:space="preserve"> </w:t>
      </w:r>
      <w:r w:rsidRPr="00490016">
        <w:rPr>
          <w:rFonts w:cs="Times New Roman"/>
          <w:color w:val="010202"/>
          <w:spacing w:val="-3"/>
          <w:sz w:val="20"/>
          <w:szCs w:val="20"/>
          <w:lang w:val="pt-BR"/>
        </w:rPr>
        <w:t>estudo</w:t>
      </w:r>
      <w:r w:rsidRPr="00490016">
        <w:rPr>
          <w:rFonts w:cs="Times New Roman"/>
          <w:color w:val="010202"/>
          <w:spacing w:val="-6"/>
          <w:sz w:val="20"/>
          <w:szCs w:val="20"/>
          <w:lang w:val="pt-BR"/>
        </w:rPr>
        <w:t xml:space="preserve"> </w:t>
      </w:r>
      <w:r w:rsidRPr="00490016">
        <w:rPr>
          <w:rFonts w:cs="Times New Roman"/>
          <w:color w:val="010202"/>
          <w:spacing w:val="-3"/>
          <w:sz w:val="20"/>
          <w:szCs w:val="20"/>
          <w:lang w:val="pt-BR"/>
        </w:rPr>
        <w:t>conforme</w:t>
      </w:r>
      <w:r w:rsidRPr="00490016">
        <w:rPr>
          <w:rFonts w:cs="Times New Roman"/>
          <w:color w:val="010202"/>
          <w:spacing w:val="-6"/>
          <w:sz w:val="20"/>
          <w:szCs w:val="20"/>
          <w:lang w:val="pt-BR"/>
        </w:rPr>
        <w:t xml:space="preserve"> </w:t>
      </w:r>
      <w:r w:rsidRPr="00490016">
        <w:rPr>
          <w:rFonts w:cs="Times New Roman"/>
          <w:color w:val="010202"/>
          <w:spacing w:val="-3"/>
          <w:sz w:val="20"/>
          <w:szCs w:val="20"/>
          <w:lang w:val="pt-BR"/>
        </w:rPr>
        <w:t>determinado</w:t>
      </w:r>
      <w:r w:rsidRPr="00490016">
        <w:rPr>
          <w:rFonts w:cs="Times New Roman"/>
          <w:color w:val="010202"/>
          <w:spacing w:val="-6"/>
          <w:sz w:val="20"/>
          <w:szCs w:val="20"/>
          <w:lang w:val="pt-BR"/>
        </w:rPr>
        <w:t xml:space="preserve"> </w:t>
      </w:r>
      <w:r w:rsidRPr="00490016">
        <w:rPr>
          <w:rFonts w:cs="Times New Roman"/>
          <w:color w:val="010202"/>
          <w:sz w:val="20"/>
          <w:szCs w:val="20"/>
          <w:lang w:val="pt-BR"/>
        </w:rPr>
        <w:t>no</w:t>
      </w:r>
      <w:r w:rsidRPr="00490016">
        <w:rPr>
          <w:rFonts w:cs="Times New Roman"/>
          <w:color w:val="010202"/>
          <w:spacing w:val="-6"/>
          <w:sz w:val="20"/>
          <w:szCs w:val="20"/>
          <w:lang w:val="pt-BR"/>
        </w:rPr>
        <w:t xml:space="preserve"> Termo </w:t>
      </w:r>
      <w:r w:rsidRPr="00490016">
        <w:rPr>
          <w:rFonts w:cs="Times New Roman"/>
          <w:color w:val="010202"/>
          <w:sz w:val="20"/>
          <w:szCs w:val="20"/>
          <w:lang w:val="pt-BR"/>
        </w:rPr>
        <w:t xml:space="preserve">de </w:t>
      </w:r>
      <w:r w:rsidRPr="00490016">
        <w:rPr>
          <w:rFonts w:cs="Times New Roman"/>
          <w:color w:val="010202"/>
          <w:spacing w:val="-4"/>
          <w:sz w:val="20"/>
          <w:szCs w:val="20"/>
          <w:lang w:val="pt-BR"/>
        </w:rPr>
        <w:t xml:space="preserve">Referência </w:t>
      </w:r>
      <w:r w:rsidRPr="00490016">
        <w:rPr>
          <w:rFonts w:cs="Times New Roman"/>
          <w:color w:val="010202"/>
          <w:sz w:val="20"/>
          <w:szCs w:val="20"/>
          <w:lang w:val="pt-BR"/>
        </w:rPr>
        <w:t xml:space="preserve">ou </w:t>
      </w:r>
      <w:r w:rsidRPr="00490016">
        <w:rPr>
          <w:rFonts w:cs="Times New Roman"/>
          <w:color w:val="010202"/>
          <w:spacing w:val="-3"/>
          <w:sz w:val="20"/>
          <w:szCs w:val="20"/>
          <w:lang w:val="pt-BR"/>
        </w:rPr>
        <w:t xml:space="preserve">justificar </w:t>
      </w:r>
      <w:r w:rsidRPr="00490016">
        <w:rPr>
          <w:rFonts w:cs="Times New Roman"/>
          <w:color w:val="010202"/>
          <w:sz w:val="20"/>
          <w:szCs w:val="20"/>
          <w:lang w:val="pt-BR"/>
        </w:rPr>
        <w:t xml:space="preserve">a </w:t>
      </w:r>
      <w:r w:rsidRPr="00490016">
        <w:rPr>
          <w:rFonts w:cs="Times New Roman"/>
          <w:color w:val="010202"/>
          <w:spacing w:val="-3"/>
          <w:sz w:val="20"/>
          <w:szCs w:val="20"/>
          <w:lang w:val="pt-BR"/>
        </w:rPr>
        <w:t xml:space="preserve">supressão </w:t>
      </w:r>
      <w:r w:rsidRPr="00490016">
        <w:rPr>
          <w:rFonts w:cs="Times New Roman"/>
          <w:color w:val="010202"/>
          <w:sz w:val="20"/>
          <w:szCs w:val="20"/>
          <w:lang w:val="pt-BR"/>
        </w:rPr>
        <w:t xml:space="preserve">de </w:t>
      </w:r>
      <w:r w:rsidRPr="00490016">
        <w:rPr>
          <w:rFonts w:cs="Times New Roman"/>
          <w:color w:val="010202"/>
          <w:spacing w:val="-3"/>
          <w:sz w:val="20"/>
          <w:szCs w:val="20"/>
          <w:lang w:val="pt-BR"/>
        </w:rPr>
        <w:t xml:space="preserve">itens </w:t>
      </w:r>
      <w:r w:rsidRPr="00490016">
        <w:rPr>
          <w:rFonts w:cs="Times New Roman"/>
          <w:color w:val="010202"/>
          <w:sz w:val="20"/>
          <w:szCs w:val="20"/>
          <w:lang w:val="pt-BR"/>
        </w:rPr>
        <w:t>do</w:t>
      </w:r>
      <w:r w:rsidRPr="00490016">
        <w:rPr>
          <w:rFonts w:cs="Times New Roman"/>
          <w:color w:val="010202"/>
          <w:spacing w:val="-29"/>
          <w:sz w:val="20"/>
          <w:szCs w:val="20"/>
          <w:lang w:val="pt-BR"/>
        </w:rPr>
        <w:t xml:space="preserve"> </w:t>
      </w:r>
      <w:r w:rsidRPr="00490016">
        <w:rPr>
          <w:rFonts w:cs="Times New Roman"/>
          <w:color w:val="010202"/>
          <w:sz w:val="20"/>
          <w:szCs w:val="20"/>
          <w:lang w:val="pt-BR"/>
        </w:rPr>
        <w:t>TR.</w:t>
      </w:r>
    </w:p>
    <w:p w14:paraId="73DE84BA" w14:textId="77777777" w:rsidR="00112FAC" w:rsidRPr="00490016" w:rsidRDefault="00B26310"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 2º </w:t>
      </w:r>
      <w:r w:rsidRPr="00490016">
        <w:rPr>
          <w:rFonts w:cs="Times New Roman"/>
          <w:color w:val="010202"/>
          <w:sz w:val="20"/>
          <w:szCs w:val="20"/>
          <w:lang w:val="pt-BR"/>
        </w:rPr>
        <w:t>Fica a critério da autoridade licenciadora competente solicitar complementação do EIA objetivando adequá-lo ao Termo de Referência aprovado, quando for o caso, fundamentado em parecer técnico consubstanciado.</w:t>
      </w:r>
    </w:p>
    <w:p w14:paraId="3A96CB4E" w14:textId="5F60A0FC" w:rsidR="00112FAC" w:rsidRPr="00490016" w:rsidRDefault="00B26310"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Art. </w:t>
      </w:r>
      <w:r w:rsidR="002A0183" w:rsidRPr="00490016">
        <w:rPr>
          <w:rFonts w:cs="Times New Roman"/>
          <w:b/>
          <w:color w:val="010202"/>
          <w:sz w:val="20"/>
          <w:szCs w:val="20"/>
          <w:lang w:val="pt-BR"/>
        </w:rPr>
        <w:t>6</w:t>
      </w:r>
      <w:r w:rsidR="00F8294C">
        <w:rPr>
          <w:rFonts w:cs="Times New Roman"/>
          <w:b/>
          <w:color w:val="010202"/>
          <w:sz w:val="20"/>
          <w:szCs w:val="20"/>
          <w:lang w:val="pt-BR"/>
        </w:rPr>
        <w:t>1</w:t>
      </w:r>
      <w:r w:rsidRPr="00490016">
        <w:rPr>
          <w:rFonts w:cs="Times New Roman"/>
          <w:b/>
          <w:color w:val="010202"/>
          <w:sz w:val="20"/>
          <w:szCs w:val="20"/>
          <w:lang w:val="pt-BR"/>
        </w:rPr>
        <w:t xml:space="preserve">. </w:t>
      </w:r>
      <w:r w:rsidRPr="00490016">
        <w:rPr>
          <w:rFonts w:cs="Times New Roman"/>
          <w:color w:val="010202"/>
          <w:sz w:val="20"/>
          <w:szCs w:val="20"/>
          <w:lang w:val="pt-BR"/>
        </w:rPr>
        <w:t>A União</w:t>
      </w:r>
      <w:r w:rsidR="002145BC" w:rsidRPr="00490016">
        <w:rPr>
          <w:rFonts w:cs="Times New Roman"/>
          <w:color w:val="010202"/>
          <w:sz w:val="20"/>
          <w:szCs w:val="20"/>
          <w:lang w:val="pt-BR"/>
        </w:rPr>
        <w:t>, o Estado</w:t>
      </w:r>
      <w:r w:rsidR="002145BC" w:rsidRPr="00490016">
        <w:rPr>
          <w:rStyle w:val="Refdecomentrio"/>
          <w:rFonts w:eastAsiaTheme="minorHAnsi" w:cstheme="minorBidi"/>
          <w:lang w:val="pt-BR"/>
        </w:rPr>
        <w:t xml:space="preserve">, </w:t>
      </w:r>
      <w:r w:rsidRPr="00490016">
        <w:rPr>
          <w:rFonts w:cs="Times New Roman"/>
          <w:color w:val="010202"/>
          <w:sz w:val="20"/>
          <w:szCs w:val="20"/>
          <w:lang w:val="pt-BR"/>
        </w:rPr>
        <w:t>os Municípios e os órgãos gestores de Unidades de Conservação, por meio de seus órgãos ambientais, receberão cópia do respectivo</w:t>
      </w:r>
      <w:r w:rsidRPr="00490016">
        <w:rPr>
          <w:rFonts w:cs="Times New Roman"/>
          <w:color w:val="010202"/>
          <w:spacing w:val="-5"/>
          <w:sz w:val="20"/>
          <w:szCs w:val="20"/>
          <w:lang w:val="pt-BR"/>
        </w:rPr>
        <w:t xml:space="preserve"> </w:t>
      </w:r>
      <w:r w:rsidRPr="00490016">
        <w:rPr>
          <w:rFonts w:cs="Times New Roman"/>
          <w:color w:val="010202"/>
          <w:sz w:val="20"/>
          <w:szCs w:val="20"/>
          <w:lang w:val="pt-BR"/>
        </w:rPr>
        <w:t>Relatório</w:t>
      </w:r>
      <w:r w:rsidRPr="00490016">
        <w:rPr>
          <w:rFonts w:cs="Times New Roman"/>
          <w:color w:val="010202"/>
          <w:spacing w:val="-5"/>
          <w:sz w:val="20"/>
          <w:szCs w:val="20"/>
          <w:lang w:val="pt-BR"/>
        </w:rPr>
        <w:t xml:space="preserve"> </w:t>
      </w:r>
      <w:r w:rsidRPr="00490016">
        <w:rPr>
          <w:rFonts w:cs="Times New Roman"/>
          <w:color w:val="010202"/>
          <w:sz w:val="20"/>
          <w:szCs w:val="20"/>
          <w:lang w:val="pt-BR"/>
        </w:rPr>
        <w:t>de</w:t>
      </w:r>
      <w:r w:rsidRPr="00490016">
        <w:rPr>
          <w:rFonts w:cs="Times New Roman"/>
          <w:color w:val="010202"/>
          <w:spacing w:val="-5"/>
          <w:sz w:val="20"/>
          <w:szCs w:val="20"/>
          <w:lang w:val="pt-BR"/>
        </w:rPr>
        <w:t xml:space="preserve"> </w:t>
      </w:r>
      <w:r w:rsidRPr="00490016">
        <w:rPr>
          <w:rFonts w:cs="Times New Roman"/>
          <w:color w:val="010202"/>
          <w:sz w:val="20"/>
          <w:szCs w:val="20"/>
          <w:lang w:val="pt-BR"/>
        </w:rPr>
        <w:t>Impacto</w:t>
      </w:r>
      <w:r w:rsidRPr="00490016">
        <w:rPr>
          <w:rFonts w:cs="Times New Roman"/>
          <w:color w:val="010202"/>
          <w:spacing w:val="-5"/>
          <w:sz w:val="20"/>
          <w:szCs w:val="20"/>
          <w:lang w:val="pt-BR"/>
        </w:rPr>
        <w:t xml:space="preserve"> </w:t>
      </w:r>
      <w:r w:rsidRPr="00490016">
        <w:rPr>
          <w:rFonts w:cs="Times New Roman"/>
          <w:color w:val="010202"/>
          <w:sz w:val="20"/>
          <w:szCs w:val="20"/>
          <w:lang w:val="pt-BR"/>
        </w:rPr>
        <w:t>Ambiental</w:t>
      </w:r>
      <w:r w:rsidRPr="00490016">
        <w:rPr>
          <w:rFonts w:cs="Times New Roman"/>
          <w:color w:val="010202"/>
          <w:spacing w:val="-6"/>
          <w:sz w:val="20"/>
          <w:szCs w:val="20"/>
          <w:lang w:val="pt-BR"/>
        </w:rPr>
        <w:t xml:space="preserve"> </w:t>
      </w:r>
      <w:r w:rsidRPr="00490016">
        <w:rPr>
          <w:rFonts w:cs="Times New Roman"/>
          <w:color w:val="010202"/>
          <w:sz w:val="20"/>
          <w:szCs w:val="20"/>
          <w:lang w:val="pt-BR"/>
        </w:rPr>
        <w:t>-</w:t>
      </w:r>
      <w:r w:rsidRPr="00490016">
        <w:rPr>
          <w:rFonts w:cs="Times New Roman"/>
          <w:color w:val="010202"/>
          <w:spacing w:val="-5"/>
          <w:sz w:val="20"/>
          <w:szCs w:val="20"/>
          <w:lang w:val="pt-BR"/>
        </w:rPr>
        <w:t xml:space="preserve"> </w:t>
      </w:r>
      <w:r w:rsidRPr="00490016">
        <w:rPr>
          <w:rFonts w:cs="Times New Roman"/>
          <w:color w:val="010202"/>
          <w:sz w:val="20"/>
          <w:szCs w:val="20"/>
          <w:lang w:val="pt-BR"/>
        </w:rPr>
        <w:t>RIMA</w:t>
      </w:r>
      <w:r w:rsidRPr="00490016">
        <w:rPr>
          <w:rFonts w:cs="Times New Roman"/>
          <w:color w:val="010202"/>
          <w:spacing w:val="-4"/>
          <w:sz w:val="20"/>
          <w:szCs w:val="20"/>
          <w:lang w:val="pt-BR"/>
        </w:rPr>
        <w:t xml:space="preserve"> </w:t>
      </w:r>
      <w:r w:rsidRPr="00490016">
        <w:rPr>
          <w:rFonts w:cs="Times New Roman"/>
          <w:color w:val="010202"/>
          <w:sz w:val="20"/>
          <w:szCs w:val="20"/>
          <w:lang w:val="pt-BR"/>
        </w:rPr>
        <w:t>quando</w:t>
      </w:r>
      <w:r w:rsidRPr="00490016">
        <w:rPr>
          <w:rFonts w:cs="Times New Roman"/>
          <w:color w:val="010202"/>
          <w:spacing w:val="-5"/>
          <w:sz w:val="20"/>
          <w:szCs w:val="20"/>
          <w:lang w:val="pt-BR"/>
        </w:rPr>
        <w:t xml:space="preserve"> </w:t>
      </w:r>
      <w:r w:rsidRPr="00490016">
        <w:rPr>
          <w:rFonts w:cs="Times New Roman"/>
          <w:color w:val="010202"/>
          <w:sz w:val="20"/>
          <w:szCs w:val="20"/>
          <w:lang w:val="pt-BR"/>
        </w:rPr>
        <w:t>tiverem</w:t>
      </w:r>
      <w:r w:rsidRPr="00490016">
        <w:rPr>
          <w:rFonts w:cs="Times New Roman"/>
          <w:color w:val="010202"/>
          <w:spacing w:val="-5"/>
          <w:sz w:val="20"/>
          <w:szCs w:val="20"/>
          <w:lang w:val="pt-BR"/>
        </w:rPr>
        <w:t xml:space="preserve"> </w:t>
      </w:r>
      <w:r w:rsidRPr="00490016">
        <w:rPr>
          <w:rFonts w:cs="Times New Roman"/>
          <w:color w:val="010202"/>
          <w:sz w:val="20"/>
          <w:szCs w:val="20"/>
          <w:lang w:val="pt-BR"/>
        </w:rPr>
        <w:t>relação direta</w:t>
      </w:r>
      <w:r w:rsidRPr="00490016">
        <w:rPr>
          <w:rFonts w:cs="Times New Roman"/>
          <w:color w:val="010202"/>
          <w:spacing w:val="-13"/>
          <w:sz w:val="20"/>
          <w:szCs w:val="20"/>
          <w:lang w:val="pt-BR"/>
        </w:rPr>
        <w:t xml:space="preserve"> </w:t>
      </w:r>
      <w:r w:rsidRPr="00490016">
        <w:rPr>
          <w:rFonts w:cs="Times New Roman"/>
          <w:color w:val="010202"/>
          <w:sz w:val="20"/>
          <w:szCs w:val="20"/>
          <w:lang w:val="pt-BR"/>
        </w:rPr>
        <w:t>com</w:t>
      </w:r>
      <w:r w:rsidRPr="00490016">
        <w:rPr>
          <w:rFonts w:cs="Times New Roman"/>
          <w:color w:val="010202"/>
          <w:spacing w:val="-13"/>
          <w:sz w:val="20"/>
          <w:szCs w:val="20"/>
          <w:lang w:val="pt-BR"/>
        </w:rPr>
        <w:t xml:space="preserve"> </w:t>
      </w:r>
      <w:r w:rsidRPr="00490016">
        <w:rPr>
          <w:rFonts w:cs="Times New Roman"/>
          <w:color w:val="010202"/>
          <w:sz w:val="20"/>
          <w:szCs w:val="20"/>
          <w:lang w:val="pt-BR"/>
        </w:rPr>
        <w:t>o</w:t>
      </w:r>
      <w:r w:rsidRPr="00490016">
        <w:rPr>
          <w:rFonts w:cs="Times New Roman"/>
          <w:color w:val="010202"/>
          <w:spacing w:val="-13"/>
          <w:sz w:val="20"/>
          <w:szCs w:val="20"/>
          <w:lang w:val="pt-BR"/>
        </w:rPr>
        <w:t xml:space="preserve"> </w:t>
      </w:r>
      <w:r w:rsidRPr="00490016">
        <w:rPr>
          <w:rFonts w:cs="Times New Roman"/>
          <w:color w:val="010202"/>
          <w:sz w:val="20"/>
          <w:szCs w:val="20"/>
          <w:lang w:val="pt-BR"/>
        </w:rPr>
        <w:t>projeto</w:t>
      </w:r>
      <w:r w:rsidRPr="00490016">
        <w:rPr>
          <w:rFonts w:cs="Times New Roman"/>
          <w:color w:val="010202"/>
          <w:spacing w:val="-13"/>
          <w:sz w:val="20"/>
          <w:szCs w:val="20"/>
          <w:lang w:val="pt-BR"/>
        </w:rPr>
        <w:t xml:space="preserve"> </w:t>
      </w:r>
      <w:r w:rsidRPr="00490016">
        <w:rPr>
          <w:rFonts w:cs="Times New Roman"/>
          <w:color w:val="010202"/>
          <w:sz w:val="20"/>
          <w:szCs w:val="20"/>
          <w:lang w:val="pt-BR"/>
        </w:rPr>
        <w:t>ou</w:t>
      </w:r>
      <w:r w:rsidRPr="00490016">
        <w:rPr>
          <w:rFonts w:cs="Times New Roman"/>
          <w:color w:val="010202"/>
          <w:spacing w:val="-13"/>
          <w:sz w:val="20"/>
          <w:szCs w:val="20"/>
          <w:lang w:val="pt-BR"/>
        </w:rPr>
        <w:t xml:space="preserve"> </w:t>
      </w:r>
      <w:r w:rsidRPr="00490016">
        <w:rPr>
          <w:rFonts w:cs="Times New Roman"/>
          <w:color w:val="010202"/>
          <w:sz w:val="20"/>
          <w:szCs w:val="20"/>
          <w:lang w:val="pt-BR"/>
        </w:rPr>
        <w:t>quando</w:t>
      </w:r>
      <w:r w:rsidRPr="00490016">
        <w:rPr>
          <w:rFonts w:cs="Times New Roman"/>
          <w:color w:val="010202"/>
          <w:spacing w:val="-13"/>
          <w:sz w:val="20"/>
          <w:szCs w:val="20"/>
          <w:lang w:val="pt-BR"/>
        </w:rPr>
        <w:t xml:space="preserve"> </w:t>
      </w:r>
      <w:r w:rsidRPr="00490016">
        <w:rPr>
          <w:rFonts w:cs="Times New Roman"/>
          <w:color w:val="010202"/>
          <w:sz w:val="20"/>
          <w:szCs w:val="20"/>
          <w:lang w:val="pt-BR"/>
        </w:rPr>
        <w:t>estes</w:t>
      </w:r>
      <w:r w:rsidRPr="00490016">
        <w:rPr>
          <w:rFonts w:cs="Times New Roman"/>
          <w:color w:val="010202"/>
          <w:spacing w:val="-13"/>
          <w:sz w:val="20"/>
          <w:szCs w:val="20"/>
          <w:lang w:val="pt-BR"/>
        </w:rPr>
        <w:t xml:space="preserve"> </w:t>
      </w:r>
      <w:r w:rsidRPr="00490016">
        <w:rPr>
          <w:rFonts w:cs="Times New Roman"/>
          <w:color w:val="010202"/>
          <w:sz w:val="20"/>
          <w:szCs w:val="20"/>
          <w:lang w:val="pt-BR"/>
        </w:rPr>
        <w:t>se</w:t>
      </w:r>
      <w:r w:rsidRPr="00490016">
        <w:rPr>
          <w:rFonts w:cs="Times New Roman"/>
          <w:color w:val="010202"/>
          <w:spacing w:val="-13"/>
          <w:sz w:val="20"/>
          <w:szCs w:val="20"/>
          <w:lang w:val="pt-BR"/>
        </w:rPr>
        <w:t xml:space="preserve"> </w:t>
      </w:r>
      <w:r w:rsidRPr="00490016">
        <w:rPr>
          <w:rFonts w:cs="Times New Roman"/>
          <w:color w:val="010202"/>
          <w:sz w:val="20"/>
          <w:szCs w:val="20"/>
          <w:lang w:val="pt-BR"/>
        </w:rPr>
        <w:t>situarem</w:t>
      </w:r>
      <w:r w:rsidRPr="00490016">
        <w:rPr>
          <w:rFonts w:cs="Times New Roman"/>
          <w:color w:val="010202"/>
          <w:spacing w:val="-13"/>
          <w:sz w:val="20"/>
          <w:szCs w:val="20"/>
          <w:lang w:val="pt-BR"/>
        </w:rPr>
        <w:t xml:space="preserve"> </w:t>
      </w:r>
      <w:r w:rsidRPr="00490016">
        <w:rPr>
          <w:rFonts w:cs="Times New Roman"/>
          <w:color w:val="010202"/>
          <w:sz w:val="20"/>
          <w:szCs w:val="20"/>
          <w:lang w:val="pt-BR"/>
        </w:rPr>
        <w:t>em</w:t>
      </w:r>
      <w:r w:rsidRPr="00490016">
        <w:rPr>
          <w:rFonts w:cs="Times New Roman"/>
          <w:color w:val="010202"/>
          <w:spacing w:val="-13"/>
          <w:sz w:val="20"/>
          <w:szCs w:val="20"/>
          <w:lang w:val="pt-BR"/>
        </w:rPr>
        <w:t xml:space="preserve"> </w:t>
      </w:r>
      <w:r w:rsidRPr="00490016">
        <w:rPr>
          <w:rFonts w:cs="Times New Roman"/>
          <w:color w:val="010202"/>
          <w:sz w:val="20"/>
          <w:szCs w:val="20"/>
          <w:lang w:val="pt-BR"/>
        </w:rPr>
        <w:t>sua</w:t>
      </w:r>
      <w:r w:rsidRPr="00490016">
        <w:rPr>
          <w:rFonts w:cs="Times New Roman"/>
          <w:color w:val="010202"/>
          <w:spacing w:val="-13"/>
          <w:sz w:val="20"/>
          <w:szCs w:val="20"/>
          <w:lang w:val="pt-BR"/>
        </w:rPr>
        <w:t xml:space="preserve"> </w:t>
      </w:r>
      <w:r w:rsidRPr="00490016">
        <w:rPr>
          <w:rFonts w:cs="Times New Roman"/>
          <w:color w:val="010202"/>
          <w:sz w:val="20"/>
          <w:szCs w:val="20"/>
          <w:lang w:val="pt-BR"/>
        </w:rPr>
        <w:t>área</w:t>
      </w:r>
      <w:r w:rsidRPr="00490016">
        <w:rPr>
          <w:rFonts w:cs="Times New Roman"/>
          <w:color w:val="010202"/>
          <w:spacing w:val="-13"/>
          <w:sz w:val="20"/>
          <w:szCs w:val="20"/>
          <w:lang w:val="pt-BR"/>
        </w:rPr>
        <w:t xml:space="preserve"> </w:t>
      </w:r>
      <w:r w:rsidRPr="00490016">
        <w:rPr>
          <w:rFonts w:cs="Times New Roman"/>
          <w:color w:val="010202"/>
          <w:sz w:val="20"/>
          <w:szCs w:val="20"/>
          <w:lang w:val="pt-BR"/>
        </w:rPr>
        <w:t>de</w:t>
      </w:r>
      <w:r w:rsidRPr="00490016">
        <w:rPr>
          <w:rFonts w:cs="Times New Roman"/>
          <w:color w:val="010202"/>
          <w:spacing w:val="-13"/>
          <w:sz w:val="20"/>
          <w:szCs w:val="20"/>
          <w:lang w:val="pt-BR"/>
        </w:rPr>
        <w:t xml:space="preserve"> </w:t>
      </w:r>
      <w:r w:rsidRPr="00490016">
        <w:rPr>
          <w:rFonts w:cs="Times New Roman"/>
          <w:color w:val="010202"/>
          <w:sz w:val="20"/>
          <w:szCs w:val="20"/>
          <w:lang w:val="pt-BR"/>
        </w:rPr>
        <w:t>influência direta.</w:t>
      </w:r>
      <w:r w:rsidRPr="00490016">
        <w:rPr>
          <w:rFonts w:cs="Times New Roman"/>
          <w:color w:val="010202"/>
          <w:spacing w:val="-11"/>
          <w:sz w:val="20"/>
          <w:szCs w:val="20"/>
          <w:lang w:val="pt-BR"/>
        </w:rPr>
        <w:t xml:space="preserve"> </w:t>
      </w:r>
      <w:r w:rsidRPr="00490016">
        <w:rPr>
          <w:rFonts w:cs="Times New Roman"/>
          <w:color w:val="010202"/>
          <w:sz w:val="20"/>
          <w:szCs w:val="20"/>
          <w:lang w:val="pt-BR"/>
        </w:rPr>
        <w:t>À</w:t>
      </w:r>
      <w:r w:rsidRPr="00490016">
        <w:rPr>
          <w:rFonts w:cs="Times New Roman"/>
          <w:color w:val="010202"/>
          <w:spacing w:val="-11"/>
          <w:sz w:val="20"/>
          <w:szCs w:val="20"/>
          <w:lang w:val="pt-BR"/>
        </w:rPr>
        <w:t xml:space="preserve"> </w:t>
      </w:r>
      <w:r w:rsidRPr="00490016">
        <w:rPr>
          <w:rFonts w:cs="Times New Roman"/>
          <w:color w:val="010202"/>
          <w:sz w:val="20"/>
          <w:szCs w:val="20"/>
          <w:lang w:val="pt-BR"/>
        </w:rPr>
        <w:t>União,</w:t>
      </w:r>
      <w:r w:rsidRPr="00490016">
        <w:rPr>
          <w:rFonts w:cs="Times New Roman"/>
          <w:color w:val="010202"/>
          <w:spacing w:val="-11"/>
          <w:sz w:val="20"/>
          <w:szCs w:val="20"/>
          <w:lang w:val="pt-BR"/>
        </w:rPr>
        <w:t xml:space="preserve"> </w:t>
      </w:r>
      <w:r w:rsidR="002145BC" w:rsidRPr="00490016">
        <w:rPr>
          <w:rFonts w:cs="Times New Roman"/>
          <w:color w:val="010202"/>
          <w:spacing w:val="-11"/>
          <w:sz w:val="20"/>
          <w:szCs w:val="20"/>
          <w:lang w:val="pt-BR"/>
        </w:rPr>
        <w:t xml:space="preserve">ao Estado, </w:t>
      </w:r>
      <w:r w:rsidRPr="00490016">
        <w:rPr>
          <w:rFonts w:cs="Times New Roman"/>
          <w:color w:val="010202"/>
          <w:sz w:val="20"/>
          <w:szCs w:val="20"/>
          <w:lang w:val="pt-BR"/>
        </w:rPr>
        <w:t>aos</w:t>
      </w:r>
      <w:r w:rsidRPr="00490016">
        <w:rPr>
          <w:rFonts w:cs="Times New Roman"/>
          <w:color w:val="010202"/>
          <w:spacing w:val="-11"/>
          <w:sz w:val="20"/>
          <w:szCs w:val="20"/>
          <w:lang w:val="pt-BR"/>
        </w:rPr>
        <w:t xml:space="preserve"> </w:t>
      </w:r>
      <w:r w:rsidRPr="00490016">
        <w:rPr>
          <w:rFonts w:cs="Times New Roman"/>
          <w:color w:val="010202"/>
          <w:sz w:val="20"/>
          <w:szCs w:val="20"/>
          <w:lang w:val="pt-BR"/>
        </w:rPr>
        <w:t>Municípios</w:t>
      </w:r>
      <w:r w:rsidRPr="00490016">
        <w:rPr>
          <w:rFonts w:cs="Times New Roman"/>
          <w:color w:val="010202"/>
          <w:spacing w:val="-12"/>
          <w:sz w:val="20"/>
          <w:szCs w:val="20"/>
          <w:lang w:val="pt-BR"/>
        </w:rPr>
        <w:t xml:space="preserve"> </w:t>
      </w:r>
      <w:r w:rsidRPr="00490016">
        <w:rPr>
          <w:rFonts w:cs="Times New Roman"/>
          <w:color w:val="010202"/>
          <w:sz w:val="20"/>
          <w:szCs w:val="20"/>
          <w:lang w:val="pt-BR"/>
        </w:rPr>
        <w:t>e</w:t>
      </w:r>
      <w:r w:rsidRPr="00490016">
        <w:rPr>
          <w:rFonts w:cs="Times New Roman"/>
          <w:color w:val="010202"/>
          <w:spacing w:val="-11"/>
          <w:sz w:val="20"/>
          <w:szCs w:val="20"/>
          <w:lang w:val="pt-BR"/>
        </w:rPr>
        <w:t xml:space="preserve"> </w:t>
      </w:r>
      <w:r w:rsidRPr="00490016">
        <w:rPr>
          <w:rFonts w:cs="Times New Roman"/>
          <w:color w:val="010202"/>
          <w:sz w:val="20"/>
          <w:szCs w:val="20"/>
          <w:lang w:val="pt-BR"/>
        </w:rPr>
        <w:t>aos</w:t>
      </w:r>
      <w:r w:rsidRPr="00490016">
        <w:rPr>
          <w:rFonts w:cs="Times New Roman"/>
          <w:color w:val="010202"/>
          <w:spacing w:val="-11"/>
          <w:sz w:val="20"/>
          <w:szCs w:val="20"/>
          <w:lang w:val="pt-BR"/>
        </w:rPr>
        <w:t xml:space="preserve"> </w:t>
      </w:r>
      <w:r w:rsidRPr="00490016">
        <w:rPr>
          <w:rFonts w:cs="Times New Roman"/>
          <w:color w:val="010202"/>
          <w:sz w:val="20"/>
          <w:szCs w:val="20"/>
          <w:lang w:val="pt-BR"/>
        </w:rPr>
        <w:t>gestores</w:t>
      </w:r>
      <w:r w:rsidRPr="00490016">
        <w:rPr>
          <w:rFonts w:cs="Times New Roman"/>
          <w:color w:val="010202"/>
          <w:spacing w:val="-11"/>
          <w:sz w:val="20"/>
          <w:szCs w:val="20"/>
          <w:lang w:val="pt-BR"/>
        </w:rPr>
        <w:t xml:space="preserve"> </w:t>
      </w:r>
      <w:r w:rsidRPr="00490016">
        <w:rPr>
          <w:rFonts w:cs="Times New Roman"/>
          <w:color w:val="010202"/>
          <w:sz w:val="20"/>
          <w:szCs w:val="20"/>
          <w:lang w:val="pt-BR"/>
        </w:rPr>
        <w:t>de</w:t>
      </w:r>
      <w:r w:rsidRPr="00490016">
        <w:rPr>
          <w:rFonts w:cs="Times New Roman"/>
          <w:color w:val="010202"/>
          <w:spacing w:val="-11"/>
          <w:sz w:val="20"/>
          <w:szCs w:val="20"/>
          <w:lang w:val="pt-BR"/>
        </w:rPr>
        <w:t xml:space="preserve"> </w:t>
      </w:r>
      <w:r w:rsidRPr="00490016">
        <w:rPr>
          <w:rFonts w:cs="Times New Roman"/>
          <w:color w:val="010202"/>
          <w:sz w:val="20"/>
          <w:szCs w:val="20"/>
          <w:lang w:val="pt-BR"/>
        </w:rPr>
        <w:t>Unidades</w:t>
      </w:r>
      <w:r w:rsidRPr="00490016">
        <w:rPr>
          <w:rFonts w:cs="Times New Roman"/>
          <w:color w:val="010202"/>
          <w:spacing w:val="-11"/>
          <w:sz w:val="20"/>
          <w:szCs w:val="20"/>
          <w:lang w:val="pt-BR"/>
        </w:rPr>
        <w:t xml:space="preserve"> </w:t>
      </w:r>
      <w:r w:rsidRPr="00490016">
        <w:rPr>
          <w:rFonts w:cs="Times New Roman"/>
          <w:color w:val="010202"/>
          <w:sz w:val="20"/>
          <w:szCs w:val="20"/>
          <w:lang w:val="pt-BR"/>
        </w:rPr>
        <w:t>de</w:t>
      </w:r>
      <w:r w:rsidRPr="00490016">
        <w:rPr>
          <w:rFonts w:cs="Times New Roman"/>
          <w:color w:val="010202"/>
          <w:spacing w:val="-11"/>
          <w:sz w:val="20"/>
          <w:szCs w:val="20"/>
          <w:lang w:val="pt-BR"/>
        </w:rPr>
        <w:t xml:space="preserve"> </w:t>
      </w:r>
      <w:r w:rsidRPr="00490016">
        <w:rPr>
          <w:rFonts w:cs="Times New Roman"/>
          <w:color w:val="010202"/>
          <w:sz w:val="20"/>
          <w:szCs w:val="20"/>
          <w:lang w:val="pt-BR"/>
        </w:rPr>
        <w:t>Conservação será</w:t>
      </w:r>
      <w:r w:rsidRPr="00490016">
        <w:rPr>
          <w:rFonts w:cs="Times New Roman"/>
          <w:color w:val="010202"/>
          <w:spacing w:val="-10"/>
          <w:sz w:val="20"/>
          <w:szCs w:val="20"/>
          <w:lang w:val="pt-BR"/>
        </w:rPr>
        <w:t xml:space="preserve"> </w:t>
      </w:r>
      <w:r w:rsidRPr="00490016">
        <w:rPr>
          <w:rFonts w:cs="Times New Roman"/>
          <w:color w:val="010202"/>
          <w:sz w:val="20"/>
          <w:szCs w:val="20"/>
          <w:lang w:val="pt-BR"/>
        </w:rPr>
        <w:t>disponibilizada</w:t>
      </w:r>
      <w:r w:rsidRPr="00490016">
        <w:rPr>
          <w:rFonts w:cs="Times New Roman"/>
          <w:color w:val="010202"/>
          <w:spacing w:val="-10"/>
          <w:sz w:val="20"/>
          <w:szCs w:val="20"/>
          <w:lang w:val="pt-BR"/>
        </w:rPr>
        <w:t xml:space="preserve"> </w:t>
      </w:r>
      <w:r w:rsidRPr="00490016">
        <w:rPr>
          <w:rFonts w:cs="Times New Roman"/>
          <w:color w:val="010202"/>
          <w:sz w:val="20"/>
          <w:szCs w:val="20"/>
          <w:lang w:val="pt-BR"/>
        </w:rPr>
        <w:t>cópia</w:t>
      </w:r>
      <w:r w:rsidRPr="00490016">
        <w:rPr>
          <w:rFonts w:cs="Times New Roman"/>
          <w:color w:val="010202"/>
          <w:spacing w:val="-10"/>
          <w:sz w:val="20"/>
          <w:szCs w:val="20"/>
          <w:lang w:val="pt-BR"/>
        </w:rPr>
        <w:t xml:space="preserve"> </w:t>
      </w:r>
      <w:r w:rsidRPr="00490016">
        <w:rPr>
          <w:rFonts w:cs="Times New Roman"/>
          <w:color w:val="010202"/>
          <w:sz w:val="20"/>
          <w:szCs w:val="20"/>
          <w:lang w:val="pt-BR"/>
        </w:rPr>
        <w:t>do</w:t>
      </w:r>
      <w:r w:rsidRPr="00490016">
        <w:rPr>
          <w:rFonts w:cs="Times New Roman"/>
          <w:color w:val="010202"/>
          <w:spacing w:val="-10"/>
          <w:sz w:val="20"/>
          <w:szCs w:val="20"/>
          <w:lang w:val="pt-BR"/>
        </w:rPr>
        <w:t xml:space="preserve"> </w:t>
      </w:r>
      <w:r w:rsidRPr="00490016">
        <w:rPr>
          <w:rFonts w:cs="Times New Roman"/>
          <w:color w:val="010202"/>
          <w:sz w:val="20"/>
          <w:szCs w:val="20"/>
          <w:lang w:val="pt-BR"/>
        </w:rPr>
        <w:t>Estudo</w:t>
      </w:r>
      <w:r w:rsidRPr="00490016">
        <w:rPr>
          <w:rFonts w:cs="Times New Roman"/>
          <w:color w:val="010202"/>
          <w:spacing w:val="-10"/>
          <w:sz w:val="20"/>
          <w:szCs w:val="20"/>
          <w:lang w:val="pt-BR"/>
        </w:rPr>
        <w:t xml:space="preserve"> </w:t>
      </w:r>
      <w:r w:rsidRPr="00490016">
        <w:rPr>
          <w:rFonts w:cs="Times New Roman"/>
          <w:color w:val="010202"/>
          <w:sz w:val="20"/>
          <w:szCs w:val="20"/>
          <w:lang w:val="pt-BR"/>
        </w:rPr>
        <w:t>de</w:t>
      </w:r>
      <w:r w:rsidRPr="00490016">
        <w:rPr>
          <w:rFonts w:cs="Times New Roman"/>
          <w:color w:val="010202"/>
          <w:spacing w:val="-10"/>
          <w:sz w:val="20"/>
          <w:szCs w:val="20"/>
          <w:lang w:val="pt-BR"/>
        </w:rPr>
        <w:t xml:space="preserve"> </w:t>
      </w:r>
      <w:r w:rsidRPr="00490016">
        <w:rPr>
          <w:rFonts w:cs="Times New Roman"/>
          <w:color w:val="010202"/>
          <w:sz w:val="20"/>
          <w:szCs w:val="20"/>
          <w:lang w:val="pt-BR"/>
        </w:rPr>
        <w:t>Impacto</w:t>
      </w:r>
      <w:r w:rsidRPr="00490016">
        <w:rPr>
          <w:rFonts w:cs="Times New Roman"/>
          <w:color w:val="010202"/>
          <w:spacing w:val="-10"/>
          <w:sz w:val="20"/>
          <w:szCs w:val="20"/>
          <w:lang w:val="pt-BR"/>
        </w:rPr>
        <w:t xml:space="preserve"> </w:t>
      </w:r>
      <w:r w:rsidRPr="00490016">
        <w:rPr>
          <w:rFonts w:cs="Times New Roman"/>
          <w:color w:val="010202"/>
          <w:sz w:val="20"/>
          <w:szCs w:val="20"/>
          <w:lang w:val="pt-BR"/>
        </w:rPr>
        <w:t>Ambiental</w:t>
      </w:r>
      <w:r w:rsidRPr="00490016">
        <w:rPr>
          <w:rFonts w:cs="Times New Roman"/>
          <w:color w:val="010202"/>
          <w:spacing w:val="-11"/>
          <w:sz w:val="20"/>
          <w:szCs w:val="20"/>
          <w:lang w:val="pt-BR"/>
        </w:rPr>
        <w:t xml:space="preserve"> </w:t>
      </w:r>
      <w:r w:rsidRPr="00490016">
        <w:rPr>
          <w:rFonts w:cs="Times New Roman"/>
          <w:color w:val="010202"/>
          <w:sz w:val="20"/>
          <w:szCs w:val="20"/>
          <w:lang w:val="pt-BR"/>
        </w:rPr>
        <w:t>-</w:t>
      </w:r>
      <w:r w:rsidRPr="00490016">
        <w:rPr>
          <w:rFonts w:cs="Times New Roman"/>
          <w:color w:val="010202"/>
          <w:spacing w:val="-10"/>
          <w:sz w:val="20"/>
          <w:szCs w:val="20"/>
          <w:lang w:val="pt-BR"/>
        </w:rPr>
        <w:t xml:space="preserve"> </w:t>
      </w:r>
      <w:r w:rsidRPr="00490016">
        <w:rPr>
          <w:rFonts w:cs="Times New Roman"/>
          <w:color w:val="010202"/>
          <w:sz w:val="20"/>
          <w:szCs w:val="20"/>
          <w:lang w:val="pt-BR"/>
        </w:rPr>
        <w:t>EIA,</w:t>
      </w:r>
      <w:r w:rsidRPr="00490016">
        <w:rPr>
          <w:rFonts w:cs="Times New Roman"/>
          <w:color w:val="010202"/>
          <w:spacing w:val="-10"/>
          <w:sz w:val="20"/>
          <w:szCs w:val="20"/>
          <w:lang w:val="pt-BR"/>
        </w:rPr>
        <w:t xml:space="preserve"> </w:t>
      </w:r>
      <w:r w:rsidRPr="00490016">
        <w:rPr>
          <w:rFonts w:cs="Times New Roman"/>
          <w:color w:val="010202"/>
          <w:sz w:val="20"/>
          <w:szCs w:val="20"/>
          <w:lang w:val="pt-BR"/>
        </w:rPr>
        <w:t>mediante requerimento.</w:t>
      </w:r>
    </w:p>
    <w:p w14:paraId="4602535D" w14:textId="77777777" w:rsidR="00112FAC" w:rsidRPr="00490016" w:rsidRDefault="00B26310"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 1º </w:t>
      </w:r>
      <w:r w:rsidRPr="00490016">
        <w:rPr>
          <w:rFonts w:cs="Times New Roman"/>
          <w:color w:val="010202"/>
          <w:sz w:val="20"/>
          <w:szCs w:val="20"/>
          <w:lang w:val="pt-BR"/>
        </w:rPr>
        <w:t>Os órgãos referidos no caput poderão se manifestar acerca do empreendimento, por meio de parecer fundamentado a ser encaminhado e protocolizado perante à autoridade licenciadora competente, no prazo máximo de até 45 (quarenta e cinco) dias, sendo que a ausência de manifestação não impede a continuidade do licenciamento.</w:t>
      </w:r>
    </w:p>
    <w:p w14:paraId="6245036E" w14:textId="77777777" w:rsidR="00112FAC" w:rsidRPr="00490016" w:rsidRDefault="00B26310"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 2º </w:t>
      </w:r>
      <w:r w:rsidRPr="00490016">
        <w:rPr>
          <w:rFonts w:cs="Times New Roman"/>
          <w:color w:val="010202"/>
          <w:sz w:val="20"/>
          <w:szCs w:val="20"/>
          <w:lang w:val="pt-BR"/>
        </w:rPr>
        <w:t>Caberá a autoridade licenciadora acatar ou não os pareceres dos entes</w:t>
      </w:r>
      <w:r w:rsidRPr="00490016">
        <w:rPr>
          <w:rFonts w:cs="Times New Roman"/>
          <w:color w:val="010202"/>
          <w:spacing w:val="-14"/>
          <w:sz w:val="20"/>
          <w:szCs w:val="20"/>
          <w:lang w:val="pt-BR"/>
        </w:rPr>
        <w:t xml:space="preserve"> </w:t>
      </w:r>
      <w:r w:rsidRPr="00490016">
        <w:rPr>
          <w:rFonts w:cs="Times New Roman"/>
          <w:color w:val="010202"/>
          <w:sz w:val="20"/>
          <w:szCs w:val="20"/>
          <w:lang w:val="pt-BR"/>
        </w:rPr>
        <w:t>citados</w:t>
      </w:r>
      <w:r w:rsidRPr="00490016">
        <w:rPr>
          <w:rFonts w:cs="Times New Roman"/>
          <w:color w:val="010202"/>
          <w:spacing w:val="-13"/>
          <w:sz w:val="20"/>
          <w:szCs w:val="20"/>
          <w:lang w:val="pt-BR"/>
        </w:rPr>
        <w:t xml:space="preserve"> </w:t>
      </w:r>
      <w:r w:rsidRPr="00490016">
        <w:rPr>
          <w:rFonts w:cs="Times New Roman"/>
          <w:color w:val="010202"/>
          <w:sz w:val="20"/>
          <w:szCs w:val="20"/>
          <w:lang w:val="pt-BR"/>
        </w:rPr>
        <w:t>no</w:t>
      </w:r>
      <w:r w:rsidRPr="00490016">
        <w:rPr>
          <w:rFonts w:cs="Times New Roman"/>
          <w:color w:val="010202"/>
          <w:spacing w:val="-13"/>
          <w:sz w:val="20"/>
          <w:szCs w:val="20"/>
          <w:lang w:val="pt-BR"/>
        </w:rPr>
        <w:t xml:space="preserve"> </w:t>
      </w:r>
      <w:r w:rsidRPr="00490016">
        <w:rPr>
          <w:rFonts w:cs="Times New Roman"/>
          <w:color w:val="010202"/>
          <w:sz w:val="20"/>
          <w:szCs w:val="20"/>
          <w:lang w:val="pt-BR"/>
        </w:rPr>
        <w:t>caput</w:t>
      </w:r>
      <w:r w:rsidRPr="00490016">
        <w:rPr>
          <w:rFonts w:cs="Times New Roman"/>
          <w:color w:val="010202"/>
          <w:spacing w:val="-13"/>
          <w:sz w:val="20"/>
          <w:szCs w:val="20"/>
          <w:lang w:val="pt-BR"/>
        </w:rPr>
        <w:t xml:space="preserve"> </w:t>
      </w:r>
      <w:r w:rsidRPr="00490016">
        <w:rPr>
          <w:rFonts w:cs="Times New Roman"/>
          <w:color w:val="010202"/>
          <w:sz w:val="20"/>
          <w:szCs w:val="20"/>
          <w:lang w:val="pt-BR"/>
        </w:rPr>
        <w:t>deste</w:t>
      </w:r>
      <w:r w:rsidRPr="00490016">
        <w:rPr>
          <w:rFonts w:cs="Times New Roman"/>
          <w:color w:val="010202"/>
          <w:spacing w:val="-13"/>
          <w:sz w:val="20"/>
          <w:szCs w:val="20"/>
          <w:lang w:val="pt-BR"/>
        </w:rPr>
        <w:t xml:space="preserve"> </w:t>
      </w:r>
      <w:r w:rsidRPr="00490016">
        <w:rPr>
          <w:rFonts w:cs="Times New Roman"/>
          <w:color w:val="010202"/>
          <w:sz w:val="20"/>
          <w:szCs w:val="20"/>
          <w:lang w:val="pt-BR"/>
        </w:rPr>
        <w:t>artigo,</w:t>
      </w:r>
      <w:r w:rsidRPr="00490016">
        <w:rPr>
          <w:rFonts w:cs="Times New Roman"/>
          <w:color w:val="010202"/>
          <w:spacing w:val="-13"/>
          <w:sz w:val="20"/>
          <w:szCs w:val="20"/>
          <w:lang w:val="pt-BR"/>
        </w:rPr>
        <w:t xml:space="preserve"> </w:t>
      </w:r>
      <w:r w:rsidRPr="00490016">
        <w:rPr>
          <w:rFonts w:cs="Times New Roman"/>
          <w:color w:val="010202"/>
          <w:sz w:val="20"/>
          <w:szCs w:val="20"/>
          <w:lang w:val="pt-BR"/>
        </w:rPr>
        <w:t>e</w:t>
      </w:r>
      <w:r w:rsidRPr="00490016">
        <w:rPr>
          <w:rFonts w:cs="Times New Roman"/>
          <w:color w:val="010202"/>
          <w:spacing w:val="-13"/>
          <w:sz w:val="20"/>
          <w:szCs w:val="20"/>
          <w:lang w:val="pt-BR"/>
        </w:rPr>
        <w:t xml:space="preserve"> </w:t>
      </w:r>
      <w:r w:rsidRPr="00490016">
        <w:rPr>
          <w:rFonts w:cs="Times New Roman"/>
          <w:color w:val="010202"/>
          <w:sz w:val="20"/>
          <w:szCs w:val="20"/>
          <w:lang w:val="pt-BR"/>
        </w:rPr>
        <w:t>decidir</w:t>
      </w:r>
      <w:r w:rsidRPr="00490016">
        <w:rPr>
          <w:rFonts w:cs="Times New Roman"/>
          <w:color w:val="010202"/>
          <w:spacing w:val="-13"/>
          <w:sz w:val="20"/>
          <w:szCs w:val="20"/>
          <w:lang w:val="pt-BR"/>
        </w:rPr>
        <w:t xml:space="preserve"> </w:t>
      </w:r>
      <w:r w:rsidRPr="00490016">
        <w:rPr>
          <w:rFonts w:cs="Times New Roman"/>
          <w:color w:val="010202"/>
          <w:sz w:val="20"/>
          <w:szCs w:val="20"/>
          <w:lang w:val="pt-BR"/>
        </w:rPr>
        <w:t>se</w:t>
      </w:r>
      <w:r w:rsidRPr="00490016">
        <w:rPr>
          <w:rFonts w:cs="Times New Roman"/>
          <w:color w:val="010202"/>
          <w:spacing w:val="-13"/>
          <w:sz w:val="20"/>
          <w:szCs w:val="20"/>
          <w:lang w:val="pt-BR"/>
        </w:rPr>
        <w:t xml:space="preserve"> </w:t>
      </w:r>
      <w:r w:rsidRPr="00490016">
        <w:rPr>
          <w:rFonts w:cs="Times New Roman"/>
          <w:color w:val="010202"/>
          <w:sz w:val="20"/>
          <w:szCs w:val="20"/>
          <w:lang w:val="pt-BR"/>
        </w:rPr>
        <w:t>conhecerá</w:t>
      </w:r>
      <w:r w:rsidRPr="00490016">
        <w:rPr>
          <w:rFonts w:cs="Times New Roman"/>
          <w:color w:val="010202"/>
          <w:spacing w:val="-13"/>
          <w:sz w:val="20"/>
          <w:szCs w:val="20"/>
          <w:lang w:val="pt-BR"/>
        </w:rPr>
        <w:t xml:space="preserve"> </w:t>
      </w:r>
      <w:r w:rsidRPr="00490016">
        <w:rPr>
          <w:rFonts w:cs="Times New Roman"/>
          <w:color w:val="010202"/>
          <w:sz w:val="20"/>
          <w:szCs w:val="20"/>
          <w:lang w:val="pt-BR"/>
        </w:rPr>
        <w:t>da</w:t>
      </w:r>
      <w:r w:rsidRPr="00490016">
        <w:rPr>
          <w:rFonts w:cs="Times New Roman"/>
          <w:color w:val="010202"/>
          <w:spacing w:val="-13"/>
          <w:sz w:val="20"/>
          <w:szCs w:val="20"/>
          <w:lang w:val="pt-BR"/>
        </w:rPr>
        <w:t xml:space="preserve"> </w:t>
      </w:r>
      <w:r w:rsidRPr="00490016">
        <w:rPr>
          <w:rFonts w:cs="Times New Roman"/>
          <w:color w:val="010202"/>
          <w:sz w:val="20"/>
          <w:szCs w:val="20"/>
          <w:lang w:val="pt-BR"/>
        </w:rPr>
        <w:t>manifestação intempestiva.</w:t>
      </w:r>
    </w:p>
    <w:p w14:paraId="0CA17B57" w14:textId="77777777" w:rsidR="00112FAC" w:rsidRPr="00490016" w:rsidRDefault="00B26310"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 3º </w:t>
      </w:r>
      <w:r w:rsidRPr="00490016">
        <w:rPr>
          <w:rFonts w:cs="Times New Roman"/>
          <w:color w:val="010202"/>
          <w:sz w:val="20"/>
          <w:szCs w:val="20"/>
          <w:lang w:val="pt-BR"/>
        </w:rPr>
        <w:t>Além dos órgãos públicos mencionados no caput, outros que manifestarem</w:t>
      </w:r>
      <w:r w:rsidRPr="00490016">
        <w:rPr>
          <w:rFonts w:cs="Times New Roman"/>
          <w:color w:val="010202"/>
          <w:spacing w:val="-11"/>
          <w:sz w:val="20"/>
          <w:szCs w:val="20"/>
          <w:lang w:val="pt-BR"/>
        </w:rPr>
        <w:t xml:space="preserve"> </w:t>
      </w:r>
      <w:r w:rsidRPr="00490016">
        <w:rPr>
          <w:rFonts w:cs="Times New Roman"/>
          <w:color w:val="010202"/>
          <w:sz w:val="20"/>
          <w:szCs w:val="20"/>
          <w:lang w:val="pt-BR"/>
        </w:rPr>
        <w:t>interesse</w:t>
      </w:r>
      <w:r w:rsidRPr="00490016">
        <w:rPr>
          <w:rFonts w:cs="Times New Roman"/>
          <w:color w:val="010202"/>
          <w:spacing w:val="-9"/>
          <w:sz w:val="20"/>
          <w:szCs w:val="20"/>
          <w:lang w:val="pt-BR"/>
        </w:rPr>
        <w:t xml:space="preserve"> </w:t>
      </w:r>
      <w:r w:rsidRPr="00490016">
        <w:rPr>
          <w:rFonts w:cs="Times New Roman"/>
          <w:color w:val="010202"/>
          <w:sz w:val="20"/>
          <w:szCs w:val="20"/>
          <w:lang w:val="pt-BR"/>
        </w:rPr>
        <w:t>de</w:t>
      </w:r>
      <w:r w:rsidRPr="00490016">
        <w:rPr>
          <w:rFonts w:cs="Times New Roman"/>
          <w:color w:val="010202"/>
          <w:spacing w:val="-10"/>
          <w:sz w:val="20"/>
          <w:szCs w:val="20"/>
          <w:lang w:val="pt-BR"/>
        </w:rPr>
        <w:t xml:space="preserve"> </w:t>
      </w:r>
      <w:r w:rsidRPr="00490016">
        <w:rPr>
          <w:rFonts w:cs="Times New Roman"/>
          <w:color w:val="010202"/>
          <w:sz w:val="20"/>
          <w:szCs w:val="20"/>
          <w:lang w:val="pt-BR"/>
        </w:rPr>
        <w:t>forma</w:t>
      </w:r>
      <w:r w:rsidRPr="00490016">
        <w:rPr>
          <w:rFonts w:cs="Times New Roman"/>
          <w:color w:val="010202"/>
          <w:spacing w:val="-10"/>
          <w:sz w:val="20"/>
          <w:szCs w:val="20"/>
          <w:lang w:val="pt-BR"/>
        </w:rPr>
        <w:t xml:space="preserve"> </w:t>
      </w:r>
      <w:r w:rsidRPr="00490016">
        <w:rPr>
          <w:rFonts w:cs="Times New Roman"/>
          <w:color w:val="010202"/>
          <w:sz w:val="20"/>
          <w:szCs w:val="20"/>
          <w:lang w:val="pt-BR"/>
        </w:rPr>
        <w:t>fundamentada,</w:t>
      </w:r>
      <w:r w:rsidRPr="00490016">
        <w:rPr>
          <w:rFonts w:cs="Times New Roman"/>
          <w:color w:val="010202"/>
          <w:spacing w:val="-11"/>
          <w:sz w:val="20"/>
          <w:szCs w:val="20"/>
          <w:lang w:val="pt-BR"/>
        </w:rPr>
        <w:t xml:space="preserve"> </w:t>
      </w:r>
      <w:r w:rsidRPr="00490016">
        <w:rPr>
          <w:rFonts w:cs="Times New Roman"/>
          <w:color w:val="010202"/>
          <w:sz w:val="20"/>
          <w:szCs w:val="20"/>
          <w:lang w:val="pt-BR"/>
        </w:rPr>
        <w:t>ou</w:t>
      </w:r>
      <w:r w:rsidRPr="00490016">
        <w:rPr>
          <w:rFonts w:cs="Times New Roman"/>
          <w:color w:val="010202"/>
          <w:spacing w:val="-10"/>
          <w:sz w:val="20"/>
          <w:szCs w:val="20"/>
          <w:lang w:val="pt-BR"/>
        </w:rPr>
        <w:t xml:space="preserve"> </w:t>
      </w:r>
      <w:r w:rsidRPr="00490016">
        <w:rPr>
          <w:rFonts w:cs="Times New Roman"/>
          <w:color w:val="010202"/>
          <w:sz w:val="20"/>
          <w:szCs w:val="20"/>
          <w:lang w:val="pt-BR"/>
        </w:rPr>
        <w:t>tiverem</w:t>
      </w:r>
      <w:r w:rsidRPr="00490016">
        <w:rPr>
          <w:rFonts w:cs="Times New Roman"/>
          <w:color w:val="010202"/>
          <w:spacing w:val="-10"/>
          <w:sz w:val="20"/>
          <w:szCs w:val="20"/>
          <w:lang w:val="pt-BR"/>
        </w:rPr>
        <w:t xml:space="preserve"> </w:t>
      </w:r>
      <w:r w:rsidRPr="00490016">
        <w:rPr>
          <w:rFonts w:cs="Times New Roman"/>
          <w:color w:val="010202"/>
          <w:sz w:val="20"/>
          <w:szCs w:val="20"/>
          <w:lang w:val="pt-BR"/>
        </w:rPr>
        <w:t>relação</w:t>
      </w:r>
      <w:r w:rsidRPr="00490016">
        <w:rPr>
          <w:rFonts w:cs="Times New Roman"/>
          <w:color w:val="010202"/>
          <w:spacing w:val="-10"/>
          <w:sz w:val="20"/>
          <w:szCs w:val="20"/>
          <w:lang w:val="pt-BR"/>
        </w:rPr>
        <w:t xml:space="preserve"> </w:t>
      </w:r>
      <w:r w:rsidRPr="00490016">
        <w:rPr>
          <w:rFonts w:cs="Times New Roman"/>
          <w:color w:val="010202"/>
          <w:sz w:val="20"/>
          <w:szCs w:val="20"/>
          <w:lang w:val="pt-BR"/>
        </w:rPr>
        <w:t>direta com</w:t>
      </w:r>
      <w:r w:rsidRPr="00490016">
        <w:rPr>
          <w:rFonts w:cs="Times New Roman"/>
          <w:color w:val="010202"/>
          <w:spacing w:val="-7"/>
          <w:sz w:val="20"/>
          <w:szCs w:val="20"/>
          <w:lang w:val="pt-BR"/>
        </w:rPr>
        <w:t xml:space="preserve"> </w:t>
      </w:r>
      <w:r w:rsidRPr="00490016">
        <w:rPr>
          <w:rFonts w:cs="Times New Roman"/>
          <w:color w:val="010202"/>
          <w:sz w:val="20"/>
          <w:szCs w:val="20"/>
          <w:lang w:val="pt-BR"/>
        </w:rPr>
        <w:t>o</w:t>
      </w:r>
      <w:r w:rsidRPr="00490016">
        <w:rPr>
          <w:rFonts w:cs="Times New Roman"/>
          <w:color w:val="010202"/>
          <w:spacing w:val="-7"/>
          <w:sz w:val="20"/>
          <w:szCs w:val="20"/>
          <w:lang w:val="pt-BR"/>
        </w:rPr>
        <w:t xml:space="preserve"> </w:t>
      </w:r>
      <w:r w:rsidRPr="00490016">
        <w:rPr>
          <w:rFonts w:cs="Times New Roman"/>
          <w:color w:val="010202"/>
          <w:sz w:val="20"/>
          <w:szCs w:val="20"/>
          <w:lang w:val="pt-BR"/>
        </w:rPr>
        <w:t>projeto,</w:t>
      </w:r>
      <w:r w:rsidRPr="00490016">
        <w:rPr>
          <w:rFonts w:cs="Times New Roman"/>
          <w:color w:val="010202"/>
          <w:spacing w:val="-7"/>
          <w:sz w:val="20"/>
          <w:szCs w:val="20"/>
          <w:lang w:val="pt-BR"/>
        </w:rPr>
        <w:t xml:space="preserve"> </w:t>
      </w:r>
      <w:r w:rsidRPr="00490016">
        <w:rPr>
          <w:rFonts w:cs="Times New Roman"/>
          <w:color w:val="010202"/>
          <w:sz w:val="20"/>
          <w:szCs w:val="20"/>
          <w:lang w:val="pt-BR"/>
        </w:rPr>
        <w:t>receberão</w:t>
      </w:r>
      <w:r w:rsidRPr="00490016">
        <w:rPr>
          <w:rFonts w:cs="Times New Roman"/>
          <w:color w:val="010202"/>
          <w:spacing w:val="-8"/>
          <w:sz w:val="20"/>
          <w:szCs w:val="20"/>
          <w:lang w:val="pt-BR"/>
        </w:rPr>
        <w:t xml:space="preserve"> </w:t>
      </w:r>
      <w:r w:rsidRPr="00490016">
        <w:rPr>
          <w:rFonts w:cs="Times New Roman"/>
          <w:color w:val="010202"/>
          <w:sz w:val="20"/>
          <w:szCs w:val="20"/>
          <w:lang w:val="pt-BR"/>
        </w:rPr>
        <w:t>cópia</w:t>
      </w:r>
      <w:r w:rsidRPr="00490016">
        <w:rPr>
          <w:rFonts w:cs="Times New Roman"/>
          <w:color w:val="010202"/>
          <w:spacing w:val="-7"/>
          <w:sz w:val="20"/>
          <w:szCs w:val="20"/>
          <w:lang w:val="pt-BR"/>
        </w:rPr>
        <w:t xml:space="preserve"> </w:t>
      </w:r>
      <w:r w:rsidRPr="00490016">
        <w:rPr>
          <w:rFonts w:cs="Times New Roman"/>
          <w:color w:val="010202"/>
          <w:sz w:val="20"/>
          <w:szCs w:val="20"/>
          <w:lang w:val="pt-BR"/>
        </w:rPr>
        <w:t>do</w:t>
      </w:r>
      <w:r w:rsidRPr="00490016">
        <w:rPr>
          <w:rFonts w:cs="Times New Roman"/>
          <w:color w:val="010202"/>
          <w:spacing w:val="-7"/>
          <w:sz w:val="20"/>
          <w:szCs w:val="20"/>
          <w:lang w:val="pt-BR"/>
        </w:rPr>
        <w:t xml:space="preserve"> </w:t>
      </w:r>
      <w:r w:rsidRPr="00490016">
        <w:rPr>
          <w:rFonts w:cs="Times New Roman"/>
          <w:color w:val="010202"/>
          <w:sz w:val="20"/>
          <w:szCs w:val="20"/>
          <w:lang w:val="pt-BR"/>
        </w:rPr>
        <w:t>Relatório</w:t>
      </w:r>
      <w:r w:rsidRPr="00490016">
        <w:rPr>
          <w:rFonts w:cs="Times New Roman"/>
          <w:color w:val="010202"/>
          <w:spacing w:val="-8"/>
          <w:sz w:val="20"/>
          <w:szCs w:val="20"/>
          <w:lang w:val="pt-BR"/>
        </w:rPr>
        <w:t xml:space="preserve"> </w:t>
      </w:r>
      <w:r w:rsidRPr="00490016">
        <w:rPr>
          <w:rFonts w:cs="Times New Roman"/>
          <w:color w:val="010202"/>
          <w:sz w:val="20"/>
          <w:szCs w:val="20"/>
          <w:lang w:val="pt-BR"/>
        </w:rPr>
        <w:t>de</w:t>
      </w:r>
      <w:r w:rsidRPr="00490016">
        <w:rPr>
          <w:rFonts w:cs="Times New Roman"/>
          <w:color w:val="010202"/>
          <w:spacing w:val="-7"/>
          <w:sz w:val="20"/>
          <w:szCs w:val="20"/>
          <w:lang w:val="pt-BR"/>
        </w:rPr>
        <w:t xml:space="preserve"> </w:t>
      </w:r>
      <w:r w:rsidRPr="00490016">
        <w:rPr>
          <w:rFonts w:cs="Times New Roman"/>
          <w:color w:val="010202"/>
          <w:sz w:val="20"/>
          <w:szCs w:val="20"/>
          <w:lang w:val="pt-BR"/>
        </w:rPr>
        <w:t>Impacto</w:t>
      </w:r>
      <w:r w:rsidRPr="00490016">
        <w:rPr>
          <w:rFonts w:cs="Times New Roman"/>
          <w:color w:val="010202"/>
          <w:spacing w:val="-8"/>
          <w:sz w:val="20"/>
          <w:szCs w:val="20"/>
          <w:lang w:val="pt-BR"/>
        </w:rPr>
        <w:t xml:space="preserve"> </w:t>
      </w:r>
      <w:r w:rsidRPr="00490016">
        <w:rPr>
          <w:rFonts w:cs="Times New Roman"/>
          <w:color w:val="010202"/>
          <w:sz w:val="20"/>
          <w:szCs w:val="20"/>
          <w:lang w:val="pt-BR"/>
        </w:rPr>
        <w:t>Ambiental</w:t>
      </w:r>
      <w:r w:rsidRPr="00490016">
        <w:rPr>
          <w:rFonts w:cs="Times New Roman"/>
          <w:color w:val="010202"/>
          <w:spacing w:val="-7"/>
          <w:sz w:val="20"/>
          <w:szCs w:val="20"/>
          <w:lang w:val="pt-BR"/>
        </w:rPr>
        <w:t xml:space="preserve"> </w:t>
      </w:r>
      <w:r w:rsidRPr="00490016">
        <w:rPr>
          <w:rFonts w:cs="Times New Roman"/>
          <w:color w:val="010202"/>
          <w:sz w:val="20"/>
          <w:szCs w:val="20"/>
          <w:lang w:val="pt-BR"/>
        </w:rPr>
        <w:t>-</w:t>
      </w:r>
      <w:r w:rsidRPr="00490016">
        <w:rPr>
          <w:rFonts w:cs="Times New Roman"/>
          <w:color w:val="010202"/>
          <w:spacing w:val="-7"/>
          <w:sz w:val="20"/>
          <w:szCs w:val="20"/>
          <w:lang w:val="pt-BR"/>
        </w:rPr>
        <w:t xml:space="preserve"> </w:t>
      </w:r>
      <w:r w:rsidRPr="00490016">
        <w:rPr>
          <w:rFonts w:cs="Times New Roman"/>
          <w:color w:val="010202"/>
          <w:sz w:val="20"/>
          <w:szCs w:val="20"/>
          <w:lang w:val="pt-BR"/>
        </w:rPr>
        <w:t>RIMA, se assim o requererem, para conhecimento e respectiva manifestação,</w:t>
      </w:r>
      <w:r w:rsidRPr="00490016">
        <w:rPr>
          <w:rFonts w:cs="Times New Roman"/>
          <w:color w:val="010202"/>
          <w:spacing w:val="-4"/>
          <w:sz w:val="20"/>
          <w:szCs w:val="20"/>
          <w:lang w:val="pt-BR"/>
        </w:rPr>
        <w:t xml:space="preserve"> </w:t>
      </w:r>
      <w:r w:rsidRPr="00490016">
        <w:rPr>
          <w:rFonts w:cs="Times New Roman"/>
          <w:color w:val="010202"/>
          <w:sz w:val="20"/>
          <w:szCs w:val="20"/>
          <w:lang w:val="pt-BR"/>
        </w:rPr>
        <w:t>no prazo máximo de 30 (trinta) dias, contados da data do seu</w:t>
      </w:r>
      <w:r w:rsidRPr="00490016">
        <w:rPr>
          <w:rFonts w:cs="Times New Roman"/>
          <w:color w:val="010202"/>
          <w:spacing w:val="-18"/>
          <w:sz w:val="20"/>
          <w:szCs w:val="20"/>
          <w:lang w:val="pt-BR"/>
        </w:rPr>
        <w:t xml:space="preserve"> </w:t>
      </w:r>
      <w:r w:rsidRPr="00490016">
        <w:rPr>
          <w:rFonts w:cs="Times New Roman"/>
          <w:color w:val="010202"/>
          <w:sz w:val="20"/>
          <w:szCs w:val="20"/>
          <w:lang w:val="pt-BR"/>
        </w:rPr>
        <w:t>recebimento.</w:t>
      </w:r>
    </w:p>
    <w:p w14:paraId="2A056D0F" w14:textId="77777777" w:rsidR="00112FAC" w:rsidRPr="00490016" w:rsidRDefault="00B26310"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 4º </w:t>
      </w:r>
      <w:r w:rsidRPr="00490016">
        <w:rPr>
          <w:rFonts w:cs="Times New Roman"/>
          <w:color w:val="010202"/>
          <w:sz w:val="20"/>
          <w:szCs w:val="20"/>
          <w:lang w:val="pt-BR"/>
        </w:rPr>
        <w:t>O EIA/RIMA será acessível ao público, respeitado o sigilo industrial quando solicitado e demonstrado pelo interessado.</w:t>
      </w:r>
    </w:p>
    <w:p w14:paraId="4A468A3D" w14:textId="5E482BD3" w:rsidR="00E72A0B" w:rsidRPr="00490016" w:rsidRDefault="00E72A0B" w:rsidP="00E72A0B">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Art. </w:t>
      </w:r>
      <w:r w:rsidR="00794614">
        <w:rPr>
          <w:rFonts w:cs="Times New Roman"/>
          <w:b/>
          <w:color w:val="010202"/>
          <w:sz w:val="20"/>
          <w:szCs w:val="20"/>
          <w:lang w:val="pt-BR"/>
        </w:rPr>
        <w:t>6</w:t>
      </w:r>
      <w:r w:rsidR="00F8294C">
        <w:rPr>
          <w:rFonts w:cs="Times New Roman"/>
          <w:b/>
          <w:color w:val="010202"/>
          <w:sz w:val="20"/>
          <w:szCs w:val="20"/>
          <w:lang w:val="pt-BR"/>
        </w:rPr>
        <w:t>2</w:t>
      </w:r>
      <w:r w:rsidR="00794614">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cs="Times New Roman"/>
          <w:color w:val="010202"/>
          <w:sz w:val="20"/>
          <w:szCs w:val="20"/>
          <w:lang w:val="pt-BR"/>
        </w:rPr>
        <w:t>Serão de responsabilidade do proponente do projeto todas as despesas</w:t>
      </w:r>
      <w:r w:rsidRPr="00490016">
        <w:rPr>
          <w:rFonts w:cs="Times New Roman"/>
          <w:color w:val="010202"/>
          <w:spacing w:val="-7"/>
          <w:sz w:val="20"/>
          <w:szCs w:val="20"/>
          <w:lang w:val="pt-BR"/>
        </w:rPr>
        <w:t xml:space="preserve"> </w:t>
      </w:r>
      <w:r w:rsidRPr="00490016">
        <w:rPr>
          <w:rFonts w:cs="Times New Roman"/>
          <w:color w:val="010202"/>
          <w:sz w:val="20"/>
          <w:szCs w:val="20"/>
          <w:lang w:val="pt-BR"/>
        </w:rPr>
        <w:t>e</w:t>
      </w:r>
      <w:r w:rsidRPr="00490016">
        <w:rPr>
          <w:rFonts w:cs="Times New Roman"/>
          <w:color w:val="010202"/>
          <w:spacing w:val="-7"/>
          <w:sz w:val="20"/>
          <w:szCs w:val="20"/>
          <w:lang w:val="pt-BR"/>
        </w:rPr>
        <w:t xml:space="preserve"> </w:t>
      </w:r>
      <w:r w:rsidRPr="00490016">
        <w:rPr>
          <w:rFonts w:cs="Times New Roman"/>
          <w:color w:val="010202"/>
          <w:sz w:val="20"/>
          <w:szCs w:val="20"/>
          <w:lang w:val="pt-BR"/>
        </w:rPr>
        <w:t>custos</w:t>
      </w:r>
      <w:r w:rsidRPr="00490016">
        <w:rPr>
          <w:rFonts w:cs="Times New Roman"/>
          <w:color w:val="010202"/>
          <w:spacing w:val="-7"/>
          <w:sz w:val="20"/>
          <w:szCs w:val="20"/>
          <w:lang w:val="pt-BR"/>
        </w:rPr>
        <w:t xml:space="preserve"> </w:t>
      </w:r>
      <w:r w:rsidRPr="00490016">
        <w:rPr>
          <w:rFonts w:cs="Times New Roman"/>
          <w:color w:val="010202"/>
          <w:sz w:val="20"/>
          <w:szCs w:val="20"/>
          <w:lang w:val="pt-BR"/>
        </w:rPr>
        <w:t>referentes</w:t>
      </w:r>
      <w:r w:rsidRPr="00490016">
        <w:rPr>
          <w:rFonts w:cs="Times New Roman"/>
          <w:color w:val="010202"/>
          <w:spacing w:val="-7"/>
          <w:sz w:val="20"/>
          <w:szCs w:val="20"/>
          <w:lang w:val="pt-BR"/>
        </w:rPr>
        <w:t xml:space="preserve"> </w:t>
      </w:r>
      <w:r w:rsidRPr="00490016">
        <w:rPr>
          <w:rFonts w:cs="Times New Roman"/>
          <w:color w:val="010202"/>
          <w:sz w:val="20"/>
          <w:szCs w:val="20"/>
          <w:lang w:val="pt-BR"/>
        </w:rPr>
        <w:t>à</w:t>
      </w:r>
      <w:r w:rsidRPr="00490016">
        <w:rPr>
          <w:rFonts w:cs="Times New Roman"/>
          <w:color w:val="010202"/>
          <w:spacing w:val="-7"/>
          <w:sz w:val="20"/>
          <w:szCs w:val="20"/>
          <w:lang w:val="pt-BR"/>
        </w:rPr>
        <w:t xml:space="preserve"> </w:t>
      </w:r>
      <w:r w:rsidRPr="00490016">
        <w:rPr>
          <w:rFonts w:cs="Times New Roman"/>
          <w:color w:val="010202"/>
          <w:sz w:val="20"/>
          <w:szCs w:val="20"/>
          <w:lang w:val="pt-BR"/>
        </w:rPr>
        <w:t>realização</w:t>
      </w:r>
      <w:r w:rsidRPr="00490016">
        <w:rPr>
          <w:rFonts w:cs="Times New Roman"/>
          <w:color w:val="010202"/>
          <w:spacing w:val="-7"/>
          <w:sz w:val="20"/>
          <w:szCs w:val="20"/>
          <w:lang w:val="pt-BR"/>
        </w:rPr>
        <w:t xml:space="preserve"> </w:t>
      </w:r>
      <w:r w:rsidRPr="00490016">
        <w:rPr>
          <w:rFonts w:cs="Times New Roman"/>
          <w:color w:val="010202"/>
          <w:sz w:val="20"/>
          <w:szCs w:val="20"/>
          <w:lang w:val="pt-BR"/>
        </w:rPr>
        <w:t>do</w:t>
      </w:r>
      <w:r w:rsidRPr="00490016">
        <w:rPr>
          <w:rFonts w:cs="Times New Roman"/>
          <w:color w:val="010202"/>
          <w:spacing w:val="-7"/>
          <w:sz w:val="20"/>
          <w:szCs w:val="20"/>
          <w:lang w:val="pt-BR"/>
        </w:rPr>
        <w:t xml:space="preserve"> </w:t>
      </w:r>
      <w:r w:rsidRPr="00490016">
        <w:rPr>
          <w:rFonts w:cs="Times New Roman"/>
          <w:color w:val="010202"/>
          <w:sz w:val="20"/>
          <w:szCs w:val="20"/>
          <w:lang w:val="pt-BR"/>
        </w:rPr>
        <w:t>Estudo</w:t>
      </w:r>
      <w:r w:rsidRPr="00490016">
        <w:rPr>
          <w:rFonts w:cs="Times New Roman"/>
          <w:color w:val="010202"/>
          <w:spacing w:val="-6"/>
          <w:sz w:val="20"/>
          <w:szCs w:val="20"/>
          <w:lang w:val="pt-BR"/>
        </w:rPr>
        <w:t xml:space="preserve"> </w:t>
      </w:r>
      <w:r w:rsidRPr="00490016">
        <w:rPr>
          <w:rFonts w:cs="Times New Roman"/>
          <w:color w:val="010202"/>
          <w:sz w:val="20"/>
          <w:szCs w:val="20"/>
          <w:lang w:val="pt-BR"/>
        </w:rPr>
        <w:t>de</w:t>
      </w:r>
      <w:r w:rsidRPr="00490016">
        <w:rPr>
          <w:rFonts w:cs="Times New Roman"/>
          <w:color w:val="010202"/>
          <w:spacing w:val="-7"/>
          <w:sz w:val="20"/>
          <w:szCs w:val="20"/>
          <w:lang w:val="pt-BR"/>
        </w:rPr>
        <w:t xml:space="preserve"> </w:t>
      </w:r>
      <w:r w:rsidRPr="00490016">
        <w:rPr>
          <w:rFonts w:cs="Times New Roman"/>
          <w:color w:val="010202"/>
          <w:sz w:val="20"/>
          <w:szCs w:val="20"/>
          <w:lang w:val="pt-BR"/>
        </w:rPr>
        <w:t>Impacto</w:t>
      </w:r>
      <w:r w:rsidRPr="00490016">
        <w:rPr>
          <w:rFonts w:cs="Times New Roman"/>
          <w:color w:val="010202"/>
          <w:spacing w:val="-7"/>
          <w:sz w:val="20"/>
          <w:szCs w:val="20"/>
          <w:lang w:val="pt-BR"/>
        </w:rPr>
        <w:t xml:space="preserve"> </w:t>
      </w:r>
      <w:r w:rsidRPr="00490016">
        <w:rPr>
          <w:rFonts w:cs="Times New Roman"/>
          <w:color w:val="010202"/>
          <w:sz w:val="20"/>
          <w:szCs w:val="20"/>
          <w:lang w:val="pt-BR"/>
        </w:rPr>
        <w:t>Ambiental (EIA) e seu respectivo Relatório de Impacto Ambiental (RIMA), bem</w:t>
      </w:r>
      <w:r w:rsidRPr="00490016">
        <w:rPr>
          <w:rFonts w:cs="Times New Roman"/>
          <w:color w:val="010202"/>
          <w:spacing w:val="-29"/>
          <w:sz w:val="20"/>
          <w:szCs w:val="20"/>
          <w:lang w:val="pt-BR"/>
        </w:rPr>
        <w:t xml:space="preserve"> </w:t>
      </w:r>
      <w:r w:rsidRPr="00490016">
        <w:rPr>
          <w:rFonts w:cs="Times New Roman"/>
          <w:color w:val="010202"/>
          <w:sz w:val="20"/>
          <w:szCs w:val="20"/>
          <w:lang w:val="pt-BR"/>
        </w:rPr>
        <w:t xml:space="preserve">como da audiência pública, além do fornecimento das cópias, impressas e/ ou digitais, à autoridade licenciadora competente para disponibilização aos demais interessados na forma </w:t>
      </w:r>
      <w:r w:rsidRPr="00794614">
        <w:rPr>
          <w:rFonts w:cs="Times New Roman"/>
          <w:sz w:val="20"/>
          <w:szCs w:val="20"/>
          <w:lang w:val="pt-BR"/>
        </w:rPr>
        <w:t>do art. 6</w:t>
      </w:r>
      <w:r w:rsidR="00F8294C">
        <w:rPr>
          <w:rFonts w:cs="Times New Roman"/>
          <w:sz w:val="20"/>
          <w:szCs w:val="20"/>
          <w:lang w:val="pt-BR"/>
        </w:rPr>
        <w:t>1</w:t>
      </w:r>
      <w:r w:rsidRPr="00794614">
        <w:rPr>
          <w:rFonts w:cs="Times New Roman"/>
          <w:sz w:val="20"/>
          <w:szCs w:val="20"/>
          <w:lang w:val="pt-BR"/>
        </w:rPr>
        <w:t xml:space="preserve">, </w:t>
      </w:r>
      <w:r w:rsidRPr="00490016">
        <w:rPr>
          <w:rFonts w:cs="Times New Roman"/>
          <w:color w:val="010202"/>
          <w:sz w:val="20"/>
          <w:szCs w:val="20"/>
          <w:lang w:val="pt-BR"/>
        </w:rPr>
        <w:t xml:space="preserve">ou </w:t>
      </w:r>
      <w:r w:rsidRPr="00490016">
        <w:rPr>
          <w:rFonts w:cs="Times New Roman"/>
          <w:color w:val="010202"/>
          <w:sz w:val="20"/>
          <w:szCs w:val="20"/>
          <w:lang w:val="pt-BR"/>
        </w:rPr>
        <w:lastRenderedPageBreak/>
        <w:t>sempre que solicitado pela autoridade</w:t>
      </w:r>
      <w:r w:rsidRPr="00490016">
        <w:rPr>
          <w:rFonts w:cs="Times New Roman"/>
          <w:color w:val="010202"/>
          <w:spacing w:val="-15"/>
          <w:sz w:val="20"/>
          <w:szCs w:val="20"/>
          <w:lang w:val="pt-BR"/>
        </w:rPr>
        <w:t xml:space="preserve"> </w:t>
      </w:r>
      <w:r w:rsidRPr="00490016">
        <w:rPr>
          <w:rFonts w:cs="Times New Roman"/>
          <w:color w:val="010202"/>
          <w:sz w:val="20"/>
          <w:szCs w:val="20"/>
          <w:lang w:val="pt-BR"/>
        </w:rPr>
        <w:t>licenciadora.</w:t>
      </w:r>
    </w:p>
    <w:p w14:paraId="7B204AF0" w14:textId="77776ED5" w:rsidR="00112FAC" w:rsidRPr="00490016" w:rsidRDefault="00EC58AD"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Art. </w:t>
      </w:r>
      <w:r w:rsidR="002A0183" w:rsidRPr="00490016">
        <w:rPr>
          <w:rFonts w:cs="Times New Roman"/>
          <w:b/>
          <w:color w:val="010202"/>
          <w:sz w:val="20"/>
          <w:szCs w:val="20"/>
          <w:lang w:val="pt-BR"/>
        </w:rPr>
        <w:t>6</w:t>
      </w:r>
      <w:r w:rsidR="00F8294C">
        <w:rPr>
          <w:rFonts w:cs="Times New Roman"/>
          <w:b/>
          <w:color w:val="010202"/>
          <w:sz w:val="20"/>
          <w:szCs w:val="20"/>
          <w:lang w:val="pt-BR"/>
        </w:rPr>
        <w:t>3</w:t>
      </w:r>
      <w:r w:rsidR="0048149F">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O Relatório de Impacto Ambiental - RIMA, refletirá as</w:t>
      </w:r>
      <w:r w:rsidR="00B26310" w:rsidRPr="00490016">
        <w:rPr>
          <w:rFonts w:cs="Times New Roman"/>
          <w:color w:val="010202"/>
          <w:spacing w:val="-17"/>
          <w:sz w:val="20"/>
          <w:szCs w:val="20"/>
          <w:lang w:val="pt-BR"/>
        </w:rPr>
        <w:t xml:space="preserve"> </w:t>
      </w:r>
      <w:r w:rsidR="00B26310" w:rsidRPr="00490016">
        <w:rPr>
          <w:rFonts w:cs="Times New Roman"/>
          <w:color w:val="010202"/>
          <w:sz w:val="20"/>
          <w:szCs w:val="20"/>
          <w:lang w:val="pt-BR"/>
        </w:rPr>
        <w:t>conclusões do Estudo de Impacto Ambiental - EIA, transmitindo-os em linguagem acessível a todos os segmentos da sociedade, evidenciando os impactos negativos e positivos do empreendimento e/ou atividade</w:t>
      </w:r>
      <w:r w:rsidR="00B26310" w:rsidRPr="00490016">
        <w:rPr>
          <w:rFonts w:cs="Times New Roman"/>
          <w:color w:val="010202"/>
          <w:spacing w:val="-9"/>
          <w:sz w:val="20"/>
          <w:szCs w:val="20"/>
          <w:lang w:val="pt-BR"/>
        </w:rPr>
        <w:t xml:space="preserve"> </w:t>
      </w:r>
      <w:r w:rsidR="00B26310" w:rsidRPr="00490016">
        <w:rPr>
          <w:rFonts w:cs="Times New Roman"/>
          <w:color w:val="010202"/>
          <w:sz w:val="20"/>
          <w:szCs w:val="20"/>
          <w:lang w:val="pt-BR"/>
        </w:rPr>
        <w:t>proposta.</w:t>
      </w:r>
    </w:p>
    <w:p w14:paraId="20E7D2A6" w14:textId="77777777" w:rsidR="00112FAC" w:rsidRPr="00490016" w:rsidRDefault="00B26310"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Parágrafo único. </w:t>
      </w:r>
      <w:r w:rsidRPr="00490016">
        <w:rPr>
          <w:rFonts w:cs="Times New Roman"/>
          <w:color w:val="010202"/>
          <w:sz w:val="20"/>
          <w:szCs w:val="20"/>
          <w:lang w:val="pt-BR"/>
        </w:rPr>
        <w:t>O empreendedor poderá, em acréscimo ao RIMA, utilizar-se de outros instrumentos de comunicação social para divulgar as repercussões ambientais do empreendimento que está em análise.</w:t>
      </w:r>
    </w:p>
    <w:p w14:paraId="7888EEB6" w14:textId="2C5B309B" w:rsidR="00112FAC" w:rsidRPr="00490016" w:rsidRDefault="00EC58AD"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Art. </w:t>
      </w:r>
      <w:r w:rsidR="004C4D57">
        <w:rPr>
          <w:rFonts w:cs="Times New Roman"/>
          <w:b/>
          <w:color w:val="010202"/>
          <w:sz w:val="20"/>
          <w:szCs w:val="20"/>
          <w:lang w:val="pt-BR"/>
        </w:rPr>
        <w:t>6</w:t>
      </w:r>
      <w:r w:rsidR="00F8294C">
        <w:rPr>
          <w:rFonts w:cs="Times New Roman"/>
          <w:b/>
          <w:color w:val="010202"/>
          <w:sz w:val="20"/>
          <w:szCs w:val="20"/>
          <w:lang w:val="pt-BR"/>
        </w:rPr>
        <w:t>4</w:t>
      </w:r>
      <w:r w:rsidR="004C4D57">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O EIA e demais estudos e informações ambientais exigidos pela autoridade</w:t>
      </w:r>
      <w:r w:rsidR="00B26310" w:rsidRPr="00490016">
        <w:rPr>
          <w:rFonts w:cs="Times New Roman"/>
          <w:color w:val="010202"/>
          <w:spacing w:val="-16"/>
          <w:sz w:val="20"/>
          <w:szCs w:val="20"/>
          <w:lang w:val="pt-BR"/>
        </w:rPr>
        <w:t xml:space="preserve"> </w:t>
      </w:r>
      <w:r w:rsidR="00B26310" w:rsidRPr="00490016">
        <w:rPr>
          <w:rFonts w:cs="Times New Roman"/>
          <w:color w:val="010202"/>
          <w:sz w:val="20"/>
          <w:szCs w:val="20"/>
          <w:lang w:val="pt-BR"/>
        </w:rPr>
        <w:t>licenciadora</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no</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âmbito</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do</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processo</w:t>
      </w:r>
      <w:r w:rsidR="00B26310" w:rsidRPr="00490016">
        <w:rPr>
          <w:rFonts w:cs="Times New Roman"/>
          <w:color w:val="010202"/>
          <w:spacing w:val="-14"/>
          <w:sz w:val="20"/>
          <w:szCs w:val="20"/>
          <w:lang w:val="pt-BR"/>
        </w:rPr>
        <w:t xml:space="preserve"> </w:t>
      </w:r>
      <w:r w:rsidR="00B26310" w:rsidRPr="00490016">
        <w:rPr>
          <w:rFonts w:cs="Times New Roman"/>
          <w:color w:val="010202"/>
          <w:sz w:val="20"/>
          <w:szCs w:val="20"/>
          <w:lang w:val="pt-BR"/>
        </w:rPr>
        <w:t>de</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licenciamento</w:t>
      </w:r>
      <w:r w:rsidR="00B26310" w:rsidRPr="00490016">
        <w:rPr>
          <w:rFonts w:cs="Times New Roman"/>
          <w:color w:val="010202"/>
          <w:spacing w:val="-14"/>
          <w:sz w:val="20"/>
          <w:szCs w:val="20"/>
          <w:lang w:val="pt-BR"/>
        </w:rPr>
        <w:t xml:space="preserve"> </w:t>
      </w:r>
      <w:r w:rsidR="00B26310" w:rsidRPr="00490016">
        <w:rPr>
          <w:rFonts w:cs="Times New Roman"/>
          <w:color w:val="010202"/>
          <w:sz w:val="20"/>
          <w:szCs w:val="20"/>
          <w:lang w:val="pt-BR"/>
        </w:rPr>
        <w:t>ambiental, passam a compor seu</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acervo.</w:t>
      </w:r>
    </w:p>
    <w:p w14:paraId="383AB61A" w14:textId="77777777" w:rsidR="00112FAC" w:rsidRPr="00490016" w:rsidRDefault="00B26310"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Parágrafo único. </w:t>
      </w:r>
      <w:r w:rsidRPr="00490016">
        <w:rPr>
          <w:rFonts w:cs="Times New Roman"/>
          <w:color w:val="010202"/>
          <w:sz w:val="20"/>
          <w:szCs w:val="20"/>
          <w:lang w:val="pt-BR"/>
        </w:rPr>
        <w:t>Se constar no licenciamento ambiental informação considerada sigilosa por lei, caberá ao empreendedor informar o fato à autoridade licenciadora, que deverá assegurar o sigilo.</w:t>
      </w:r>
    </w:p>
    <w:p w14:paraId="3F68D232" w14:textId="43FE47B7" w:rsidR="00112FAC" w:rsidRPr="00490016" w:rsidRDefault="00B26310" w:rsidP="002A0183">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Art.</w:t>
      </w:r>
      <w:r w:rsidRPr="00490016">
        <w:rPr>
          <w:rFonts w:cs="Times New Roman"/>
          <w:b/>
          <w:color w:val="010202"/>
          <w:spacing w:val="-5"/>
          <w:sz w:val="20"/>
          <w:szCs w:val="20"/>
          <w:lang w:val="pt-BR"/>
        </w:rPr>
        <w:t xml:space="preserve"> </w:t>
      </w:r>
      <w:r w:rsidR="00003D3E">
        <w:rPr>
          <w:rFonts w:cs="Times New Roman"/>
          <w:b/>
          <w:color w:val="010202"/>
          <w:sz w:val="20"/>
          <w:szCs w:val="20"/>
          <w:lang w:val="pt-BR"/>
        </w:rPr>
        <w:t>6</w:t>
      </w:r>
      <w:r w:rsidR="00F8294C">
        <w:rPr>
          <w:rFonts w:cs="Times New Roman"/>
          <w:b/>
          <w:color w:val="010202"/>
          <w:sz w:val="20"/>
          <w:szCs w:val="20"/>
          <w:lang w:val="pt-BR"/>
        </w:rPr>
        <w:t>5</w:t>
      </w:r>
      <w:r w:rsidR="00003D3E">
        <w:rPr>
          <w:rFonts w:cs="Times New Roman"/>
          <w:b/>
          <w:color w:val="010202"/>
          <w:sz w:val="20"/>
          <w:szCs w:val="20"/>
          <w:lang w:val="pt-BR"/>
        </w:rPr>
        <w:t>.</w:t>
      </w:r>
      <w:r w:rsidRPr="00490016">
        <w:rPr>
          <w:rFonts w:cs="Times New Roman"/>
          <w:b/>
          <w:color w:val="010202"/>
          <w:spacing w:val="-4"/>
          <w:sz w:val="20"/>
          <w:szCs w:val="20"/>
          <w:lang w:val="pt-BR"/>
        </w:rPr>
        <w:t xml:space="preserve"> </w:t>
      </w:r>
      <w:r w:rsidRPr="00490016">
        <w:rPr>
          <w:rFonts w:cs="Times New Roman"/>
          <w:color w:val="010202"/>
          <w:sz w:val="20"/>
          <w:szCs w:val="20"/>
          <w:lang w:val="pt-BR"/>
        </w:rPr>
        <w:t>No</w:t>
      </w:r>
      <w:r w:rsidRPr="00490016">
        <w:rPr>
          <w:rFonts w:cs="Times New Roman"/>
          <w:color w:val="010202"/>
          <w:spacing w:val="-5"/>
          <w:sz w:val="20"/>
          <w:szCs w:val="20"/>
          <w:lang w:val="pt-BR"/>
        </w:rPr>
        <w:t xml:space="preserve"> </w:t>
      </w:r>
      <w:r w:rsidRPr="00490016">
        <w:rPr>
          <w:rFonts w:cs="Times New Roman"/>
          <w:color w:val="010202"/>
          <w:sz w:val="20"/>
          <w:szCs w:val="20"/>
          <w:lang w:val="pt-BR"/>
        </w:rPr>
        <w:t>licenciamento</w:t>
      </w:r>
      <w:r w:rsidRPr="00490016">
        <w:rPr>
          <w:rFonts w:cs="Times New Roman"/>
          <w:color w:val="010202"/>
          <w:spacing w:val="-5"/>
          <w:sz w:val="20"/>
          <w:szCs w:val="20"/>
          <w:lang w:val="pt-BR"/>
        </w:rPr>
        <w:t xml:space="preserve"> </w:t>
      </w:r>
      <w:r w:rsidRPr="00490016">
        <w:rPr>
          <w:rFonts w:cs="Times New Roman"/>
          <w:color w:val="010202"/>
          <w:sz w:val="20"/>
          <w:szCs w:val="20"/>
          <w:lang w:val="pt-BR"/>
        </w:rPr>
        <w:t>ambiental</w:t>
      </w:r>
      <w:r w:rsidRPr="00490016">
        <w:rPr>
          <w:rFonts w:cs="Times New Roman"/>
          <w:color w:val="010202"/>
          <w:spacing w:val="-5"/>
          <w:sz w:val="20"/>
          <w:szCs w:val="20"/>
          <w:lang w:val="pt-BR"/>
        </w:rPr>
        <w:t xml:space="preserve"> </w:t>
      </w:r>
      <w:r w:rsidRPr="00490016">
        <w:rPr>
          <w:rFonts w:cs="Times New Roman"/>
          <w:color w:val="010202"/>
          <w:sz w:val="20"/>
          <w:szCs w:val="20"/>
          <w:lang w:val="pt-BR"/>
        </w:rPr>
        <w:t>de</w:t>
      </w:r>
      <w:r w:rsidRPr="00490016">
        <w:rPr>
          <w:rFonts w:cs="Times New Roman"/>
          <w:color w:val="010202"/>
          <w:spacing w:val="-5"/>
          <w:sz w:val="20"/>
          <w:szCs w:val="20"/>
          <w:lang w:val="pt-BR"/>
        </w:rPr>
        <w:t xml:space="preserve"> </w:t>
      </w:r>
      <w:r w:rsidRPr="00490016">
        <w:rPr>
          <w:rFonts w:cs="Times New Roman"/>
          <w:color w:val="010202"/>
          <w:sz w:val="20"/>
          <w:szCs w:val="20"/>
          <w:lang w:val="pt-BR"/>
        </w:rPr>
        <w:t>empreendimentos</w:t>
      </w:r>
      <w:r w:rsidRPr="00490016">
        <w:rPr>
          <w:rFonts w:cs="Times New Roman"/>
          <w:color w:val="010202"/>
          <w:spacing w:val="-6"/>
          <w:sz w:val="20"/>
          <w:szCs w:val="20"/>
          <w:lang w:val="pt-BR"/>
        </w:rPr>
        <w:t xml:space="preserve"> </w:t>
      </w:r>
      <w:r w:rsidRPr="00490016">
        <w:rPr>
          <w:rFonts w:cs="Times New Roman"/>
          <w:color w:val="010202"/>
          <w:sz w:val="20"/>
          <w:szCs w:val="20"/>
          <w:lang w:val="pt-BR"/>
        </w:rPr>
        <w:t>e</w:t>
      </w:r>
      <w:r w:rsidRPr="00490016">
        <w:rPr>
          <w:rFonts w:cs="Times New Roman"/>
          <w:color w:val="010202"/>
          <w:spacing w:val="-5"/>
          <w:sz w:val="20"/>
          <w:szCs w:val="20"/>
          <w:lang w:val="pt-BR"/>
        </w:rPr>
        <w:t xml:space="preserve"> </w:t>
      </w:r>
      <w:r w:rsidRPr="00490016">
        <w:rPr>
          <w:rFonts w:cs="Times New Roman"/>
          <w:color w:val="010202"/>
          <w:sz w:val="20"/>
          <w:szCs w:val="20"/>
          <w:lang w:val="pt-BR"/>
        </w:rPr>
        <w:t>atividades</w:t>
      </w:r>
      <w:r w:rsidRPr="00490016">
        <w:rPr>
          <w:rFonts w:cs="Times New Roman"/>
          <w:color w:val="010202"/>
          <w:spacing w:val="-6"/>
          <w:sz w:val="20"/>
          <w:szCs w:val="20"/>
          <w:lang w:val="pt-BR"/>
        </w:rPr>
        <w:t xml:space="preserve"> </w:t>
      </w:r>
      <w:r w:rsidRPr="00490016">
        <w:rPr>
          <w:rFonts w:cs="Times New Roman"/>
          <w:color w:val="010202"/>
          <w:sz w:val="20"/>
          <w:szCs w:val="20"/>
          <w:lang w:val="pt-BR"/>
        </w:rPr>
        <w:t>de impacto ambiental significativo, a análise do EIA/RIMA, será submetida</w:t>
      </w:r>
      <w:r w:rsidR="00D411B4" w:rsidRPr="00490016">
        <w:rPr>
          <w:rFonts w:cs="Times New Roman"/>
          <w:color w:val="010202"/>
          <w:sz w:val="20"/>
          <w:szCs w:val="20"/>
          <w:lang w:val="pt-BR"/>
        </w:rPr>
        <w:t xml:space="preserve"> </w:t>
      </w:r>
      <w:r w:rsidRPr="00490016">
        <w:rPr>
          <w:rFonts w:cs="Times New Roman"/>
          <w:color w:val="010202"/>
          <w:sz w:val="20"/>
          <w:szCs w:val="20"/>
          <w:lang w:val="pt-BR"/>
        </w:rPr>
        <w:t>à apreciação</w:t>
      </w:r>
      <w:r w:rsidR="00DB5745" w:rsidRPr="00490016">
        <w:rPr>
          <w:rFonts w:cs="Times New Roman"/>
          <w:color w:val="010202"/>
          <w:sz w:val="20"/>
          <w:szCs w:val="20"/>
          <w:lang w:val="pt-BR"/>
        </w:rPr>
        <w:t>, pronunciamento</w:t>
      </w:r>
      <w:r w:rsidRPr="00490016">
        <w:rPr>
          <w:rFonts w:cs="Times New Roman"/>
          <w:color w:val="010202"/>
          <w:sz w:val="20"/>
          <w:szCs w:val="20"/>
          <w:lang w:val="pt-BR"/>
        </w:rPr>
        <w:t xml:space="preserve"> e deliberação do Conselho </w:t>
      </w:r>
      <w:r w:rsidR="000E3F43" w:rsidRPr="00490016">
        <w:rPr>
          <w:rFonts w:cs="Times New Roman"/>
          <w:color w:val="010202"/>
          <w:sz w:val="20"/>
          <w:szCs w:val="20"/>
          <w:lang w:val="pt-BR"/>
        </w:rPr>
        <w:t>Municipal de M</w:t>
      </w:r>
      <w:r w:rsidRPr="00490016">
        <w:rPr>
          <w:rFonts w:cs="Times New Roman"/>
          <w:color w:val="010202"/>
          <w:sz w:val="20"/>
          <w:szCs w:val="20"/>
          <w:lang w:val="pt-BR"/>
        </w:rPr>
        <w:t xml:space="preserve">eio Ambiente </w:t>
      </w:r>
      <w:r w:rsidR="001250D4">
        <w:rPr>
          <w:rFonts w:cs="Times New Roman"/>
          <w:color w:val="010202"/>
          <w:sz w:val="20"/>
          <w:szCs w:val="20"/>
          <w:lang w:val="pt-BR"/>
        </w:rPr>
        <w:t>de (</w:t>
      </w:r>
      <w:r w:rsidR="001250D4" w:rsidRPr="001250D4">
        <w:rPr>
          <w:rFonts w:cs="Times New Roman"/>
          <w:color w:val="010202"/>
          <w:sz w:val="20"/>
          <w:szCs w:val="20"/>
          <w:highlight w:val="yellow"/>
          <w:lang w:val="pt-BR"/>
        </w:rPr>
        <w:t>nome do Município</w:t>
      </w:r>
      <w:r w:rsidR="001250D4">
        <w:rPr>
          <w:rFonts w:cs="Times New Roman"/>
          <w:color w:val="010202"/>
          <w:sz w:val="20"/>
          <w:szCs w:val="20"/>
          <w:lang w:val="pt-BR"/>
        </w:rPr>
        <w:t xml:space="preserve">) </w:t>
      </w:r>
      <w:r w:rsidR="000E3F43" w:rsidRPr="00490016">
        <w:rPr>
          <w:rFonts w:cs="Times New Roman"/>
          <w:color w:val="010202"/>
          <w:sz w:val="20"/>
          <w:szCs w:val="20"/>
          <w:lang w:val="pt-BR"/>
        </w:rPr>
        <w:t>–</w:t>
      </w:r>
      <w:r w:rsidRPr="00490016">
        <w:rPr>
          <w:rFonts w:cs="Times New Roman"/>
          <w:color w:val="010202"/>
          <w:sz w:val="20"/>
          <w:szCs w:val="20"/>
          <w:lang w:val="pt-BR"/>
        </w:rPr>
        <w:t xml:space="preserve"> CO</w:t>
      </w:r>
      <w:r w:rsidR="000E3F43" w:rsidRPr="00490016">
        <w:rPr>
          <w:rFonts w:cs="Times New Roman"/>
          <w:color w:val="010202"/>
          <w:sz w:val="20"/>
          <w:szCs w:val="20"/>
          <w:lang w:val="pt-BR"/>
        </w:rPr>
        <w:t>MMA</w:t>
      </w:r>
      <w:r w:rsidR="001250D4" w:rsidRPr="001250D4">
        <w:rPr>
          <w:rFonts w:cs="Times New Roman"/>
          <w:color w:val="010202"/>
          <w:sz w:val="20"/>
          <w:szCs w:val="20"/>
          <w:highlight w:val="yellow"/>
          <w:lang w:val="pt-BR"/>
        </w:rPr>
        <w:t>XX</w:t>
      </w:r>
      <w:r w:rsidR="000E3F43" w:rsidRPr="00490016">
        <w:rPr>
          <w:rFonts w:cs="Times New Roman"/>
          <w:color w:val="010202"/>
          <w:sz w:val="20"/>
          <w:szCs w:val="20"/>
          <w:lang w:val="pt-BR"/>
        </w:rPr>
        <w:t xml:space="preserve"> </w:t>
      </w:r>
      <w:r w:rsidRPr="00490016">
        <w:rPr>
          <w:rFonts w:cs="Times New Roman"/>
          <w:color w:val="010202"/>
          <w:sz w:val="20"/>
          <w:szCs w:val="20"/>
          <w:lang w:val="pt-BR"/>
        </w:rPr>
        <w:t>que, no prazo regulamentar, apreciará o parecer técnico conclusivo e deliberará quanto à licença ambiental requerida na forma e condições definidas pela autoridade</w:t>
      </w:r>
      <w:r w:rsidRPr="00490016">
        <w:rPr>
          <w:rFonts w:cs="Times New Roman"/>
          <w:color w:val="010202"/>
          <w:spacing w:val="-3"/>
          <w:sz w:val="20"/>
          <w:szCs w:val="20"/>
          <w:lang w:val="pt-BR"/>
        </w:rPr>
        <w:t xml:space="preserve"> </w:t>
      </w:r>
      <w:r w:rsidRPr="00490016">
        <w:rPr>
          <w:rFonts w:cs="Times New Roman"/>
          <w:color w:val="010202"/>
          <w:sz w:val="20"/>
          <w:szCs w:val="20"/>
          <w:lang w:val="pt-BR"/>
        </w:rPr>
        <w:t>licenciadora.</w:t>
      </w:r>
    </w:p>
    <w:p w14:paraId="33549E55" w14:textId="795C73EB" w:rsidR="00A34C5B" w:rsidRPr="00490016" w:rsidRDefault="00EF5FA1" w:rsidP="002A0183">
      <w:pPr>
        <w:pStyle w:val="Corpodetexto"/>
        <w:spacing w:before="120" w:after="200"/>
        <w:ind w:left="0" w:right="62"/>
        <w:rPr>
          <w:rFonts w:cs="Times New Roman"/>
          <w:color w:val="010202"/>
          <w:spacing w:val="-3"/>
          <w:sz w:val="20"/>
          <w:szCs w:val="20"/>
          <w:lang w:val="pt-BR"/>
        </w:rPr>
      </w:pPr>
      <w:r w:rsidRPr="00490016">
        <w:rPr>
          <w:rFonts w:cs="Times New Roman"/>
          <w:b/>
          <w:color w:val="010202"/>
          <w:sz w:val="20"/>
          <w:szCs w:val="20"/>
          <w:lang w:val="pt-BR"/>
        </w:rPr>
        <w:t xml:space="preserve">§ 1º </w:t>
      </w:r>
      <w:r w:rsidR="00A34C5B" w:rsidRPr="00490016">
        <w:rPr>
          <w:rFonts w:cs="Times New Roman"/>
          <w:color w:val="010202"/>
          <w:spacing w:val="-3"/>
          <w:sz w:val="20"/>
          <w:szCs w:val="20"/>
          <w:lang w:val="pt-BR"/>
        </w:rPr>
        <w:t>Cabe à Secretaria Municipal responsável pelas Políticas Públicas de Meio Ambiente exigir a elaboração de EIA/RIMA bem como proceder com sua análise e deliberação final, ouvido o Conselho Municipal de Meio Ambiente, quando couber</w:t>
      </w:r>
      <w:r w:rsidR="00201D3F" w:rsidRPr="00490016">
        <w:rPr>
          <w:rFonts w:cs="Times New Roman"/>
          <w:color w:val="010202"/>
          <w:spacing w:val="-3"/>
          <w:sz w:val="20"/>
          <w:szCs w:val="20"/>
          <w:lang w:val="pt-BR"/>
        </w:rPr>
        <w:t>, antes da concessão da LMP</w:t>
      </w:r>
      <w:r w:rsidR="00A34C5B" w:rsidRPr="00490016">
        <w:rPr>
          <w:rFonts w:cs="Times New Roman"/>
          <w:color w:val="010202"/>
          <w:spacing w:val="-3"/>
          <w:sz w:val="20"/>
          <w:szCs w:val="20"/>
          <w:lang w:val="pt-BR"/>
        </w:rPr>
        <w:t>, para todas as atividades em que haja previsão legal ou normativa para tal.</w:t>
      </w:r>
    </w:p>
    <w:p w14:paraId="7C486CE9" w14:textId="46B95752" w:rsidR="005E0BA9" w:rsidRPr="00490016" w:rsidRDefault="00EF5FA1" w:rsidP="00503A53">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 xml:space="preserve">§ 2º </w:t>
      </w:r>
      <w:r w:rsidR="00B26310" w:rsidRPr="00490016">
        <w:rPr>
          <w:rFonts w:cs="Times New Roman"/>
          <w:color w:val="010202"/>
          <w:sz w:val="20"/>
          <w:szCs w:val="20"/>
          <w:lang w:val="pt-BR"/>
        </w:rPr>
        <w:t xml:space="preserve">Caso o </w:t>
      </w:r>
      <w:r w:rsidR="00503A53" w:rsidRPr="00490016">
        <w:rPr>
          <w:rFonts w:cs="Times New Roman"/>
          <w:color w:val="010202"/>
          <w:spacing w:val="-3"/>
          <w:sz w:val="20"/>
          <w:szCs w:val="20"/>
          <w:lang w:val="pt-BR"/>
        </w:rPr>
        <w:t>Conselho Municipal de Meio Ambiente</w:t>
      </w:r>
      <w:r w:rsidR="00503A53" w:rsidRPr="00490016">
        <w:rPr>
          <w:rFonts w:cs="Times New Roman"/>
          <w:color w:val="010202"/>
          <w:sz w:val="20"/>
          <w:szCs w:val="20"/>
          <w:lang w:val="pt-BR"/>
        </w:rPr>
        <w:t xml:space="preserve"> </w:t>
      </w:r>
      <w:r w:rsidR="00B26310" w:rsidRPr="00490016">
        <w:rPr>
          <w:rFonts w:cs="Times New Roman"/>
          <w:color w:val="010202"/>
          <w:sz w:val="20"/>
          <w:szCs w:val="20"/>
          <w:lang w:val="pt-BR"/>
        </w:rPr>
        <w:t>decida pela alteração</w:t>
      </w:r>
      <w:r w:rsidR="00D411B4" w:rsidRPr="00490016">
        <w:rPr>
          <w:rFonts w:cs="Times New Roman"/>
          <w:color w:val="010202"/>
          <w:sz w:val="20"/>
          <w:szCs w:val="20"/>
          <w:lang w:val="pt-BR"/>
        </w:rPr>
        <w:t xml:space="preserve"> </w:t>
      </w:r>
      <w:r w:rsidR="00B26310" w:rsidRPr="00490016">
        <w:rPr>
          <w:rFonts w:cs="Times New Roman"/>
          <w:color w:val="010202"/>
          <w:sz w:val="20"/>
          <w:szCs w:val="20"/>
          <w:lang w:val="pt-BR"/>
        </w:rPr>
        <w:t>de alguma condicionante técnica, deverá constar a justificativa com fundamento técnico para ser juntado no processo de</w:t>
      </w:r>
      <w:r w:rsidR="00B26310" w:rsidRPr="00490016">
        <w:rPr>
          <w:rFonts w:cs="Times New Roman"/>
          <w:color w:val="010202"/>
          <w:spacing w:val="-20"/>
          <w:sz w:val="20"/>
          <w:szCs w:val="20"/>
          <w:lang w:val="pt-BR"/>
        </w:rPr>
        <w:t xml:space="preserve"> </w:t>
      </w:r>
      <w:r w:rsidR="00B26310" w:rsidRPr="00490016">
        <w:rPr>
          <w:rFonts w:cs="Times New Roman"/>
          <w:color w:val="010202"/>
          <w:sz w:val="20"/>
          <w:szCs w:val="20"/>
          <w:lang w:val="pt-BR"/>
        </w:rPr>
        <w:t>licenciamento.</w:t>
      </w:r>
    </w:p>
    <w:p w14:paraId="669CD3AF" w14:textId="58698B8B" w:rsidR="00112FAC" w:rsidRPr="00490016" w:rsidRDefault="009F77E6" w:rsidP="002A0183">
      <w:pPr>
        <w:pStyle w:val="Ttulo1"/>
        <w:spacing w:before="120" w:after="200"/>
        <w:ind w:left="0" w:right="62"/>
        <w:rPr>
          <w:rFonts w:cs="Times New Roman"/>
          <w:sz w:val="20"/>
          <w:szCs w:val="20"/>
          <w:lang w:val="pt-BR"/>
        </w:rPr>
      </w:pPr>
      <w:r w:rsidRPr="00490016">
        <w:rPr>
          <w:rFonts w:cs="Times New Roman"/>
          <w:color w:val="010202"/>
          <w:sz w:val="20"/>
          <w:szCs w:val="20"/>
          <w:lang w:val="pt-BR"/>
        </w:rPr>
        <w:t>SEÇÃO III</w:t>
      </w:r>
    </w:p>
    <w:p w14:paraId="2971BF6F" w14:textId="0361BA00" w:rsidR="00112FAC" w:rsidRPr="00490016" w:rsidRDefault="009F77E6" w:rsidP="002A0183">
      <w:pPr>
        <w:spacing w:before="120" w:after="200"/>
        <w:ind w:right="62"/>
        <w:jc w:val="center"/>
        <w:rPr>
          <w:rFonts w:cs="Times New Roman"/>
          <w:b/>
          <w:color w:val="010202"/>
          <w:sz w:val="20"/>
          <w:szCs w:val="20"/>
          <w:lang w:val="pt-BR"/>
        </w:rPr>
      </w:pPr>
      <w:r w:rsidRPr="00490016">
        <w:rPr>
          <w:rFonts w:cs="Times New Roman"/>
          <w:b/>
          <w:color w:val="010202"/>
          <w:sz w:val="20"/>
          <w:szCs w:val="20"/>
          <w:lang w:val="pt-BR"/>
        </w:rPr>
        <w:t>DOS RELATÓRIOS DE CONTROLE AMBIENTAL, ESTUDO DE CONFORMIDADE AMBIENTAL E DEMAIS ESTUDOS AMBIENTAIS</w:t>
      </w:r>
    </w:p>
    <w:p w14:paraId="5A43E2C6" w14:textId="3889D09C" w:rsidR="00112FAC" w:rsidRDefault="00496009" w:rsidP="002A0183">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 xml:space="preserve">Art. </w:t>
      </w:r>
      <w:r w:rsidR="00503A53">
        <w:rPr>
          <w:rFonts w:cs="Times New Roman"/>
          <w:b/>
          <w:color w:val="010202"/>
          <w:sz w:val="20"/>
          <w:szCs w:val="20"/>
          <w:lang w:val="pt-BR"/>
        </w:rPr>
        <w:t>6</w:t>
      </w:r>
      <w:r w:rsidR="00F8294C">
        <w:rPr>
          <w:rFonts w:cs="Times New Roman"/>
          <w:b/>
          <w:color w:val="010202"/>
          <w:sz w:val="20"/>
          <w:szCs w:val="20"/>
          <w:lang w:val="pt-BR"/>
        </w:rPr>
        <w:t>6</w:t>
      </w:r>
      <w:r w:rsidR="00503A53">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O Relatório de Controle Ambiental - RCA é a avaliação ambiental intermediária exigível com base em parecer técnico e, quando</w:t>
      </w:r>
      <w:r w:rsidR="00F86310" w:rsidRPr="00490016">
        <w:rPr>
          <w:rFonts w:cs="Times New Roman"/>
          <w:color w:val="010202"/>
          <w:sz w:val="20"/>
          <w:szCs w:val="20"/>
          <w:lang w:val="pt-BR"/>
        </w:rPr>
        <w:t xml:space="preserve"> </w:t>
      </w:r>
      <w:r w:rsidR="00B26310" w:rsidRPr="00490016">
        <w:rPr>
          <w:rFonts w:cs="Times New Roman"/>
          <w:color w:val="010202"/>
          <w:sz w:val="20"/>
          <w:szCs w:val="20"/>
          <w:lang w:val="pt-BR"/>
        </w:rPr>
        <w:t>necessário, jurídico fundamentado, em todos os licenciamentos de empreendimentos ou</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atividades</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de</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qualquer</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porte</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e</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potencial</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poluidor</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e/ou</w:t>
      </w:r>
      <w:r w:rsidR="00B26310" w:rsidRPr="00490016">
        <w:rPr>
          <w:rFonts w:cs="Times New Roman"/>
          <w:color w:val="010202"/>
          <w:spacing w:val="-7"/>
          <w:sz w:val="20"/>
          <w:szCs w:val="20"/>
          <w:lang w:val="pt-BR"/>
        </w:rPr>
        <w:t xml:space="preserve"> </w:t>
      </w:r>
      <w:r w:rsidR="00B26310" w:rsidRPr="00490016">
        <w:rPr>
          <w:rFonts w:cs="Times New Roman"/>
          <w:color w:val="010202"/>
          <w:spacing w:val="-3"/>
          <w:sz w:val="20"/>
          <w:szCs w:val="20"/>
          <w:lang w:val="pt-BR"/>
        </w:rPr>
        <w:t>degradador,</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para os quais não seja adequada a exigência de EIA/RIMA e nem suficiente à exigência de Plano de Controle Ambiental -</w:t>
      </w:r>
      <w:r w:rsidR="00B26310" w:rsidRPr="00490016">
        <w:rPr>
          <w:rFonts w:cs="Times New Roman"/>
          <w:color w:val="010202"/>
          <w:spacing w:val="-11"/>
          <w:sz w:val="20"/>
          <w:szCs w:val="20"/>
          <w:lang w:val="pt-BR"/>
        </w:rPr>
        <w:t xml:space="preserve"> </w:t>
      </w:r>
      <w:r w:rsidR="00B26310" w:rsidRPr="00490016">
        <w:rPr>
          <w:rFonts w:cs="Times New Roman"/>
          <w:color w:val="010202"/>
          <w:sz w:val="20"/>
          <w:szCs w:val="20"/>
          <w:lang w:val="pt-BR"/>
        </w:rPr>
        <w:t>PCA.</w:t>
      </w:r>
    </w:p>
    <w:p w14:paraId="795FAD41" w14:textId="77777777" w:rsidR="00112FAC" w:rsidRPr="00490016" w:rsidRDefault="00B26310"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 1º </w:t>
      </w:r>
      <w:r w:rsidRPr="00490016">
        <w:rPr>
          <w:rFonts w:cs="Times New Roman"/>
          <w:color w:val="010202"/>
          <w:sz w:val="20"/>
          <w:szCs w:val="20"/>
          <w:lang w:val="pt-BR"/>
        </w:rPr>
        <w:t>A elaboração do RCA será de responsabilidade do requerente do licenciamento.</w:t>
      </w:r>
    </w:p>
    <w:p w14:paraId="668682F5" w14:textId="77777777" w:rsidR="00112FAC" w:rsidRPr="00490016" w:rsidRDefault="00B26310"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 2º </w:t>
      </w:r>
      <w:r w:rsidRPr="00490016">
        <w:rPr>
          <w:rFonts w:cs="Times New Roman"/>
          <w:color w:val="010202"/>
          <w:sz w:val="20"/>
          <w:szCs w:val="20"/>
          <w:lang w:val="pt-BR"/>
        </w:rPr>
        <w:t>As atividades poluidoras ou degradadoras referenciadas no caput deste</w:t>
      </w:r>
      <w:r w:rsidRPr="00490016">
        <w:rPr>
          <w:rFonts w:cs="Times New Roman"/>
          <w:color w:val="010202"/>
          <w:spacing w:val="-12"/>
          <w:sz w:val="20"/>
          <w:szCs w:val="20"/>
          <w:lang w:val="pt-BR"/>
        </w:rPr>
        <w:t xml:space="preserve"> </w:t>
      </w:r>
      <w:r w:rsidRPr="00490016">
        <w:rPr>
          <w:rFonts w:cs="Times New Roman"/>
          <w:color w:val="010202"/>
          <w:sz w:val="20"/>
          <w:szCs w:val="20"/>
          <w:lang w:val="pt-BR"/>
        </w:rPr>
        <w:t>artigo</w:t>
      </w:r>
      <w:r w:rsidRPr="00490016">
        <w:rPr>
          <w:rFonts w:cs="Times New Roman"/>
          <w:color w:val="010202"/>
          <w:spacing w:val="-12"/>
          <w:sz w:val="20"/>
          <w:szCs w:val="20"/>
          <w:lang w:val="pt-BR"/>
        </w:rPr>
        <w:t xml:space="preserve"> </w:t>
      </w:r>
      <w:r w:rsidRPr="00490016">
        <w:rPr>
          <w:rFonts w:cs="Times New Roman"/>
          <w:color w:val="010202"/>
          <w:sz w:val="20"/>
          <w:szCs w:val="20"/>
          <w:lang w:val="pt-BR"/>
        </w:rPr>
        <w:t>deverão</w:t>
      </w:r>
      <w:r w:rsidRPr="00490016">
        <w:rPr>
          <w:rFonts w:cs="Times New Roman"/>
          <w:color w:val="010202"/>
          <w:spacing w:val="-12"/>
          <w:sz w:val="20"/>
          <w:szCs w:val="20"/>
          <w:lang w:val="pt-BR"/>
        </w:rPr>
        <w:t xml:space="preserve"> </w:t>
      </w:r>
      <w:r w:rsidRPr="00490016">
        <w:rPr>
          <w:rFonts w:cs="Times New Roman"/>
          <w:color w:val="010202"/>
          <w:sz w:val="20"/>
          <w:szCs w:val="20"/>
          <w:lang w:val="pt-BR"/>
        </w:rPr>
        <w:t>apresentar</w:t>
      </w:r>
      <w:r w:rsidRPr="00490016">
        <w:rPr>
          <w:rFonts w:cs="Times New Roman"/>
          <w:color w:val="010202"/>
          <w:spacing w:val="-13"/>
          <w:sz w:val="20"/>
          <w:szCs w:val="20"/>
          <w:lang w:val="pt-BR"/>
        </w:rPr>
        <w:t xml:space="preserve"> </w:t>
      </w:r>
      <w:r w:rsidRPr="00490016">
        <w:rPr>
          <w:rFonts w:cs="Times New Roman"/>
          <w:color w:val="010202"/>
          <w:sz w:val="20"/>
          <w:szCs w:val="20"/>
          <w:lang w:val="pt-BR"/>
        </w:rPr>
        <w:t>para</w:t>
      </w:r>
      <w:r w:rsidRPr="00490016">
        <w:rPr>
          <w:rFonts w:cs="Times New Roman"/>
          <w:color w:val="010202"/>
          <w:spacing w:val="-12"/>
          <w:sz w:val="20"/>
          <w:szCs w:val="20"/>
          <w:lang w:val="pt-BR"/>
        </w:rPr>
        <w:t xml:space="preserve"> </w:t>
      </w:r>
      <w:r w:rsidRPr="00490016">
        <w:rPr>
          <w:rFonts w:cs="Times New Roman"/>
          <w:color w:val="010202"/>
          <w:sz w:val="20"/>
          <w:szCs w:val="20"/>
          <w:lang w:val="pt-BR"/>
        </w:rPr>
        <w:t>a</w:t>
      </w:r>
      <w:r w:rsidRPr="00490016">
        <w:rPr>
          <w:rFonts w:cs="Times New Roman"/>
          <w:color w:val="010202"/>
          <w:spacing w:val="-12"/>
          <w:sz w:val="20"/>
          <w:szCs w:val="20"/>
          <w:lang w:val="pt-BR"/>
        </w:rPr>
        <w:t xml:space="preserve"> </w:t>
      </w:r>
      <w:r w:rsidRPr="00490016">
        <w:rPr>
          <w:rFonts w:cs="Times New Roman"/>
          <w:color w:val="010202"/>
          <w:sz w:val="20"/>
          <w:szCs w:val="20"/>
          <w:lang w:val="pt-BR"/>
        </w:rPr>
        <w:t>autoridade</w:t>
      </w:r>
      <w:r w:rsidRPr="00490016">
        <w:rPr>
          <w:rFonts w:cs="Times New Roman"/>
          <w:color w:val="010202"/>
          <w:spacing w:val="-13"/>
          <w:sz w:val="20"/>
          <w:szCs w:val="20"/>
          <w:lang w:val="pt-BR"/>
        </w:rPr>
        <w:t xml:space="preserve"> </w:t>
      </w:r>
      <w:r w:rsidRPr="00490016">
        <w:rPr>
          <w:rFonts w:cs="Times New Roman"/>
          <w:color w:val="010202"/>
          <w:sz w:val="20"/>
          <w:szCs w:val="20"/>
          <w:lang w:val="pt-BR"/>
        </w:rPr>
        <w:t>licenciadora,</w:t>
      </w:r>
      <w:r w:rsidRPr="00490016">
        <w:rPr>
          <w:rFonts w:cs="Times New Roman"/>
          <w:color w:val="010202"/>
          <w:spacing w:val="-12"/>
          <w:sz w:val="20"/>
          <w:szCs w:val="20"/>
          <w:lang w:val="pt-BR"/>
        </w:rPr>
        <w:t xml:space="preserve"> </w:t>
      </w:r>
      <w:r w:rsidRPr="00490016">
        <w:rPr>
          <w:rFonts w:cs="Times New Roman"/>
          <w:color w:val="010202"/>
          <w:sz w:val="20"/>
          <w:szCs w:val="20"/>
          <w:lang w:val="pt-BR"/>
        </w:rPr>
        <w:t>o</w:t>
      </w:r>
      <w:r w:rsidRPr="00490016">
        <w:rPr>
          <w:rFonts w:cs="Times New Roman"/>
          <w:color w:val="010202"/>
          <w:spacing w:val="-12"/>
          <w:sz w:val="20"/>
          <w:szCs w:val="20"/>
          <w:lang w:val="pt-BR"/>
        </w:rPr>
        <w:t xml:space="preserve"> </w:t>
      </w:r>
      <w:r w:rsidRPr="00490016">
        <w:rPr>
          <w:rFonts w:cs="Times New Roman"/>
          <w:color w:val="010202"/>
          <w:sz w:val="20"/>
          <w:szCs w:val="20"/>
          <w:lang w:val="pt-BR"/>
        </w:rPr>
        <w:t xml:space="preserve">Relatório de Controle Ambiental em fase preliminar ao licenciamento ambiental, e serão desenvolvidas de acordo com o </w:t>
      </w:r>
      <w:r w:rsidRPr="00490016">
        <w:rPr>
          <w:rFonts w:cs="Times New Roman"/>
          <w:color w:val="010202"/>
          <w:spacing w:val="-4"/>
          <w:sz w:val="20"/>
          <w:szCs w:val="20"/>
          <w:lang w:val="pt-BR"/>
        </w:rPr>
        <w:t xml:space="preserve">Termo </w:t>
      </w:r>
      <w:r w:rsidRPr="00490016">
        <w:rPr>
          <w:rFonts w:cs="Times New Roman"/>
          <w:color w:val="010202"/>
          <w:sz w:val="20"/>
          <w:szCs w:val="20"/>
          <w:lang w:val="pt-BR"/>
        </w:rPr>
        <w:t>de Referência aprovado pela autoridade licenciadora competente, adotados os procedimentos</w:t>
      </w:r>
      <w:r w:rsidRPr="00490016">
        <w:rPr>
          <w:rFonts w:cs="Times New Roman"/>
          <w:color w:val="010202"/>
          <w:spacing w:val="-27"/>
          <w:sz w:val="20"/>
          <w:szCs w:val="20"/>
          <w:lang w:val="pt-BR"/>
        </w:rPr>
        <w:t xml:space="preserve"> </w:t>
      </w:r>
      <w:r w:rsidRPr="00490016">
        <w:rPr>
          <w:rFonts w:cs="Times New Roman"/>
          <w:color w:val="010202"/>
          <w:sz w:val="20"/>
          <w:szCs w:val="20"/>
          <w:lang w:val="pt-BR"/>
        </w:rPr>
        <w:t>previstos neste</w:t>
      </w:r>
      <w:r w:rsidRPr="00490016">
        <w:rPr>
          <w:rFonts w:cs="Times New Roman"/>
          <w:color w:val="010202"/>
          <w:spacing w:val="-3"/>
          <w:sz w:val="20"/>
          <w:szCs w:val="20"/>
          <w:lang w:val="pt-BR"/>
        </w:rPr>
        <w:t xml:space="preserve"> </w:t>
      </w:r>
      <w:r w:rsidRPr="00490016">
        <w:rPr>
          <w:rFonts w:cs="Times New Roman"/>
          <w:color w:val="010202"/>
          <w:sz w:val="20"/>
          <w:szCs w:val="20"/>
          <w:lang w:val="pt-BR"/>
        </w:rPr>
        <w:t>regulamento.</w:t>
      </w:r>
    </w:p>
    <w:p w14:paraId="515AE405" w14:textId="77777777" w:rsidR="00112FAC" w:rsidRPr="00490016" w:rsidRDefault="00B26310"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 3º </w:t>
      </w:r>
      <w:r w:rsidRPr="00490016">
        <w:rPr>
          <w:rFonts w:cs="Times New Roman"/>
          <w:color w:val="010202"/>
          <w:sz w:val="20"/>
          <w:szCs w:val="20"/>
          <w:lang w:val="pt-BR"/>
        </w:rPr>
        <w:t>O Relatório de Controle Ambiental deverá conter, no mínimo:</w:t>
      </w:r>
    </w:p>
    <w:p w14:paraId="26EA66B0" w14:textId="77777777" w:rsidR="00112FAC" w:rsidRPr="00490016" w:rsidRDefault="00B26310" w:rsidP="002A0183">
      <w:pPr>
        <w:pStyle w:val="PargrafodaLista"/>
        <w:numPr>
          <w:ilvl w:val="0"/>
          <w:numId w:val="5"/>
        </w:numPr>
        <w:tabs>
          <w:tab w:val="left" w:pos="328"/>
        </w:tabs>
        <w:spacing w:before="120" w:after="200" w:line="240" w:lineRule="auto"/>
        <w:ind w:left="0" w:right="62" w:firstLine="0"/>
        <w:rPr>
          <w:rFonts w:cs="Times New Roman"/>
          <w:sz w:val="20"/>
          <w:szCs w:val="20"/>
          <w:lang w:val="pt-BR"/>
        </w:rPr>
      </w:pPr>
      <w:proofErr w:type="gramStart"/>
      <w:r w:rsidRPr="00490016">
        <w:rPr>
          <w:rFonts w:cs="Times New Roman"/>
          <w:color w:val="010202"/>
          <w:sz w:val="20"/>
          <w:szCs w:val="20"/>
          <w:lang w:val="pt-BR"/>
        </w:rPr>
        <w:t>a</w:t>
      </w:r>
      <w:proofErr w:type="gramEnd"/>
      <w:r w:rsidRPr="00490016">
        <w:rPr>
          <w:rFonts w:cs="Times New Roman"/>
          <w:color w:val="010202"/>
          <w:spacing w:val="-18"/>
          <w:sz w:val="20"/>
          <w:szCs w:val="20"/>
          <w:lang w:val="pt-BR"/>
        </w:rPr>
        <w:t xml:space="preserve"> </w:t>
      </w:r>
      <w:r w:rsidRPr="00490016">
        <w:rPr>
          <w:rFonts w:cs="Times New Roman"/>
          <w:color w:val="010202"/>
          <w:sz w:val="20"/>
          <w:szCs w:val="20"/>
          <w:lang w:val="pt-BR"/>
        </w:rPr>
        <w:t>descrição</w:t>
      </w:r>
      <w:r w:rsidRPr="00490016">
        <w:rPr>
          <w:rFonts w:cs="Times New Roman"/>
          <w:color w:val="010202"/>
          <w:spacing w:val="-18"/>
          <w:sz w:val="20"/>
          <w:szCs w:val="20"/>
          <w:lang w:val="pt-BR"/>
        </w:rPr>
        <w:t xml:space="preserve"> </w:t>
      </w:r>
      <w:r w:rsidRPr="00490016">
        <w:rPr>
          <w:rFonts w:cs="Times New Roman"/>
          <w:color w:val="010202"/>
          <w:sz w:val="20"/>
          <w:szCs w:val="20"/>
          <w:lang w:val="pt-BR"/>
        </w:rPr>
        <w:t>sucinta</w:t>
      </w:r>
      <w:r w:rsidRPr="00490016">
        <w:rPr>
          <w:rFonts w:cs="Times New Roman"/>
          <w:color w:val="010202"/>
          <w:spacing w:val="-18"/>
          <w:sz w:val="20"/>
          <w:szCs w:val="20"/>
          <w:lang w:val="pt-BR"/>
        </w:rPr>
        <w:t xml:space="preserve"> </w:t>
      </w:r>
      <w:r w:rsidRPr="00490016">
        <w:rPr>
          <w:rFonts w:cs="Times New Roman"/>
          <w:color w:val="010202"/>
          <w:sz w:val="20"/>
          <w:szCs w:val="20"/>
          <w:lang w:val="pt-BR"/>
        </w:rPr>
        <w:t>do</w:t>
      </w:r>
      <w:r w:rsidRPr="00490016">
        <w:rPr>
          <w:rFonts w:cs="Times New Roman"/>
          <w:color w:val="010202"/>
          <w:spacing w:val="-18"/>
          <w:sz w:val="20"/>
          <w:szCs w:val="20"/>
          <w:lang w:val="pt-BR"/>
        </w:rPr>
        <w:t xml:space="preserve"> </w:t>
      </w:r>
      <w:r w:rsidRPr="00490016">
        <w:rPr>
          <w:rFonts w:cs="Times New Roman"/>
          <w:color w:val="010202"/>
          <w:sz w:val="20"/>
          <w:szCs w:val="20"/>
          <w:lang w:val="pt-BR"/>
        </w:rPr>
        <w:t>empreendimento</w:t>
      </w:r>
      <w:r w:rsidRPr="00490016">
        <w:rPr>
          <w:rFonts w:cs="Times New Roman"/>
          <w:color w:val="010202"/>
          <w:spacing w:val="-18"/>
          <w:sz w:val="20"/>
          <w:szCs w:val="20"/>
          <w:lang w:val="pt-BR"/>
        </w:rPr>
        <w:t xml:space="preserve"> </w:t>
      </w:r>
      <w:r w:rsidRPr="00490016">
        <w:rPr>
          <w:rFonts w:cs="Times New Roman"/>
          <w:color w:val="010202"/>
          <w:sz w:val="20"/>
          <w:szCs w:val="20"/>
          <w:lang w:val="pt-BR"/>
        </w:rPr>
        <w:t>ou</w:t>
      </w:r>
      <w:r w:rsidRPr="00490016">
        <w:rPr>
          <w:rFonts w:cs="Times New Roman"/>
          <w:color w:val="010202"/>
          <w:spacing w:val="-18"/>
          <w:sz w:val="20"/>
          <w:szCs w:val="20"/>
          <w:lang w:val="pt-BR"/>
        </w:rPr>
        <w:t xml:space="preserve"> </w:t>
      </w:r>
      <w:r w:rsidRPr="00490016">
        <w:rPr>
          <w:rFonts w:cs="Times New Roman"/>
          <w:color w:val="010202"/>
          <w:sz w:val="20"/>
          <w:szCs w:val="20"/>
          <w:lang w:val="pt-BR"/>
        </w:rPr>
        <w:t>atividade</w:t>
      </w:r>
      <w:r w:rsidRPr="00490016">
        <w:rPr>
          <w:rFonts w:cs="Times New Roman"/>
          <w:color w:val="010202"/>
          <w:spacing w:val="-19"/>
          <w:sz w:val="20"/>
          <w:szCs w:val="20"/>
          <w:lang w:val="pt-BR"/>
        </w:rPr>
        <w:t xml:space="preserve"> </w:t>
      </w:r>
      <w:r w:rsidRPr="00490016">
        <w:rPr>
          <w:rFonts w:cs="Times New Roman"/>
          <w:color w:val="010202"/>
          <w:sz w:val="20"/>
          <w:szCs w:val="20"/>
          <w:lang w:val="pt-BR"/>
        </w:rPr>
        <w:t>e</w:t>
      </w:r>
      <w:r w:rsidRPr="00490016">
        <w:rPr>
          <w:rFonts w:cs="Times New Roman"/>
          <w:color w:val="010202"/>
          <w:spacing w:val="-18"/>
          <w:sz w:val="20"/>
          <w:szCs w:val="20"/>
          <w:lang w:val="pt-BR"/>
        </w:rPr>
        <w:t xml:space="preserve"> </w:t>
      </w:r>
      <w:r w:rsidRPr="00490016">
        <w:rPr>
          <w:rFonts w:cs="Times New Roman"/>
          <w:color w:val="010202"/>
          <w:sz w:val="20"/>
          <w:szCs w:val="20"/>
          <w:lang w:val="pt-BR"/>
        </w:rPr>
        <w:t>de</w:t>
      </w:r>
      <w:r w:rsidRPr="00490016">
        <w:rPr>
          <w:rFonts w:cs="Times New Roman"/>
          <w:color w:val="010202"/>
          <w:spacing w:val="-18"/>
          <w:sz w:val="20"/>
          <w:szCs w:val="20"/>
          <w:lang w:val="pt-BR"/>
        </w:rPr>
        <w:t xml:space="preserve"> </w:t>
      </w:r>
      <w:r w:rsidRPr="00490016">
        <w:rPr>
          <w:rFonts w:cs="Times New Roman"/>
          <w:color w:val="010202"/>
          <w:sz w:val="20"/>
          <w:szCs w:val="20"/>
          <w:lang w:val="pt-BR"/>
        </w:rPr>
        <w:t>sua</w:t>
      </w:r>
      <w:r w:rsidRPr="00490016">
        <w:rPr>
          <w:rFonts w:cs="Times New Roman"/>
          <w:color w:val="010202"/>
          <w:spacing w:val="-18"/>
          <w:sz w:val="20"/>
          <w:szCs w:val="20"/>
          <w:lang w:val="pt-BR"/>
        </w:rPr>
        <w:t xml:space="preserve"> </w:t>
      </w:r>
      <w:r w:rsidRPr="00490016">
        <w:rPr>
          <w:rFonts w:cs="Times New Roman"/>
          <w:color w:val="010202"/>
          <w:sz w:val="20"/>
          <w:szCs w:val="20"/>
          <w:lang w:val="pt-BR"/>
        </w:rPr>
        <w:t>localização, considerando o meio físico, biológico e</w:t>
      </w:r>
      <w:r w:rsidRPr="00490016">
        <w:rPr>
          <w:rFonts w:cs="Times New Roman"/>
          <w:color w:val="010202"/>
          <w:spacing w:val="-8"/>
          <w:sz w:val="20"/>
          <w:szCs w:val="20"/>
          <w:lang w:val="pt-BR"/>
        </w:rPr>
        <w:t xml:space="preserve"> </w:t>
      </w:r>
      <w:r w:rsidRPr="00490016">
        <w:rPr>
          <w:rFonts w:cs="Times New Roman"/>
          <w:color w:val="010202"/>
          <w:sz w:val="20"/>
          <w:szCs w:val="20"/>
          <w:lang w:val="pt-BR"/>
        </w:rPr>
        <w:t>socioeconômico;</w:t>
      </w:r>
    </w:p>
    <w:p w14:paraId="097243BC" w14:textId="77777777" w:rsidR="00112FAC" w:rsidRPr="00490016" w:rsidRDefault="00B26310" w:rsidP="002A0183">
      <w:pPr>
        <w:pStyle w:val="PargrafodaLista"/>
        <w:numPr>
          <w:ilvl w:val="0"/>
          <w:numId w:val="5"/>
        </w:numPr>
        <w:tabs>
          <w:tab w:val="left" w:pos="425"/>
        </w:tabs>
        <w:spacing w:before="120" w:after="200" w:line="240" w:lineRule="auto"/>
        <w:ind w:left="0" w:right="62" w:firstLine="0"/>
        <w:rPr>
          <w:rFonts w:cs="Times New Roman"/>
          <w:sz w:val="20"/>
          <w:szCs w:val="20"/>
          <w:lang w:val="pt-BR"/>
        </w:rPr>
      </w:pPr>
      <w:proofErr w:type="gramStart"/>
      <w:r w:rsidRPr="00490016">
        <w:rPr>
          <w:rFonts w:cs="Times New Roman"/>
          <w:color w:val="010202"/>
          <w:sz w:val="20"/>
          <w:szCs w:val="20"/>
          <w:lang w:val="pt-BR"/>
        </w:rPr>
        <w:lastRenderedPageBreak/>
        <w:t>a</w:t>
      </w:r>
      <w:proofErr w:type="gramEnd"/>
      <w:r w:rsidRPr="00490016">
        <w:rPr>
          <w:rFonts w:cs="Times New Roman"/>
          <w:color w:val="010202"/>
          <w:sz w:val="20"/>
          <w:szCs w:val="20"/>
          <w:lang w:val="pt-BR"/>
        </w:rPr>
        <w:t xml:space="preserve"> descrição de possíveis impactos ambientais de curto, médio e longo prazo;</w:t>
      </w:r>
    </w:p>
    <w:p w14:paraId="7F9D35F2" w14:textId="77777777" w:rsidR="00112FAC" w:rsidRPr="00490016" w:rsidRDefault="00B26310" w:rsidP="002A0183">
      <w:pPr>
        <w:pStyle w:val="PargrafodaLista"/>
        <w:numPr>
          <w:ilvl w:val="0"/>
          <w:numId w:val="5"/>
        </w:numPr>
        <w:tabs>
          <w:tab w:val="left" w:pos="550"/>
        </w:tabs>
        <w:spacing w:before="120" w:after="200" w:line="240" w:lineRule="auto"/>
        <w:ind w:left="0" w:right="62" w:firstLine="0"/>
        <w:rPr>
          <w:rFonts w:cs="Times New Roman"/>
          <w:sz w:val="20"/>
          <w:szCs w:val="20"/>
          <w:lang w:val="pt-BR"/>
        </w:rPr>
      </w:pPr>
      <w:proofErr w:type="gramStart"/>
      <w:r w:rsidRPr="00490016">
        <w:rPr>
          <w:rFonts w:cs="Times New Roman"/>
          <w:color w:val="010202"/>
          <w:sz w:val="20"/>
          <w:szCs w:val="20"/>
          <w:lang w:val="pt-BR"/>
        </w:rPr>
        <w:t>as</w:t>
      </w:r>
      <w:proofErr w:type="gramEnd"/>
      <w:r w:rsidRPr="00490016">
        <w:rPr>
          <w:rFonts w:cs="Times New Roman"/>
          <w:color w:val="010202"/>
          <w:sz w:val="20"/>
          <w:szCs w:val="20"/>
          <w:lang w:val="pt-BR"/>
        </w:rPr>
        <w:t xml:space="preserve"> medidas para </w:t>
      </w:r>
      <w:r w:rsidRPr="00490016">
        <w:rPr>
          <w:rFonts w:cs="Times New Roman"/>
          <w:color w:val="010202"/>
          <w:spacing w:val="-3"/>
          <w:sz w:val="20"/>
          <w:szCs w:val="20"/>
          <w:lang w:val="pt-BR"/>
        </w:rPr>
        <w:t xml:space="preserve">minimizar, </w:t>
      </w:r>
      <w:r w:rsidRPr="00490016">
        <w:rPr>
          <w:rFonts w:cs="Times New Roman"/>
          <w:color w:val="010202"/>
          <w:sz w:val="20"/>
          <w:szCs w:val="20"/>
          <w:lang w:val="pt-BR"/>
        </w:rPr>
        <w:t>corrigir ou compensar os impactos ambientais.</w:t>
      </w:r>
    </w:p>
    <w:p w14:paraId="4D2B7D06" w14:textId="334AB815" w:rsidR="00112FAC" w:rsidRPr="00490016" w:rsidRDefault="000E3F43" w:rsidP="002A0183">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Art. </w:t>
      </w:r>
      <w:r w:rsidR="007A205E">
        <w:rPr>
          <w:rFonts w:cs="Times New Roman"/>
          <w:b/>
          <w:color w:val="010202"/>
          <w:sz w:val="20"/>
          <w:szCs w:val="20"/>
          <w:lang w:val="pt-BR"/>
        </w:rPr>
        <w:t>6</w:t>
      </w:r>
      <w:r w:rsidR="00F8294C">
        <w:rPr>
          <w:rFonts w:cs="Times New Roman"/>
          <w:b/>
          <w:color w:val="010202"/>
          <w:sz w:val="20"/>
          <w:szCs w:val="20"/>
          <w:lang w:val="pt-BR"/>
        </w:rPr>
        <w:t>7</w:t>
      </w:r>
      <w:r w:rsidR="007A205E">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A autoridade licenciadora competente poderá estabelecer diretrizes e exigências adicionais julgadas necessárias à elaboração de estudos ambientais com base em norma legal ou, na sua inexistência,</w:t>
      </w:r>
      <w:r w:rsidR="00B26310" w:rsidRPr="00490016">
        <w:rPr>
          <w:rFonts w:cs="Times New Roman"/>
          <w:color w:val="010202"/>
          <w:spacing w:val="-20"/>
          <w:sz w:val="20"/>
          <w:szCs w:val="20"/>
          <w:lang w:val="pt-BR"/>
        </w:rPr>
        <w:t xml:space="preserve"> </w:t>
      </w:r>
      <w:r w:rsidR="00B26310" w:rsidRPr="00490016">
        <w:rPr>
          <w:rFonts w:cs="Times New Roman"/>
          <w:color w:val="010202"/>
          <w:sz w:val="20"/>
          <w:szCs w:val="20"/>
          <w:lang w:val="pt-BR"/>
        </w:rPr>
        <w:t>em parecer técnico</w:t>
      </w:r>
      <w:r w:rsidR="00B26310" w:rsidRPr="00490016">
        <w:rPr>
          <w:rFonts w:cs="Times New Roman"/>
          <w:color w:val="010202"/>
          <w:spacing w:val="-4"/>
          <w:sz w:val="20"/>
          <w:szCs w:val="20"/>
          <w:lang w:val="pt-BR"/>
        </w:rPr>
        <w:t xml:space="preserve"> </w:t>
      </w:r>
      <w:r w:rsidR="00B26310" w:rsidRPr="00490016">
        <w:rPr>
          <w:rFonts w:cs="Times New Roman"/>
          <w:color w:val="010202"/>
          <w:sz w:val="20"/>
          <w:szCs w:val="20"/>
          <w:lang w:val="pt-BR"/>
        </w:rPr>
        <w:t>fundamentado.</w:t>
      </w:r>
    </w:p>
    <w:p w14:paraId="5D9C829D" w14:textId="0722AA14" w:rsidR="00112FAC" w:rsidRPr="00490016" w:rsidRDefault="000E3F43" w:rsidP="00F0418F">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Art. </w:t>
      </w:r>
      <w:r w:rsidR="00905A44">
        <w:rPr>
          <w:rFonts w:cs="Times New Roman"/>
          <w:b/>
          <w:color w:val="010202"/>
          <w:sz w:val="20"/>
          <w:szCs w:val="20"/>
          <w:lang w:val="pt-BR"/>
        </w:rPr>
        <w:t>6</w:t>
      </w:r>
      <w:r w:rsidR="00F8294C">
        <w:rPr>
          <w:rFonts w:cs="Times New Roman"/>
          <w:b/>
          <w:color w:val="010202"/>
          <w:sz w:val="20"/>
          <w:szCs w:val="20"/>
          <w:lang w:val="pt-BR"/>
        </w:rPr>
        <w:t>8</w:t>
      </w:r>
      <w:r w:rsidR="00905A44">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Os demais estudos ambientais não definidos neste Decreto serão tratados por atos normativos específicos da autoridade licenciadora competente.</w:t>
      </w:r>
    </w:p>
    <w:p w14:paraId="584BB720" w14:textId="5729568F" w:rsidR="00112FAC" w:rsidRPr="00490016" w:rsidRDefault="00B26310" w:rsidP="00997BE7">
      <w:pPr>
        <w:pStyle w:val="Ttulo1"/>
        <w:spacing w:before="120" w:after="200"/>
        <w:ind w:left="0" w:right="62"/>
        <w:rPr>
          <w:rFonts w:cs="Times New Roman"/>
          <w:sz w:val="20"/>
          <w:szCs w:val="20"/>
          <w:lang w:val="pt-BR"/>
        </w:rPr>
      </w:pPr>
      <w:r w:rsidRPr="00490016">
        <w:rPr>
          <w:rFonts w:cs="Times New Roman"/>
          <w:color w:val="010202"/>
          <w:sz w:val="20"/>
          <w:szCs w:val="20"/>
          <w:lang w:val="pt-BR"/>
        </w:rPr>
        <w:t>CAPÍTULO V</w:t>
      </w:r>
      <w:r w:rsidR="000E3F43" w:rsidRPr="00490016">
        <w:rPr>
          <w:rFonts w:cs="Times New Roman"/>
          <w:color w:val="010202"/>
          <w:sz w:val="20"/>
          <w:szCs w:val="20"/>
          <w:lang w:val="pt-BR"/>
        </w:rPr>
        <w:t>II</w:t>
      </w:r>
    </w:p>
    <w:p w14:paraId="6BBD1B4B" w14:textId="77777777" w:rsidR="00112FAC" w:rsidRPr="00490016" w:rsidRDefault="00B26310" w:rsidP="00997BE7">
      <w:pPr>
        <w:spacing w:before="120" w:after="200"/>
        <w:ind w:right="62"/>
        <w:jc w:val="center"/>
        <w:rPr>
          <w:rFonts w:cs="Times New Roman"/>
          <w:b/>
          <w:sz w:val="20"/>
          <w:szCs w:val="20"/>
          <w:lang w:val="pt-BR"/>
        </w:rPr>
      </w:pPr>
      <w:r w:rsidRPr="00490016">
        <w:rPr>
          <w:rFonts w:cs="Times New Roman"/>
          <w:b/>
          <w:color w:val="010202"/>
          <w:sz w:val="20"/>
          <w:szCs w:val="20"/>
          <w:lang w:val="pt-BR"/>
        </w:rPr>
        <w:t>DA PARTICIPAÇÃO PÚBLICA</w:t>
      </w:r>
    </w:p>
    <w:p w14:paraId="50CCEFD3" w14:textId="2C437ABC" w:rsidR="00112FAC" w:rsidRPr="00490016" w:rsidRDefault="009F77E6" w:rsidP="00997BE7">
      <w:pPr>
        <w:spacing w:before="120" w:after="200"/>
        <w:ind w:right="62"/>
        <w:jc w:val="center"/>
        <w:rPr>
          <w:rFonts w:cs="Times New Roman"/>
          <w:b/>
          <w:sz w:val="20"/>
          <w:szCs w:val="20"/>
          <w:lang w:val="pt-BR"/>
        </w:rPr>
      </w:pPr>
      <w:r w:rsidRPr="00490016">
        <w:rPr>
          <w:rFonts w:cs="Times New Roman"/>
          <w:b/>
          <w:color w:val="010202"/>
          <w:sz w:val="20"/>
          <w:szCs w:val="20"/>
          <w:lang w:val="pt-BR"/>
        </w:rPr>
        <w:t>SEÇÃO I</w:t>
      </w:r>
    </w:p>
    <w:p w14:paraId="61195AED" w14:textId="2779ED6F" w:rsidR="00112FAC" w:rsidRPr="00490016" w:rsidRDefault="009F77E6" w:rsidP="00997BE7">
      <w:pPr>
        <w:spacing w:before="120" w:after="200"/>
        <w:ind w:right="62"/>
        <w:jc w:val="center"/>
        <w:rPr>
          <w:rFonts w:cs="Times New Roman"/>
          <w:b/>
          <w:sz w:val="20"/>
          <w:szCs w:val="20"/>
          <w:lang w:val="pt-BR"/>
        </w:rPr>
      </w:pPr>
      <w:r w:rsidRPr="00490016">
        <w:rPr>
          <w:rFonts w:cs="Times New Roman"/>
          <w:b/>
          <w:color w:val="010202"/>
          <w:sz w:val="20"/>
          <w:szCs w:val="20"/>
          <w:lang w:val="pt-BR"/>
        </w:rPr>
        <w:t>DAS DISPOSIÇÕES PRELIMINARES</w:t>
      </w:r>
    </w:p>
    <w:p w14:paraId="45180E48" w14:textId="4ED6CE1B" w:rsidR="00112FAC" w:rsidRPr="00490016" w:rsidRDefault="000F2646" w:rsidP="00997BE7">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Art. </w:t>
      </w:r>
      <w:r w:rsidR="004932F3">
        <w:rPr>
          <w:rFonts w:cs="Times New Roman"/>
          <w:b/>
          <w:color w:val="010202"/>
          <w:sz w:val="20"/>
          <w:szCs w:val="20"/>
          <w:lang w:val="pt-BR"/>
        </w:rPr>
        <w:t>6</w:t>
      </w:r>
      <w:r w:rsidR="00F8294C">
        <w:rPr>
          <w:rFonts w:cs="Times New Roman"/>
          <w:b/>
          <w:color w:val="010202"/>
          <w:sz w:val="20"/>
          <w:szCs w:val="20"/>
          <w:lang w:val="pt-BR"/>
        </w:rPr>
        <w:t>9</w:t>
      </w:r>
      <w:r w:rsidR="004932F3">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A participação pública no processo de licenciamento ambiental tem</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caráter</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informativo</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e</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consultivo,</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servindo</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de</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subsídio</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para</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tomada</w:t>
      </w:r>
      <w:r w:rsidR="00B26310" w:rsidRPr="00490016">
        <w:rPr>
          <w:rFonts w:cs="Times New Roman"/>
          <w:color w:val="010202"/>
          <w:spacing w:val="-6"/>
          <w:sz w:val="20"/>
          <w:szCs w:val="20"/>
          <w:lang w:val="pt-BR"/>
        </w:rPr>
        <w:t xml:space="preserve"> </w:t>
      </w:r>
      <w:r w:rsidR="00B26310" w:rsidRPr="00490016">
        <w:rPr>
          <w:rFonts w:cs="Times New Roman"/>
          <w:color w:val="010202"/>
          <w:sz w:val="20"/>
          <w:szCs w:val="20"/>
          <w:lang w:val="pt-BR"/>
        </w:rPr>
        <w:t>de decisão do órgão</w:t>
      </w:r>
      <w:r w:rsidR="00B26310" w:rsidRPr="00490016">
        <w:rPr>
          <w:rFonts w:cs="Times New Roman"/>
          <w:color w:val="010202"/>
          <w:spacing w:val="-1"/>
          <w:sz w:val="20"/>
          <w:szCs w:val="20"/>
          <w:lang w:val="pt-BR"/>
        </w:rPr>
        <w:t xml:space="preserve"> </w:t>
      </w:r>
      <w:r w:rsidR="00B26310" w:rsidRPr="00490016">
        <w:rPr>
          <w:rFonts w:cs="Times New Roman"/>
          <w:color w:val="010202"/>
          <w:sz w:val="20"/>
          <w:szCs w:val="20"/>
          <w:lang w:val="pt-BR"/>
        </w:rPr>
        <w:t>ambiental.</w:t>
      </w:r>
    </w:p>
    <w:p w14:paraId="46E8AED5" w14:textId="77777777" w:rsidR="00112FAC" w:rsidRPr="00490016" w:rsidRDefault="00B26310" w:rsidP="00997BE7">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Parágrafo único. </w:t>
      </w:r>
      <w:r w:rsidRPr="00490016">
        <w:rPr>
          <w:rFonts w:cs="Times New Roman"/>
          <w:color w:val="010202"/>
          <w:sz w:val="20"/>
          <w:szCs w:val="20"/>
          <w:lang w:val="pt-BR"/>
        </w:rPr>
        <w:t>São formas de participação pública no processo de licenciamento ambiental:</w:t>
      </w:r>
    </w:p>
    <w:p w14:paraId="6787F093" w14:textId="24060F4E" w:rsidR="00112FAC" w:rsidRPr="00490016" w:rsidRDefault="000F2646" w:rsidP="00997BE7">
      <w:pPr>
        <w:pStyle w:val="PargrafodaLista"/>
        <w:numPr>
          <w:ilvl w:val="0"/>
          <w:numId w:val="4"/>
        </w:numPr>
        <w:tabs>
          <w:tab w:val="left" w:pos="412"/>
        </w:tabs>
        <w:spacing w:before="120" w:after="200" w:line="240" w:lineRule="auto"/>
        <w:ind w:left="0" w:right="62" w:firstLine="0"/>
        <w:rPr>
          <w:rFonts w:cs="Times New Roman"/>
          <w:sz w:val="20"/>
          <w:szCs w:val="20"/>
          <w:lang w:val="pt-BR"/>
        </w:rPr>
      </w:pPr>
      <w:r w:rsidRPr="00490016">
        <w:rPr>
          <w:rFonts w:cs="Times New Roman"/>
          <w:color w:val="010202"/>
          <w:sz w:val="20"/>
          <w:szCs w:val="20"/>
          <w:lang w:val="pt-BR"/>
        </w:rPr>
        <w:t>C</w:t>
      </w:r>
      <w:r w:rsidR="00B26310" w:rsidRPr="00490016">
        <w:rPr>
          <w:rFonts w:cs="Times New Roman"/>
          <w:color w:val="010202"/>
          <w:sz w:val="20"/>
          <w:szCs w:val="20"/>
          <w:lang w:val="pt-BR"/>
        </w:rPr>
        <w:t>onsulta a base de dados da autoridade licenciadora ambiental competente, que poderá dispor em ambiente WEB e de livre acesso</w:t>
      </w:r>
      <w:r w:rsidR="00D411B4" w:rsidRPr="00490016">
        <w:rPr>
          <w:rFonts w:cs="Times New Roman"/>
          <w:color w:val="010202"/>
          <w:sz w:val="20"/>
          <w:szCs w:val="20"/>
          <w:lang w:val="pt-BR"/>
        </w:rPr>
        <w:t xml:space="preserve"> </w:t>
      </w:r>
      <w:r w:rsidR="00B26310" w:rsidRPr="00490016">
        <w:rPr>
          <w:rFonts w:cs="Times New Roman"/>
          <w:color w:val="010202"/>
          <w:sz w:val="20"/>
          <w:szCs w:val="20"/>
          <w:lang w:val="pt-BR"/>
        </w:rPr>
        <w:t>ao público, todos os estudos ambientais, bem como seus pareceres elaborados;</w:t>
      </w:r>
    </w:p>
    <w:p w14:paraId="65253761" w14:textId="77777777" w:rsidR="00112FAC" w:rsidRPr="00490016" w:rsidRDefault="00B26310" w:rsidP="00997BE7">
      <w:pPr>
        <w:pStyle w:val="PargrafodaLista"/>
        <w:numPr>
          <w:ilvl w:val="0"/>
          <w:numId w:val="4"/>
        </w:numPr>
        <w:tabs>
          <w:tab w:val="left" w:pos="420"/>
        </w:tabs>
        <w:spacing w:before="120" w:after="200" w:line="240" w:lineRule="auto"/>
        <w:ind w:left="0" w:right="62" w:firstLine="0"/>
        <w:rPr>
          <w:rFonts w:cs="Times New Roman"/>
          <w:sz w:val="20"/>
          <w:szCs w:val="20"/>
        </w:rPr>
      </w:pPr>
      <w:proofErr w:type="spellStart"/>
      <w:r w:rsidRPr="00490016">
        <w:rPr>
          <w:rFonts w:cs="Times New Roman"/>
          <w:color w:val="010202"/>
          <w:sz w:val="20"/>
          <w:szCs w:val="20"/>
        </w:rPr>
        <w:t>Consulta</w:t>
      </w:r>
      <w:proofErr w:type="spellEnd"/>
      <w:r w:rsidRPr="00490016">
        <w:rPr>
          <w:rFonts w:cs="Times New Roman"/>
          <w:color w:val="010202"/>
          <w:spacing w:val="-8"/>
          <w:sz w:val="20"/>
          <w:szCs w:val="20"/>
        </w:rPr>
        <w:t xml:space="preserve"> </w:t>
      </w:r>
      <w:proofErr w:type="spellStart"/>
      <w:r w:rsidRPr="00490016">
        <w:rPr>
          <w:rFonts w:cs="Times New Roman"/>
          <w:color w:val="010202"/>
          <w:sz w:val="20"/>
          <w:szCs w:val="20"/>
        </w:rPr>
        <w:t>Pública</w:t>
      </w:r>
      <w:proofErr w:type="spellEnd"/>
      <w:r w:rsidRPr="00490016">
        <w:rPr>
          <w:rFonts w:cs="Times New Roman"/>
          <w:color w:val="010202"/>
          <w:sz w:val="20"/>
          <w:szCs w:val="20"/>
        </w:rPr>
        <w:t>;</w:t>
      </w:r>
    </w:p>
    <w:p w14:paraId="5FCA675E" w14:textId="77777777" w:rsidR="00112FAC" w:rsidRPr="00490016" w:rsidRDefault="00B26310" w:rsidP="00997BE7">
      <w:pPr>
        <w:pStyle w:val="PargrafodaLista"/>
        <w:numPr>
          <w:ilvl w:val="0"/>
          <w:numId w:val="4"/>
        </w:numPr>
        <w:tabs>
          <w:tab w:val="left" w:pos="495"/>
        </w:tabs>
        <w:spacing w:before="120" w:after="200" w:line="240" w:lineRule="auto"/>
        <w:ind w:left="0" w:right="62" w:firstLine="0"/>
        <w:rPr>
          <w:rFonts w:cs="Times New Roman"/>
          <w:sz w:val="20"/>
          <w:szCs w:val="20"/>
        </w:rPr>
      </w:pPr>
      <w:proofErr w:type="spellStart"/>
      <w:r w:rsidRPr="00490016">
        <w:rPr>
          <w:rFonts w:cs="Times New Roman"/>
          <w:color w:val="010202"/>
          <w:sz w:val="20"/>
          <w:szCs w:val="20"/>
        </w:rPr>
        <w:t>Audiência</w:t>
      </w:r>
      <w:proofErr w:type="spellEnd"/>
      <w:r w:rsidRPr="00490016">
        <w:rPr>
          <w:rFonts w:cs="Times New Roman"/>
          <w:color w:val="010202"/>
          <w:spacing w:val="-3"/>
          <w:sz w:val="20"/>
          <w:szCs w:val="20"/>
        </w:rPr>
        <w:t xml:space="preserve"> </w:t>
      </w:r>
      <w:proofErr w:type="spellStart"/>
      <w:r w:rsidRPr="00490016">
        <w:rPr>
          <w:rFonts w:cs="Times New Roman"/>
          <w:color w:val="010202"/>
          <w:sz w:val="20"/>
          <w:szCs w:val="20"/>
        </w:rPr>
        <w:t>Pública</w:t>
      </w:r>
      <w:proofErr w:type="spellEnd"/>
      <w:r w:rsidRPr="00490016">
        <w:rPr>
          <w:rFonts w:cs="Times New Roman"/>
          <w:color w:val="010202"/>
          <w:sz w:val="20"/>
          <w:szCs w:val="20"/>
        </w:rPr>
        <w:t>;</w:t>
      </w:r>
    </w:p>
    <w:p w14:paraId="72EC66E6" w14:textId="6D184276" w:rsidR="00112FAC" w:rsidRPr="003E6B12" w:rsidRDefault="00B26310" w:rsidP="00997BE7">
      <w:pPr>
        <w:pStyle w:val="PargrafodaLista"/>
        <w:numPr>
          <w:ilvl w:val="0"/>
          <w:numId w:val="4"/>
        </w:numPr>
        <w:tabs>
          <w:tab w:val="left" w:pos="451"/>
        </w:tabs>
        <w:spacing w:before="120" w:after="200" w:line="240" w:lineRule="auto"/>
        <w:ind w:left="0" w:right="62" w:firstLine="0"/>
        <w:rPr>
          <w:rFonts w:cs="Times New Roman"/>
          <w:sz w:val="20"/>
          <w:szCs w:val="20"/>
          <w:lang w:val="pt-BR"/>
        </w:rPr>
      </w:pPr>
      <w:r w:rsidRPr="003E6B12">
        <w:rPr>
          <w:rFonts w:cs="Times New Roman"/>
          <w:color w:val="010202"/>
          <w:sz w:val="20"/>
          <w:szCs w:val="20"/>
          <w:lang w:val="pt-BR"/>
        </w:rPr>
        <w:t>Consulta</w:t>
      </w:r>
      <w:r w:rsidRPr="003E6B12">
        <w:rPr>
          <w:rFonts w:cs="Times New Roman"/>
          <w:color w:val="010202"/>
          <w:spacing w:val="-16"/>
          <w:sz w:val="20"/>
          <w:szCs w:val="20"/>
          <w:lang w:val="pt-BR"/>
        </w:rPr>
        <w:t xml:space="preserve"> </w:t>
      </w:r>
      <w:r w:rsidRPr="003E6B12">
        <w:rPr>
          <w:rFonts w:cs="Times New Roman"/>
          <w:color w:val="010202"/>
          <w:sz w:val="20"/>
          <w:szCs w:val="20"/>
          <w:lang w:val="pt-BR"/>
        </w:rPr>
        <w:t>Técnica;</w:t>
      </w:r>
    </w:p>
    <w:p w14:paraId="72347904" w14:textId="59DAFCEE" w:rsidR="00112FAC" w:rsidRPr="00490016" w:rsidRDefault="00B26310" w:rsidP="00997BE7">
      <w:pPr>
        <w:pStyle w:val="PargrafodaLista"/>
        <w:numPr>
          <w:ilvl w:val="0"/>
          <w:numId w:val="4"/>
        </w:numPr>
        <w:tabs>
          <w:tab w:val="left" w:pos="375"/>
        </w:tabs>
        <w:spacing w:before="120" w:after="200" w:line="240" w:lineRule="auto"/>
        <w:ind w:left="0" w:right="62" w:firstLine="0"/>
        <w:rPr>
          <w:rFonts w:cs="Times New Roman"/>
          <w:sz w:val="20"/>
          <w:szCs w:val="20"/>
        </w:rPr>
      </w:pPr>
      <w:proofErr w:type="spellStart"/>
      <w:r w:rsidRPr="00490016">
        <w:rPr>
          <w:rFonts w:cs="Times New Roman"/>
          <w:color w:val="010202"/>
          <w:sz w:val="20"/>
          <w:szCs w:val="20"/>
        </w:rPr>
        <w:t>Reunião</w:t>
      </w:r>
      <w:proofErr w:type="spellEnd"/>
      <w:r w:rsidRPr="00490016">
        <w:rPr>
          <w:rFonts w:cs="Times New Roman"/>
          <w:color w:val="010202"/>
          <w:spacing w:val="-6"/>
          <w:sz w:val="20"/>
          <w:szCs w:val="20"/>
        </w:rPr>
        <w:t xml:space="preserve"> </w:t>
      </w:r>
      <w:proofErr w:type="spellStart"/>
      <w:r w:rsidR="000F2646" w:rsidRPr="00490016">
        <w:rPr>
          <w:rFonts w:cs="Times New Roman"/>
          <w:color w:val="010202"/>
          <w:sz w:val="20"/>
          <w:szCs w:val="20"/>
        </w:rPr>
        <w:t>T</w:t>
      </w:r>
      <w:r w:rsidRPr="00490016">
        <w:rPr>
          <w:rFonts w:cs="Times New Roman"/>
          <w:color w:val="010202"/>
          <w:sz w:val="20"/>
          <w:szCs w:val="20"/>
        </w:rPr>
        <w:t>écnica</w:t>
      </w:r>
      <w:proofErr w:type="spellEnd"/>
      <w:r w:rsidRPr="00490016">
        <w:rPr>
          <w:rFonts w:cs="Times New Roman"/>
          <w:color w:val="010202"/>
          <w:sz w:val="20"/>
          <w:szCs w:val="20"/>
        </w:rPr>
        <w:t>.</w:t>
      </w:r>
    </w:p>
    <w:p w14:paraId="62138B35" w14:textId="262B1461" w:rsidR="00112FAC" w:rsidRPr="00490016" w:rsidRDefault="009F77E6" w:rsidP="00997BE7">
      <w:pPr>
        <w:pStyle w:val="Ttulo1"/>
        <w:spacing w:before="120" w:after="200"/>
        <w:ind w:left="0" w:right="62"/>
        <w:rPr>
          <w:rFonts w:cs="Times New Roman"/>
          <w:sz w:val="20"/>
          <w:szCs w:val="20"/>
        </w:rPr>
      </w:pPr>
      <w:r w:rsidRPr="00490016">
        <w:rPr>
          <w:rFonts w:cs="Times New Roman"/>
          <w:color w:val="010202"/>
          <w:sz w:val="20"/>
          <w:szCs w:val="20"/>
        </w:rPr>
        <w:t>SEÇÃO II</w:t>
      </w:r>
    </w:p>
    <w:p w14:paraId="22D05ABB" w14:textId="31C5100F" w:rsidR="00112FAC" w:rsidRPr="00490016" w:rsidRDefault="009F77E6" w:rsidP="00997BE7">
      <w:pPr>
        <w:spacing w:before="120" w:after="200"/>
        <w:ind w:right="62"/>
        <w:jc w:val="center"/>
        <w:rPr>
          <w:rFonts w:cs="Times New Roman"/>
          <w:b/>
          <w:color w:val="010202"/>
          <w:sz w:val="20"/>
          <w:szCs w:val="20"/>
        </w:rPr>
      </w:pPr>
      <w:r w:rsidRPr="00490016">
        <w:rPr>
          <w:rFonts w:cs="Times New Roman"/>
          <w:b/>
          <w:color w:val="010202"/>
          <w:sz w:val="20"/>
          <w:szCs w:val="20"/>
        </w:rPr>
        <w:t>DA CONSULTA TÉCNICA E PÚBLICA</w:t>
      </w:r>
    </w:p>
    <w:p w14:paraId="2E356FAF" w14:textId="321310CE" w:rsidR="00112FAC" w:rsidRPr="00490016" w:rsidRDefault="00421596" w:rsidP="00997BE7">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Art. </w:t>
      </w:r>
      <w:r w:rsidR="00F8294C">
        <w:rPr>
          <w:rFonts w:cs="Times New Roman"/>
          <w:b/>
          <w:color w:val="010202"/>
          <w:sz w:val="20"/>
          <w:szCs w:val="20"/>
          <w:lang w:val="pt-BR"/>
        </w:rPr>
        <w:t>70</w:t>
      </w:r>
      <w:r w:rsidR="00781A96">
        <w:rPr>
          <w:rFonts w:cs="Times New Roman"/>
          <w:b/>
          <w:color w:val="010202"/>
          <w:sz w:val="20"/>
          <w:szCs w:val="20"/>
          <w:lang w:val="pt-BR"/>
        </w:rPr>
        <w:t>.</w:t>
      </w:r>
      <w:r w:rsidR="00B26310" w:rsidRPr="00490016">
        <w:rPr>
          <w:rFonts w:cs="Times New Roman"/>
          <w:color w:val="010202"/>
          <w:sz w:val="20"/>
          <w:szCs w:val="20"/>
          <w:lang w:val="pt-BR"/>
        </w:rPr>
        <w:t xml:space="preserve"> A Consulta Técnica destina-se a colher opinião de órgão</w:t>
      </w:r>
      <w:r w:rsidR="00B26310" w:rsidRPr="00490016">
        <w:rPr>
          <w:rFonts w:cs="Times New Roman"/>
          <w:color w:val="010202"/>
          <w:spacing w:val="-22"/>
          <w:sz w:val="20"/>
          <w:szCs w:val="20"/>
          <w:lang w:val="pt-BR"/>
        </w:rPr>
        <w:t xml:space="preserve"> </w:t>
      </w:r>
      <w:r w:rsidR="00B26310" w:rsidRPr="00490016">
        <w:rPr>
          <w:rFonts w:cs="Times New Roman"/>
          <w:color w:val="010202"/>
          <w:sz w:val="20"/>
          <w:szCs w:val="20"/>
          <w:lang w:val="pt-BR"/>
        </w:rPr>
        <w:t>técnico, público ou privado, bem como de profissional de comprovada</w:t>
      </w:r>
      <w:r w:rsidR="00B26310" w:rsidRPr="00490016">
        <w:rPr>
          <w:rFonts w:cs="Times New Roman"/>
          <w:color w:val="010202"/>
          <w:spacing w:val="-11"/>
          <w:sz w:val="20"/>
          <w:szCs w:val="20"/>
          <w:lang w:val="pt-BR"/>
        </w:rPr>
        <w:t xml:space="preserve"> </w:t>
      </w:r>
      <w:r w:rsidR="00B26310" w:rsidRPr="00490016">
        <w:rPr>
          <w:rFonts w:cs="Times New Roman"/>
          <w:color w:val="010202"/>
          <w:sz w:val="20"/>
          <w:szCs w:val="20"/>
          <w:lang w:val="pt-BR"/>
        </w:rPr>
        <w:t>experiência e conhecimento, sobre ponto específico tratado no termo de referência ou estudo</w:t>
      </w:r>
      <w:r w:rsidR="00B26310" w:rsidRPr="00490016">
        <w:rPr>
          <w:rFonts w:cs="Times New Roman"/>
          <w:color w:val="010202"/>
          <w:spacing w:val="-2"/>
          <w:sz w:val="20"/>
          <w:szCs w:val="20"/>
          <w:lang w:val="pt-BR"/>
        </w:rPr>
        <w:t xml:space="preserve"> </w:t>
      </w:r>
      <w:r w:rsidR="00B26310" w:rsidRPr="00490016">
        <w:rPr>
          <w:rFonts w:cs="Times New Roman"/>
          <w:color w:val="010202"/>
          <w:sz w:val="20"/>
          <w:szCs w:val="20"/>
          <w:lang w:val="pt-BR"/>
        </w:rPr>
        <w:t>ambiental.</w:t>
      </w:r>
    </w:p>
    <w:p w14:paraId="530A4572" w14:textId="4706F5B9" w:rsidR="00112FAC" w:rsidRPr="00490016" w:rsidRDefault="00B26310" w:rsidP="00997BE7">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Art.</w:t>
      </w:r>
      <w:r w:rsidRPr="00490016">
        <w:rPr>
          <w:rFonts w:cs="Times New Roman"/>
          <w:b/>
          <w:color w:val="010202"/>
          <w:spacing w:val="-8"/>
          <w:sz w:val="20"/>
          <w:szCs w:val="20"/>
          <w:lang w:val="pt-BR"/>
        </w:rPr>
        <w:t xml:space="preserve"> </w:t>
      </w:r>
      <w:r w:rsidR="00997BE7" w:rsidRPr="00490016">
        <w:rPr>
          <w:rFonts w:cs="Times New Roman"/>
          <w:b/>
          <w:color w:val="010202"/>
          <w:sz w:val="20"/>
          <w:szCs w:val="20"/>
          <w:lang w:val="pt-BR"/>
        </w:rPr>
        <w:t>7</w:t>
      </w:r>
      <w:r w:rsidR="00F8294C">
        <w:rPr>
          <w:rFonts w:cs="Times New Roman"/>
          <w:b/>
          <w:color w:val="010202"/>
          <w:sz w:val="20"/>
          <w:szCs w:val="20"/>
          <w:lang w:val="pt-BR"/>
        </w:rPr>
        <w:t>1</w:t>
      </w:r>
      <w:r w:rsidR="00FC6788">
        <w:rPr>
          <w:rFonts w:cs="Times New Roman"/>
          <w:b/>
          <w:color w:val="010202"/>
          <w:sz w:val="20"/>
          <w:szCs w:val="20"/>
          <w:lang w:val="pt-BR"/>
        </w:rPr>
        <w:t>.</w:t>
      </w:r>
      <w:r w:rsidRPr="00490016">
        <w:rPr>
          <w:rFonts w:cs="Times New Roman"/>
          <w:b/>
          <w:color w:val="010202"/>
          <w:spacing w:val="-7"/>
          <w:sz w:val="20"/>
          <w:szCs w:val="20"/>
          <w:lang w:val="pt-BR"/>
        </w:rPr>
        <w:t xml:space="preserve"> </w:t>
      </w:r>
      <w:r w:rsidRPr="00490016">
        <w:rPr>
          <w:rFonts w:cs="Times New Roman"/>
          <w:color w:val="010202"/>
          <w:sz w:val="20"/>
          <w:szCs w:val="20"/>
          <w:lang w:val="pt-BR"/>
        </w:rPr>
        <w:t>A</w:t>
      </w:r>
      <w:r w:rsidRPr="00490016">
        <w:rPr>
          <w:rFonts w:cs="Times New Roman"/>
          <w:color w:val="010202"/>
          <w:spacing w:val="-9"/>
          <w:sz w:val="20"/>
          <w:szCs w:val="20"/>
          <w:lang w:val="pt-BR"/>
        </w:rPr>
        <w:t xml:space="preserve"> </w:t>
      </w:r>
      <w:r w:rsidRPr="00490016">
        <w:rPr>
          <w:rFonts w:cs="Times New Roman"/>
          <w:color w:val="010202"/>
          <w:sz w:val="20"/>
          <w:szCs w:val="20"/>
          <w:lang w:val="pt-BR"/>
        </w:rPr>
        <w:t>Consulta</w:t>
      </w:r>
      <w:r w:rsidRPr="00490016">
        <w:rPr>
          <w:rFonts w:cs="Times New Roman"/>
          <w:color w:val="010202"/>
          <w:spacing w:val="-8"/>
          <w:sz w:val="20"/>
          <w:szCs w:val="20"/>
          <w:lang w:val="pt-BR"/>
        </w:rPr>
        <w:t xml:space="preserve"> </w:t>
      </w:r>
      <w:r w:rsidRPr="00490016">
        <w:rPr>
          <w:rFonts w:cs="Times New Roman"/>
          <w:color w:val="010202"/>
          <w:sz w:val="20"/>
          <w:szCs w:val="20"/>
          <w:lang w:val="pt-BR"/>
        </w:rPr>
        <w:t>Pública</w:t>
      </w:r>
      <w:r w:rsidRPr="00490016">
        <w:rPr>
          <w:rFonts w:cs="Times New Roman"/>
          <w:color w:val="010202"/>
          <w:spacing w:val="-9"/>
          <w:sz w:val="20"/>
          <w:szCs w:val="20"/>
          <w:lang w:val="pt-BR"/>
        </w:rPr>
        <w:t xml:space="preserve"> </w:t>
      </w:r>
      <w:r w:rsidRPr="00490016">
        <w:rPr>
          <w:rFonts w:cs="Times New Roman"/>
          <w:color w:val="010202"/>
          <w:sz w:val="20"/>
          <w:szCs w:val="20"/>
          <w:lang w:val="pt-BR"/>
        </w:rPr>
        <w:t>destina-se</w:t>
      </w:r>
      <w:r w:rsidRPr="00490016">
        <w:rPr>
          <w:rFonts w:cs="Times New Roman"/>
          <w:color w:val="010202"/>
          <w:spacing w:val="-9"/>
          <w:sz w:val="20"/>
          <w:szCs w:val="20"/>
          <w:lang w:val="pt-BR"/>
        </w:rPr>
        <w:t xml:space="preserve"> </w:t>
      </w:r>
      <w:r w:rsidRPr="00490016">
        <w:rPr>
          <w:rFonts w:cs="Times New Roman"/>
          <w:color w:val="010202"/>
          <w:sz w:val="20"/>
          <w:szCs w:val="20"/>
          <w:lang w:val="pt-BR"/>
        </w:rPr>
        <w:t>a</w:t>
      </w:r>
      <w:r w:rsidRPr="00490016">
        <w:rPr>
          <w:rFonts w:cs="Times New Roman"/>
          <w:color w:val="010202"/>
          <w:spacing w:val="-9"/>
          <w:sz w:val="20"/>
          <w:szCs w:val="20"/>
          <w:lang w:val="pt-BR"/>
        </w:rPr>
        <w:t xml:space="preserve"> </w:t>
      </w:r>
      <w:r w:rsidRPr="00490016">
        <w:rPr>
          <w:rFonts w:cs="Times New Roman"/>
          <w:color w:val="010202"/>
          <w:sz w:val="20"/>
          <w:szCs w:val="20"/>
          <w:lang w:val="pt-BR"/>
        </w:rPr>
        <w:t>colher</w:t>
      </w:r>
      <w:r w:rsidRPr="00490016">
        <w:rPr>
          <w:rFonts w:cs="Times New Roman"/>
          <w:color w:val="010202"/>
          <w:spacing w:val="-9"/>
          <w:sz w:val="20"/>
          <w:szCs w:val="20"/>
          <w:lang w:val="pt-BR"/>
        </w:rPr>
        <w:t xml:space="preserve"> </w:t>
      </w:r>
      <w:r w:rsidRPr="00490016">
        <w:rPr>
          <w:rFonts w:cs="Times New Roman"/>
          <w:color w:val="010202"/>
          <w:sz w:val="20"/>
          <w:szCs w:val="20"/>
          <w:lang w:val="pt-BR"/>
        </w:rPr>
        <w:t>a</w:t>
      </w:r>
      <w:r w:rsidRPr="00490016">
        <w:rPr>
          <w:rFonts w:cs="Times New Roman"/>
          <w:color w:val="010202"/>
          <w:spacing w:val="-9"/>
          <w:sz w:val="20"/>
          <w:szCs w:val="20"/>
          <w:lang w:val="pt-BR"/>
        </w:rPr>
        <w:t xml:space="preserve"> </w:t>
      </w:r>
      <w:r w:rsidRPr="00490016">
        <w:rPr>
          <w:rFonts w:cs="Times New Roman"/>
          <w:color w:val="010202"/>
          <w:sz w:val="20"/>
          <w:szCs w:val="20"/>
          <w:lang w:val="pt-BR"/>
        </w:rPr>
        <w:t>opinião</w:t>
      </w:r>
      <w:r w:rsidRPr="00490016">
        <w:rPr>
          <w:rFonts w:cs="Times New Roman"/>
          <w:color w:val="010202"/>
          <w:spacing w:val="-9"/>
          <w:sz w:val="20"/>
          <w:szCs w:val="20"/>
          <w:lang w:val="pt-BR"/>
        </w:rPr>
        <w:t xml:space="preserve"> </w:t>
      </w:r>
      <w:r w:rsidRPr="00490016">
        <w:rPr>
          <w:rFonts w:cs="Times New Roman"/>
          <w:color w:val="010202"/>
          <w:sz w:val="20"/>
          <w:szCs w:val="20"/>
          <w:lang w:val="pt-BR"/>
        </w:rPr>
        <w:t>da</w:t>
      </w:r>
      <w:r w:rsidRPr="00490016">
        <w:rPr>
          <w:rFonts w:cs="Times New Roman"/>
          <w:color w:val="010202"/>
          <w:spacing w:val="-9"/>
          <w:sz w:val="20"/>
          <w:szCs w:val="20"/>
          <w:lang w:val="pt-BR"/>
        </w:rPr>
        <w:t xml:space="preserve"> </w:t>
      </w:r>
      <w:r w:rsidRPr="00490016">
        <w:rPr>
          <w:rFonts w:cs="Times New Roman"/>
          <w:color w:val="010202"/>
          <w:sz w:val="20"/>
          <w:szCs w:val="20"/>
          <w:lang w:val="pt-BR"/>
        </w:rPr>
        <w:t>sociedade</w:t>
      </w:r>
      <w:r w:rsidRPr="00490016">
        <w:rPr>
          <w:rFonts w:cs="Times New Roman"/>
          <w:color w:val="010202"/>
          <w:spacing w:val="-9"/>
          <w:sz w:val="20"/>
          <w:szCs w:val="20"/>
          <w:lang w:val="pt-BR"/>
        </w:rPr>
        <w:t xml:space="preserve"> </w:t>
      </w:r>
      <w:r w:rsidRPr="00490016">
        <w:rPr>
          <w:rFonts w:cs="Times New Roman"/>
          <w:color w:val="010202"/>
          <w:sz w:val="20"/>
          <w:szCs w:val="20"/>
          <w:lang w:val="pt-BR"/>
        </w:rPr>
        <w:t>civil sobre</w:t>
      </w:r>
      <w:r w:rsidRPr="00490016">
        <w:rPr>
          <w:rFonts w:cs="Times New Roman"/>
          <w:color w:val="010202"/>
          <w:spacing w:val="-15"/>
          <w:sz w:val="20"/>
          <w:szCs w:val="20"/>
          <w:lang w:val="pt-BR"/>
        </w:rPr>
        <w:t xml:space="preserve"> </w:t>
      </w:r>
      <w:r w:rsidRPr="00490016">
        <w:rPr>
          <w:rFonts w:cs="Times New Roman"/>
          <w:color w:val="010202"/>
          <w:spacing w:val="-4"/>
          <w:sz w:val="20"/>
          <w:szCs w:val="20"/>
          <w:lang w:val="pt-BR"/>
        </w:rPr>
        <w:t>Termo</w:t>
      </w:r>
      <w:r w:rsidRPr="00490016">
        <w:rPr>
          <w:rFonts w:cs="Times New Roman"/>
          <w:color w:val="010202"/>
          <w:spacing w:val="-15"/>
          <w:sz w:val="20"/>
          <w:szCs w:val="20"/>
          <w:lang w:val="pt-BR"/>
        </w:rPr>
        <w:t xml:space="preserve"> </w:t>
      </w:r>
      <w:r w:rsidRPr="00490016">
        <w:rPr>
          <w:rFonts w:cs="Times New Roman"/>
          <w:color w:val="010202"/>
          <w:sz w:val="20"/>
          <w:szCs w:val="20"/>
          <w:lang w:val="pt-BR"/>
        </w:rPr>
        <w:t>de</w:t>
      </w:r>
      <w:r w:rsidRPr="00490016">
        <w:rPr>
          <w:rFonts w:cs="Times New Roman"/>
          <w:color w:val="010202"/>
          <w:spacing w:val="-15"/>
          <w:sz w:val="20"/>
          <w:szCs w:val="20"/>
          <w:lang w:val="pt-BR"/>
        </w:rPr>
        <w:t xml:space="preserve"> </w:t>
      </w:r>
      <w:r w:rsidRPr="00490016">
        <w:rPr>
          <w:rFonts w:cs="Times New Roman"/>
          <w:color w:val="010202"/>
          <w:sz w:val="20"/>
          <w:szCs w:val="20"/>
          <w:lang w:val="pt-BR"/>
        </w:rPr>
        <w:t>Referência</w:t>
      </w:r>
      <w:r w:rsidRPr="00490016">
        <w:rPr>
          <w:rFonts w:cs="Times New Roman"/>
          <w:color w:val="010202"/>
          <w:spacing w:val="-15"/>
          <w:sz w:val="20"/>
          <w:szCs w:val="20"/>
          <w:lang w:val="pt-BR"/>
        </w:rPr>
        <w:t xml:space="preserve"> </w:t>
      </w:r>
      <w:r w:rsidRPr="00490016">
        <w:rPr>
          <w:rFonts w:cs="Times New Roman"/>
          <w:color w:val="010202"/>
          <w:sz w:val="20"/>
          <w:szCs w:val="20"/>
          <w:lang w:val="pt-BR"/>
        </w:rPr>
        <w:t>de</w:t>
      </w:r>
      <w:r w:rsidRPr="00490016">
        <w:rPr>
          <w:rFonts w:cs="Times New Roman"/>
          <w:color w:val="010202"/>
          <w:spacing w:val="-15"/>
          <w:sz w:val="20"/>
          <w:szCs w:val="20"/>
          <w:lang w:val="pt-BR"/>
        </w:rPr>
        <w:t xml:space="preserve"> </w:t>
      </w:r>
      <w:r w:rsidRPr="00490016">
        <w:rPr>
          <w:rFonts w:cs="Times New Roman"/>
          <w:color w:val="010202"/>
          <w:sz w:val="20"/>
          <w:szCs w:val="20"/>
          <w:lang w:val="pt-BR"/>
        </w:rPr>
        <w:t>EIA,</w:t>
      </w:r>
      <w:r w:rsidRPr="00490016">
        <w:rPr>
          <w:rFonts w:cs="Times New Roman"/>
          <w:color w:val="010202"/>
          <w:spacing w:val="-14"/>
          <w:sz w:val="20"/>
          <w:szCs w:val="20"/>
          <w:lang w:val="pt-BR"/>
        </w:rPr>
        <w:t xml:space="preserve"> </w:t>
      </w:r>
      <w:r w:rsidRPr="00490016">
        <w:rPr>
          <w:rFonts w:cs="Times New Roman"/>
          <w:color w:val="010202"/>
          <w:sz w:val="20"/>
          <w:szCs w:val="20"/>
          <w:lang w:val="pt-BR"/>
        </w:rPr>
        <w:t>e</w:t>
      </w:r>
      <w:r w:rsidRPr="00490016">
        <w:rPr>
          <w:rFonts w:cs="Times New Roman"/>
          <w:color w:val="010202"/>
          <w:spacing w:val="-15"/>
          <w:sz w:val="20"/>
          <w:szCs w:val="20"/>
          <w:lang w:val="pt-BR"/>
        </w:rPr>
        <w:t xml:space="preserve"> </w:t>
      </w:r>
      <w:r w:rsidRPr="00490016">
        <w:rPr>
          <w:rFonts w:cs="Times New Roman"/>
          <w:color w:val="010202"/>
          <w:sz w:val="20"/>
          <w:szCs w:val="20"/>
          <w:lang w:val="pt-BR"/>
        </w:rPr>
        <w:t>sobre</w:t>
      </w:r>
      <w:r w:rsidRPr="00490016">
        <w:rPr>
          <w:rFonts w:cs="Times New Roman"/>
          <w:color w:val="010202"/>
          <w:spacing w:val="-15"/>
          <w:sz w:val="20"/>
          <w:szCs w:val="20"/>
          <w:lang w:val="pt-BR"/>
        </w:rPr>
        <w:t xml:space="preserve"> </w:t>
      </w:r>
      <w:r w:rsidRPr="00490016">
        <w:rPr>
          <w:rFonts w:cs="Times New Roman"/>
          <w:color w:val="010202"/>
          <w:sz w:val="20"/>
          <w:szCs w:val="20"/>
          <w:lang w:val="pt-BR"/>
        </w:rPr>
        <w:t>determinados</w:t>
      </w:r>
      <w:r w:rsidRPr="00490016">
        <w:rPr>
          <w:rFonts w:cs="Times New Roman"/>
          <w:color w:val="010202"/>
          <w:spacing w:val="-14"/>
          <w:sz w:val="20"/>
          <w:szCs w:val="20"/>
          <w:lang w:val="pt-BR"/>
        </w:rPr>
        <w:t xml:space="preserve"> </w:t>
      </w:r>
      <w:r w:rsidRPr="00490016">
        <w:rPr>
          <w:rFonts w:cs="Times New Roman"/>
          <w:color w:val="010202"/>
          <w:sz w:val="20"/>
          <w:szCs w:val="20"/>
          <w:lang w:val="pt-BR"/>
        </w:rPr>
        <w:t>empreendimentos cujas características não justifiquem a convocação de audiência pública, podendo ser realizada em qualquer fase do licenciamento, a critério da autoridade licenciadora e mediante comprovada</w:t>
      </w:r>
      <w:r w:rsidRPr="00490016">
        <w:rPr>
          <w:rFonts w:cs="Times New Roman"/>
          <w:color w:val="010202"/>
          <w:spacing w:val="-22"/>
          <w:sz w:val="20"/>
          <w:szCs w:val="20"/>
          <w:lang w:val="pt-BR"/>
        </w:rPr>
        <w:t xml:space="preserve"> </w:t>
      </w:r>
      <w:r w:rsidRPr="00490016">
        <w:rPr>
          <w:rFonts w:cs="Times New Roman"/>
          <w:color w:val="010202"/>
          <w:sz w:val="20"/>
          <w:szCs w:val="20"/>
          <w:lang w:val="pt-BR"/>
        </w:rPr>
        <w:t>necessidade.</w:t>
      </w:r>
    </w:p>
    <w:p w14:paraId="4C16FB15" w14:textId="77777777" w:rsidR="00112FAC" w:rsidRPr="00490016" w:rsidRDefault="00B26310" w:rsidP="00997BE7">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w:t>
      </w:r>
      <w:r w:rsidRPr="00490016">
        <w:rPr>
          <w:rFonts w:cs="Times New Roman"/>
          <w:b/>
          <w:color w:val="010202"/>
          <w:spacing w:val="-9"/>
          <w:sz w:val="20"/>
          <w:szCs w:val="20"/>
          <w:lang w:val="pt-BR"/>
        </w:rPr>
        <w:t xml:space="preserve"> </w:t>
      </w:r>
      <w:r w:rsidRPr="00490016">
        <w:rPr>
          <w:rFonts w:cs="Times New Roman"/>
          <w:b/>
          <w:color w:val="010202"/>
          <w:sz w:val="20"/>
          <w:szCs w:val="20"/>
          <w:lang w:val="pt-BR"/>
        </w:rPr>
        <w:t>1º</w:t>
      </w:r>
      <w:r w:rsidRPr="00490016">
        <w:rPr>
          <w:rFonts w:cs="Times New Roman"/>
          <w:b/>
          <w:color w:val="010202"/>
          <w:spacing w:val="-7"/>
          <w:sz w:val="20"/>
          <w:szCs w:val="20"/>
          <w:lang w:val="pt-BR"/>
        </w:rPr>
        <w:t xml:space="preserve"> </w:t>
      </w:r>
      <w:r w:rsidRPr="00490016">
        <w:rPr>
          <w:rFonts w:cs="Times New Roman"/>
          <w:color w:val="010202"/>
          <w:sz w:val="20"/>
          <w:szCs w:val="20"/>
          <w:lang w:val="pt-BR"/>
        </w:rPr>
        <w:t>A</w:t>
      </w:r>
      <w:r w:rsidRPr="00490016">
        <w:rPr>
          <w:rFonts w:cs="Times New Roman"/>
          <w:color w:val="010202"/>
          <w:spacing w:val="-8"/>
          <w:sz w:val="20"/>
          <w:szCs w:val="20"/>
          <w:lang w:val="pt-BR"/>
        </w:rPr>
        <w:t xml:space="preserve"> </w:t>
      </w:r>
      <w:r w:rsidRPr="00490016">
        <w:rPr>
          <w:rFonts w:cs="Times New Roman"/>
          <w:color w:val="010202"/>
          <w:spacing w:val="-3"/>
          <w:sz w:val="20"/>
          <w:szCs w:val="20"/>
          <w:lang w:val="pt-BR"/>
        </w:rPr>
        <w:t>consulta</w:t>
      </w:r>
      <w:r w:rsidRPr="00490016">
        <w:rPr>
          <w:rFonts w:cs="Times New Roman"/>
          <w:color w:val="010202"/>
          <w:spacing w:val="-8"/>
          <w:sz w:val="20"/>
          <w:szCs w:val="20"/>
          <w:lang w:val="pt-BR"/>
        </w:rPr>
        <w:t xml:space="preserve"> </w:t>
      </w:r>
      <w:r w:rsidRPr="00490016">
        <w:rPr>
          <w:rFonts w:cs="Times New Roman"/>
          <w:color w:val="010202"/>
          <w:spacing w:val="-3"/>
          <w:sz w:val="20"/>
          <w:szCs w:val="20"/>
          <w:lang w:val="pt-BR"/>
        </w:rPr>
        <w:t>pública</w:t>
      </w:r>
      <w:r w:rsidRPr="00490016">
        <w:rPr>
          <w:rFonts w:cs="Times New Roman"/>
          <w:color w:val="010202"/>
          <w:spacing w:val="-8"/>
          <w:sz w:val="20"/>
          <w:szCs w:val="20"/>
          <w:lang w:val="pt-BR"/>
        </w:rPr>
        <w:t xml:space="preserve"> </w:t>
      </w:r>
      <w:r w:rsidRPr="00490016">
        <w:rPr>
          <w:rFonts w:cs="Times New Roman"/>
          <w:color w:val="010202"/>
          <w:spacing w:val="-3"/>
          <w:sz w:val="20"/>
          <w:szCs w:val="20"/>
          <w:lang w:val="pt-BR"/>
        </w:rPr>
        <w:t>será</w:t>
      </w:r>
      <w:r w:rsidRPr="00490016">
        <w:rPr>
          <w:rFonts w:cs="Times New Roman"/>
          <w:color w:val="010202"/>
          <w:spacing w:val="-8"/>
          <w:sz w:val="20"/>
          <w:szCs w:val="20"/>
          <w:lang w:val="pt-BR"/>
        </w:rPr>
        <w:t xml:space="preserve"> </w:t>
      </w:r>
      <w:r w:rsidRPr="00490016">
        <w:rPr>
          <w:rFonts w:cs="Times New Roman"/>
          <w:color w:val="010202"/>
          <w:spacing w:val="-3"/>
          <w:sz w:val="20"/>
          <w:szCs w:val="20"/>
          <w:lang w:val="pt-BR"/>
        </w:rPr>
        <w:t>disponibilizada</w:t>
      </w:r>
      <w:r w:rsidRPr="00490016">
        <w:rPr>
          <w:rFonts w:cs="Times New Roman"/>
          <w:color w:val="010202"/>
          <w:spacing w:val="-8"/>
          <w:sz w:val="20"/>
          <w:szCs w:val="20"/>
          <w:lang w:val="pt-BR"/>
        </w:rPr>
        <w:t xml:space="preserve"> </w:t>
      </w:r>
      <w:r w:rsidRPr="00490016">
        <w:rPr>
          <w:rFonts w:cs="Times New Roman"/>
          <w:color w:val="010202"/>
          <w:sz w:val="20"/>
          <w:szCs w:val="20"/>
          <w:lang w:val="pt-BR"/>
        </w:rPr>
        <w:t>em</w:t>
      </w:r>
      <w:r w:rsidRPr="00490016">
        <w:rPr>
          <w:rFonts w:cs="Times New Roman"/>
          <w:color w:val="010202"/>
          <w:spacing w:val="-8"/>
          <w:sz w:val="20"/>
          <w:szCs w:val="20"/>
          <w:lang w:val="pt-BR"/>
        </w:rPr>
        <w:t xml:space="preserve"> </w:t>
      </w:r>
      <w:r w:rsidRPr="00490016">
        <w:rPr>
          <w:rFonts w:cs="Times New Roman"/>
          <w:color w:val="010202"/>
          <w:spacing w:val="-3"/>
          <w:sz w:val="20"/>
          <w:szCs w:val="20"/>
          <w:lang w:val="pt-BR"/>
        </w:rPr>
        <w:t>ambiente</w:t>
      </w:r>
      <w:r w:rsidRPr="00490016">
        <w:rPr>
          <w:rFonts w:cs="Times New Roman"/>
          <w:color w:val="010202"/>
          <w:spacing w:val="-8"/>
          <w:sz w:val="20"/>
          <w:szCs w:val="20"/>
          <w:lang w:val="pt-BR"/>
        </w:rPr>
        <w:t xml:space="preserve"> </w:t>
      </w:r>
      <w:r w:rsidRPr="00490016">
        <w:rPr>
          <w:rFonts w:cs="Times New Roman"/>
          <w:color w:val="010202"/>
          <w:sz w:val="20"/>
          <w:szCs w:val="20"/>
          <w:lang w:val="pt-BR"/>
        </w:rPr>
        <w:t>WEB</w:t>
      </w:r>
      <w:r w:rsidRPr="00490016">
        <w:rPr>
          <w:rFonts w:cs="Times New Roman"/>
          <w:color w:val="010202"/>
          <w:spacing w:val="-8"/>
          <w:sz w:val="20"/>
          <w:szCs w:val="20"/>
          <w:lang w:val="pt-BR"/>
        </w:rPr>
        <w:t xml:space="preserve"> </w:t>
      </w:r>
      <w:r w:rsidRPr="00490016">
        <w:rPr>
          <w:rFonts w:cs="Times New Roman"/>
          <w:color w:val="010202"/>
          <w:sz w:val="20"/>
          <w:szCs w:val="20"/>
          <w:lang w:val="pt-BR"/>
        </w:rPr>
        <w:t>da</w:t>
      </w:r>
      <w:r w:rsidRPr="00490016">
        <w:rPr>
          <w:rFonts w:cs="Times New Roman"/>
          <w:color w:val="010202"/>
          <w:spacing w:val="-8"/>
          <w:sz w:val="20"/>
          <w:szCs w:val="20"/>
          <w:lang w:val="pt-BR"/>
        </w:rPr>
        <w:t xml:space="preserve"> </w:t>
      </w:r>
      <w:r w:rsidRPr="00490016">
        <w:rPr>
          <w:rFonts w:cs="Times New Roman"/>
          <w:color w:val="010202"/>
          <w:spacing w:val="-3"/>
          <w:sz w:val="20"/>
          <w:szCs w:val="20"/>
          <w:lang w:val="pt-BR"/>
        </w:rPr>
        <w:t xml:space="preserve">autoridade licenciadora para </w:t>
      </w:r>
      <w:r w:rsidRPr="00490016">
        <w:rPr>
          <w:rFonts w:cs="Times New Roman"/>
          <w:color w:val="010202"/>
          <w:sz w:val="20"/>
          <w:szCs w:val="20"/>
          <w:lang w:val="pt-BR"/>
        </w:rPr>
        <w:t xml:space="preserve">que </w:t>
      </w:r>
      <w:r w:rsidRPr="00490016">
        <w:rPr>
          <w:rFonts w:cs="Times New Roman"/>
          <w:color w:val="010202"/>
          <w:spacing w:val="-3"/>
          <w:sz w:val="20"/>
          <w:szCs w:val="20"/>
          <w:lang w:val="pt-BR"/>
        </w:rPr>
        <w:t xml:space="preserve">qualquer cidadão possa </w:t>
      </w:r>
      <w:r w:rsidRPr="00490016">
        <w:rPr>
          <w:rFonts w:cs="Times New Roman"/>
          <w:color w:val="010202"/>
          <w:sz w:val="20"/>
          <w:szCs w:val="20"/>
          <w:lang w:val="pt-BR"/>
        </w:rPr>
        <w:t xml:space="preserve">se </w:t>
      </w:r>
      <w:r w:rsidRPr="00490016">
        <w:rPr>
          <w:rFonts w:cs="Times New Roman"/>
          <w:color w:val="010202"/>
          <w:spacing w:val="-5"/>
          <w:sz w:val="20"/>
          <w:szCs w:val="20"/>
          <w:lang w:val="pt-BR"/>
        </w:rPr>
        <w:t xml:space="preserve">manifestar, </w:t>
      </w:r>
      <w:r w:rsidRPr="00490016">
        <w:rPr>
          <w:rFonts w:cs="Times New Roman"/>
          <w:color w:val="010202"/>
          <w:sz w:val="20"/>
          <w:szCs w:val="20"/>
          <w:lang w:val="pt-BR"/>
        </w:rPr>
        <w:t xml:space="preserve">em </w:t>
      </w:r>
      <w:r w:rsidRPr="00490016">
        <w:rPr>
          <w:rFonts w:cs="Times New Roman"/>
          <w:color w:val="010202"/>
          <w:spacing w:val="-4"/>
          <w:sz w:val="20"/>
          <w:szCs w:val="20"/>
          <w:lang w:val="pt-BR"/>
        </w:rPr>
        <w:t xml:space="preserve">prazo </w:t>
      </w:r>
      <w:r w:rsidRPr="00490016">
        <w:rPr>
          <w:rFonts w:cs="Times New Roman"/>
          <w:color w:val="010202"/>
          <w:sz w:val="20"/>
          <w:szCs w:val="20"/>
          <w:lang w:val="pt-BR"/>
        </w:rPr>
        <w:t xml:space="preserve">não </w:t>
      </w:r>
      <w:r w:rsidRPr="00490016">
        <w:rPr>
          <w:rFonts w:cs="Times New Roman"/>
          <w:color w:val="010202"/>
          <w:spacing w:val="-3"/>
          <w:sz w:val="20"/>
          <w:szCs w:val="20"/>
          <w:lang w:val="pt-BR"/>
        </w:rPr>
        <w:t>superior</w:t>
      </w:r>
      <w:r w:rsidRPr="00490016">
        <w:rPr>
          <w:rFonts w:cs="Times New Roman"/>
          <w:color w:val="010202"/>
          <w:spacing w:val="-6"/>
          <w:sz w:val="20"/>
          <w:szCs w:val="20"/>
          <w:lang w:val="pt-BR"/>
        </w:rPr>
        <w:t xml:space="preserve"> </w:t>
      </w:r>
      <w:r w:rsidRPr="00490016">
        <w:rPr>
          <w:rFonts w:cs="Times New Roman"/>
          <w:color w:val="010202"/>
          <w:sz w:val="20"/>
          <w:szCs w:val="20"/>
          <w:lang w:val="pt-BR"/>
        </w:rPr>
        <w:t>a</w:t>
      </w:r>
      <w:r w:rsidRPr="00490016">
        <w:rPr>
          <w:rFonts w:cs="Times New Roman"/>
          <w:color w:val="010202"/>
          <w:spacing w:val="-6"/>
          <w:sz w:val="20"/>
          <w:szCs w:val="20"/>
          <w:lang w:val="pt-BR"/>
        </w:rPr>
        <w:t xml:space="preserve"> </w:t>
      </w:r>
      <w:r w:rsidRPr="00490016">
        <w:rPr>
          <w:rFonts w:cs="Times New Roman"/>
          <w:color w:val="010202"/>
          <w:sz w:val="20"/>
          <w:szCs w:val="20"/>
          <w:lang w:val="pt-BR"/>
        </w:rPr>
        <w:t>15</w:t>
      </w:r>
      <w:r w:rsidRPr="00490016">
        <w:rPr>
          <w:rFonts w:cs="Times New Roman"/>
          <w:color w:val="010202"/>
          <w:spacing w:val="-6"/>
          <w:sz w:val="20"/>
          <w:szCs w:val="20"/>
          <w:lang w:val="pt-BR"/>
        </w:rPr>
        <w:t xml:space="preserve"> </w:t>
      </w:r>
      <w:r w:rsidRPr="00490016">
        <w:rPr>
          <w:rFonts w:cs="Times New Roman"/>
          <w:color w:val="010202"/>
          <w:spacing w:val="-3"/>
          <w:sz w:val="20"/>
          <w:szCs w:val="20"/>
          <w:lang w:val="pt-BR"/>
        </w:rPr>
        <w:t>(quinze)</w:t>
      </w:r>
      <w:r w:rsidRPr="00490016">
        <w:rPr>
          <w:rFonts w:cs="Times New Roman"/>
          <w:color w:val="010202"/>
          <w:spacing w:val="-6"/>
          <w:sz w:val="20"/>
          <w:szCs w:val="20"/>
          <w:lang w:val="pt-BR"/>
        </w:rPr>
        <w:t xml:space="preserve"> </w:t>
      </w:r>
      <w:r w:rsidRPr="00490016">
        <w:rPr>
          <w:rFonts w:cs="Times New Roman"/>
          <w:color w:val="010202"/>
          <w:spacing w:val="-3"/>
          <w:sz w:val="20"/>
          <w:szCs w:val="20"/>
          <w:lang w:val="pt-BR"/>
        </w:rPr>
        <w:t>dias</w:t>
      </w:r>
      <w:r w:rsidRPr="00490016">
        <w:rPr>
          <w:rFonts w:cs="Times New Roman"/>
          <w:color w:val="010202"/>
          <w:spacing w:val="-6"/>
          <w:sz w:val="20"/>
          <w:szCs w:val="20"/>
          <w:lang w:val="pt-BR"/>
        </w:rPr>
        <w:t xml:space="preserve"> </w:t>
      </w:r>
      <w:r w:rsidRPr="00490016">
        <w:rPr>
          <w:rFonts w:cs="Times New Roman"/>
          <w:color w:val="010202"/>
          <w:spacing w:val="-3"/>
          <w:sz w:val="20"/>
          <w:szCs w:val="20"/>
          <w:lang w:val="pt-BR"/>
        </w:rPr>
        <w:t>contados</w:t>
      </w:r>
      <w:r w:rsidRPr="00490016">
        <w:rPr>
          <w:rFonts w:cs="Times New Roman"/>
          <w:color w:val="010202"/>
          <w:spacing w:val="-6"/>
          <w:sz w:val="20"/>
          <w:szCs w:val="20"/>
          <w:lang w:val="pt-BR"/>
        </w:rPr>
        <w:t xml:space="preserve"> </w:t>
      </w:r>
      <w:r w:rsidRPr="00490016">
        <w:rPr>
          <w:rFonts w:cs="Times New Roman"/>
          <w:color w:val="010202"/>
          <w:sz w:val="20"/>
          <w:szCs w:val="20"/>
          <w:lang w:val="pt-BR"/>
        </w:rPr>
        <w:t>da</w:t>
      </w:r>
      <w:r w:rsidRPr="00490016">
        <w:rPr>
          <w:rFonts w:cs="Times New Roman"/>
          <w:color w:val="010202"/>
          <w:spacing w:val="-6"/>
          <w:sz w:val="20"/>
          <w:szCs w:val="20"/>
          <w:lang w:val="pt-BR"/>
        </w:rPr>
        <w:t xml:space="preserve"> </w:t>
      </w:r>
      <w:r w:rsidRPr="00490016">
        <w:rPr>
          <w:rFonts w:cs="Times New Roman"/>
          <w:color w:val="010202"/>
          <w:spacing w:val="-3"/>
          <w:sz w:val="20"/>
          <w:szCs w:val="20"/>
          <w:lang w:val="pt-BR"/>
        </w:rPr>
        <w:t>data</w:t>
      </w:r>
      <w:r w:rsidRPr="00490016">
        <w:rPr>
          <w:rFonts w:cs="Times New Roman"/>
          <w:color w:val="010202"/>
          <w:spacing w:val="-6"/>
          <w:sz w:val="20"/>
          <w:szCs w:val="20"/>
          <w:lang w:val="pt-BR"/>
        </w:rPr>
        <w:t xml:space="preserve"> </w:t>
      </w:r>
      <w:r w:rsidRPr="00490016">
        <w:rPr>
          <w:rFonts w:cs="Times New Roman"/>
          <w:color w:val="010202"/>
          <w:sz w:val="20"/>
          <w:szCs w:val="20"/>
          <w:lang w:val="pt-BR"/>
        </w:rPr>
        <w:t>da</w:t>
      </w:r>
      <w:r w:rsidRPr="00490016">
        <w:rPr>
          <w:rFonts w:cs="Times New Roman"/>
          <w:color w:val="010202"/>
          <w:spacing w:val="-6"/>
          <w:sz w:val="20"/>
          <w:szCs w:val="20"/>
          <w:lang w:val="pt-BR"/>
        </w:rPr>
        <w:t xml:space="preserve"> </w:t>
      </w:r>
      <w:r w:rsidRPr="00490016">
        <w:rPr>
          <w:rFonts w:cs="Times New Roman"/>
          <w:color w:val="010202"/>
          <w:spacing w:val="-3"/>
          <w:sz w:val="20"/>
          <w:szCs w:val="20"/>
          <w:lang w:val="pt-BR"/>
        </w:rPr>
        <w:t>disponibilização</w:t>
      </w:r>
      <w:r w:rsidRPr="00490016">
        <w:rPr>
          <w:rFonts w:cs="Times New Roman"/>
          <w:color w:val="010202"/>
          <w:spacing w:val="-6"/>
          <w:sz w:val="20"/>
          <w:szCs w:val="20"/>
          <w:lang w:val="pt-BR"/>
        </w:rPr>
        <w:t xml:space="preserve"> </w:t>
      </w:r>
      <w:r w:rsidRPr="00490016">
        <w:rPr>
          <w:rFonts w:cs="Times New Roman"/>
          <w:color w:val="010202"/>
          <w:sz w:val="20"/>
          <w:szCs w:val="20"/>
          <w:lang w:val="pt-BR"/>
        </w:rPr>
        <w:t>da</w:t>
      </w:r>
      <w:r w:rsidRPr="00490016">
        <w:rPr>
          <w:rFonts w:cs="Times New Roman"/>
          <w:color w:val="010202"/>
          <w:spacing w:val="-6"/>
          <w:sz w:val="20"/>
          <w:szCs w:val="20"/>
          <w:lang w:val="pt-BR"/>
        </w:rPr>
        <w:t xml:space="preserve"> </w:t>
      </w:r>
      <w:r w:rsidRPr="00490016">
        <w:rPr>
          <w:rFonts w:cs="Times New Roman"/>
          <w:color w:val="010202"/>
          <w:spacing w:val="-3"/>
          <w:sz w:val="20"/>
          <w:szCs w:val="20"/>
          <w:lang w:val="pt-BR"/>
        </w:rPr>
        <w:t>consulta.</w:t>
      </w:r>
    </w:p>
    <w:p w14:paraId="28AB3836" w14:textId="77777777" w:rsidR="00112FAC" w:rsidRPr="00490016" w:rsidRDefault="00B26310" w:rsidP="00997BE7">
      <w:pPr>
        <w:pStyle w:val="Corpodetexto"/>
        <w:spacing w:before="120" w:after="200"/>
        <w:ind w:left="0" w:right="62"/>
        <w:rPr>
          <w:rFonts w:cs="Times New Roman"/>
          <w:sz w:val="20"/>
          <w:szCs w:val="20"/>
          <w:lang w:val="pt-BR"/>
        </w:rPr>
      </w:pPr>
      <w:r w:rsidRPr="00490016">
        <w:rPr>
          <w:rFonts w:cs="Times New Roman"/>
          <w:b/>
          <w:color w:val="010202"/>
          <w:sz w:val="20"/>
          <w:szCs w:val="20"/>
          <w:lang w:val="pt-BR"/>
        </w:rPr>
        <w:t xml:space="preserve">§ 2º </w:t>
      </w:r>
      <w:r w:rsidRPr="00490016">
        <w:rPr>
          <w:rFonts w:cs="Times New Roman"/>
          <w:color w:val="010202"/>
          <w:sz w:val="20"/>
          <w:szCs w:val="20"/>
          <w:lang w:val="pt-BR"/>
        </w:rPr>
        <w:t>A autoridade licenciadora competente não conhecerá das manifestações apresentadas intempestivamente.</w:t>
      </w:r>
    </w:p>
    <w:p w14:paraId="28D466E1" w14:textId="29AEDD47" w:rsidR="00112FAC" w:rsidRPr="00490016" w:rsidRDefault="009F77E6" w:rsidP="005B3C0A">
      <w:pPr>
        <w:pStyle w:val="Ttulo1"/>
        <w:spacing w:before="120" w:after="200"/>
        <w:ind w:left="0" w:right="62"/>
        <w:rPr>
          <w:rFonts w:cs="Times New Roman"/>
          <w:sz w:val="20"/>
          <w:szCs w:val="20"/>
          <w:lang w:val="pt-BR"/>
        </w:rPr>
      </w:pPr>
      <w:r w:rsidRPr="00490016">
        <w:rPr>
          <w:rFonts w:cs="Times New Roman"/>
          <w:color w:val="010202"/>
          <w:sz w:val="20"/>
          <w:szCs w:val="20"/>
          <w:lang w:val="pt-BR"/>
        </w:rPr>
        <w:t>SEÇÃO III</w:t>
      </w:r>
    </w:p>
    <w:p w14:paraId="777B9E4D" w14:textId="238DDF19" w:rsidR="00112FAC" w:rsidRPr="00490016" w:rsidRDefault="009F77E6" w:rsidP="005B3C0A">
      <w:pPr>
        <w:spacing w:before="120" w:after="200"/>
        <w:ind w:right="62"/>
        <w:jc w:val="center"/>
        <w:rPr>
          <w:rFonts w:cs="Times New Roman"/>
          <w:b/>
          <w:color w:val="010202"/>
          <w:sz w:val="20"/>
          <w:szCs w:val="20"/>
          <w:lang w:val="pt-BR"/>
        </w:rPr>
      </w:pPr>
      <w:r w:rsidRPr="00490016">
        <w:rPr>
          <w:rFonts w:cs="Times New Roman"/>
          <w:b/>
          <w:color w:val="010202"/>
          <w:sz w:val="20"/>
          <w:szCs w:val="20"/>
          <w:lang w:val="pt-BR"/>
        </w:rPr>
        <w:lastRenderedPageBreak/>
        <w:t>DA AUDIÊNCIA PÚBLICA</w:t>
      </w:r>
    </w:p>
    <w:p w14:paraId="0B741404" w14:textId="791D7D86" w:rsidR="000E3F43" w:rsidRPr="00490016" w:rsidRDefault="00421596" w:rsidP="00F14E8B">
      <w:pPr>
        <w:pStyle w:val="Corpodetexto"/>
        <w:spacing w:before="120" w:after="120"/>
        <w:ind w:left="0" w:right="65"/>
        <w:rPr>
          <w:rFonts w:cs="Times New Roman"/>
          <w:color w:val="010202"/>
          <w:sz w:val="20"/>
          <w:szCs w:val="20"/>
          <w:lang w:val="pt-BR"/>
        </w:rPr>
      </w:pPr>
      <w:r w:rsidRPr="00490016">
        <w:rPr>
          <w:rFonts w:cs="Times New Roman"/>
          <w:b/>
          <w:color w:val="010202"/>
          <w:sz w:val="20"/>
          <w:szCs w:val="20"/>
          <w:lang w:val="pt-BR"/>
        </w:rPr>
        <w:t xml:space="preserve">Art. </w:t>
      </w:r>
      <w:r w:rsidR="00997BE7" w:rsidRPr="00490016">
        <w:rPr>
          <w:rFonts w:cs="Times New Roman"/>
          <w:b/>
          <w:color w:val="010202"/>
          <w:sz w:val="20"/>
          <w:szCs w:val="20"/>
          <w:lang w:val="pt-BR"/>
        </w:rPr>
        <w:t>7</w:t>
      </w:r>
      <w:r w:rsidR="00B304E5">
        <w:rPr>
          <w:rFonts w:cs="Times New Roman"/>
          <w:b/>
          <w:color w:val="010202"/>
          <w:sz w:val="20"/>
          <w:szCs w:val="20"/>
          <w:lang w:val="pt-BR"/>
        </w:rPr>
        <w:t>2</w:t>
      </w:r>
      <w:r w:rsidR="001D680D">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O empreendimento, cuja atividade é de significativo impacto ambiental será objeto de procedimento de audiência pública com, pelo menos, uma reunião presencial, antes da decisão final sobre a</w:t>
      </w:r>
      <w:r w:rsidR="00B26310" w:rsidRPr="00490016">
        <w:rPr>
          <w:rFonts w:cs="Times New Roman"/>
          <w:color w:val="010202"/>
          <w:spacing w:val="-30"/>
          <w:sz w:val="20"/>
          <w:szCs w:val="20"/>
          <w:lang w:val="pt-BR"/>
        </w:rPr>
        <w:t xml:space="preserve"> </w:t>
      </w:r>
      <w:r w:rsidR="00B26310" w:rsidRPr="00490016">
        <w:rPr>
          <w:rFonts w:cs="Times New Roman"/>
          <w:color w:val="010202"/>
          <w:sz w:val="20"/>
          <w:szCs w:val="20"/>
          <w:lang w:val="pt-BR"/>
        </w:rPr>
        <w:t>emissão</w:t>
      </w:r>
      <w:r w:rsidR="00B26310" w:rsidRPr="00490016">
        <w:rPr>
          <w:rFonts w:cs="Times New Roman"/>
          <w:color w:val="010202"/>
          <w:spacing w:val="-3"/>
          <w:sz w:val="20"/>
          <w:szCs w:val="20"/>
          <w:lang w:val="pt-BR"/>
        </w:rPr>
        <w:t xml:space="preserve"> </w:t>
      </w:r>
      <w:r w:rsidR="00B26310" w:rsidRPr="00490016">
        <w:rPr>
          <w:rFonts w:cs="Times New Roman"/>
          <w:color w:val="010202"/>
          <w:sz w:val="20"/>
          <w:szCs w:val="20"/>
          <w:lang w:val="pt-BR"/>
        </w:rPr>
        <w:t xml:space="preserve">da </w:t>
      </w:r>
      <w:r w:rsidR="00B26310" w:rsidRPr="00490016">
        <w:rPr>
          <w:rFonts w:cs="Times New Roman"/>
          <w:color w:val="010202"/>
          <w:spacing w:val="-7"/>
          <w:sz w:val="20"/>
          <w:szCs w:val="20"/>
          <w:lang w:val="pt-BR"/>
        </w:rPr>
        <w:t>L</w:t>
      </w:r>
      <w:r w:rsidRPr="00490016">
        <w:rPr>
          <w:rFonts w:cs="Times New Roman"/>
          <w:color w:val="010202"/>
          <w:spacing w:val="-7"/>
          <w:sz w:val="20"/>
          <w:szCs w:val="20"/>
          <w:lang w:val="pt-BR"/>
        </w:rPr>
        <w:t>M</w:t>
      </w:r>
      <w:r w:rsidR="00B26310" w:rsidRPr="00490016">
        <w:rPr>
          <w:rFonts w:cs="Times New Roman"/>
          <w:color w:val="010202"/>
          <w:spacing w:val="-7"/>
          <w:sz w:val="20"/>
          <w:szCs w:val="20"/>
          <w:lang w:val="pt-BR"/>
        </w:rPr>
        <w:t xml:space="preserve">P, </w:t>
      </w:r>
      <w:r w:rsidR="00B26310" w:rsidRPr="00490016">
        <w:rPr>
          <w:rFonts w:cs="Times New Roman"/>
          <w:color w:val="010202"/>
          <w:sz w:val="20"/>
          <w:szCs w:val="20"/>
          <w:lang w:val="pt-BR"/>
        </w:rPr>
        <w:t>para apresentar à população da área de influência os prováveis</w:t>
      </w:r>
      <w:r w:rsidR="00B26310" w:rsidRPr="00490016">
        <w:rPr>
          <w:rFonts w:cs="Times New Roman"/>
          <w:color w:val="010202"/>
          <w:spacing w:val="-11"/>
          <w:sz w:val="20"/>
          <w:szCs w:val="20"/>
          <w:lang w:val="pt-BR"/>
        </w:rPr>
        <w:t xml:space="preserve"> </w:t>
      </w:r>
      <w:r w:rsidR="00B26310" w:rsidRPr="00490016">
        <w:rPr>
          <w:rFonts w:cs="Times New Roman"/>
          <w:color w:val="010202"/>
          <w:sz w:val="20"/>
          <w:szCs w:val="20"/>
          <w:lang w:val="pt-BR"/>
        </w:rPr>
        <w:t xml:space="preserve">efeitos ambientais do empreendimento, bem como para coletar informações, sugestões e opiniões pertinentes à análise de sua viabilidade ambiental. </w:t>
      </w:r>
    </w:p>
    <w:p w14:paraId="7F3085E9" w14:textId="011687C8" w:rsidR="00B26310" w:rsidRPr="00490016" w:rsidRDefault="00421596" w:rsidP="00F14E8B">
      <w:pPr>
        <w:pStyle w:val="Corpodetexto"/>
        <w:spacing w:before="120" w:after="120"/>
        <w:ind w:left="0" w:right="65"/>
        <w:rPr>
          <w:rFonts w:cs="Times New Roman"/>
          <w:color w:val="010202"/>
          <w:sz w:val="20"/>
          <w:szCs w:val="20"/>
          <w:lang w:val="pt-BR"/>
        </w:rPr>
      </w:pPr>
      <w:r w:rsidRPr="00490016">
        <w:rPr>
          <w:rFonts w:cs="Times New Roman"/>
          <w:b/>
          <w:color w:val="010202"/>
          <w:sz w:val="20"/>
          <w:szCs w:val="20"/>
          <w:lang w:val="pt-BR"/>
        </w:rPr>
        <w:t xml:space="preserve">Art. </w:t>
      </w:r>
      <w:r w:rsidR="00C15EAB" w:rsidRPr="00490016">
        <w:rPr>
          <w:rFonts w:cs="Times New Roman"/>
          <w:b/>
          <w:color w:val="010202"/>
          <w:sz w:val="20"/>
          <w:szCs w:val="20"/>
          <w:lang w:val="pt-BR"/>
        </w:rPr>
        <w:t>7</w:t>
      </w:r>
      <w:r w:rsidR="00B304E5">
        <w:rPr>
          <w:rFonts w:cs="Times New Roman"/>
          <w:b/>
          <w:color w:val="010202"/>
          <w:sz w:val="20"/>
          <w:szCs w:val="20"/>
          <w:lang w:val="pt-BR"/>
        </w:rPr>
        <w:t>3</w:t>
      </w:r>
      <w:r w:rsidR="00EF318D">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A Audiência Pública tem por finalidade expor aos interessados</w:t>
      </w:r>
      <w:r w:rsidR="00D411B4" w:rsidRPr="00490016">
        <w:rPr>
          <w:rFonts w:cs="Times New Roman"/>
          <w:color w:val="010202"/>
          <w:sz w:val="20"/>
          <w:szCs w:val="20"/>
          <w:lang w:val="pt-BR"/>
        </w:rPr>
        <w:t xml:space="preserve"> </w:t>
      </w:r>
      <w:r w:rsidR="00B26310" w:rsidRPr="00490016">
        <w:rPr>
          <w:rFonts w:cs="Times New Roman"/>
          <w:color w:val="010202"/>
          <w:sz w:val="20"/>
          <w:szCs w:val="20"/>
          <w:lang w:val="pt-BR"/>
        </w:rPr>
        <w:t>o conteúdo do Estudo do Impacto Ambiental - EIA em análise, dirimir dúvidas e recolher dos presentes as críticas e sugestões a</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 xml:space="preserve">respeito. </w:t>
      </w:r>
    </w:p>
    <w:p w14:paraId="038E3F26" w14:textId="77777777" w:rsidR="00112FAC" w:rsidRPr="00490016" w:rsidRDefault="00B26310" w:rsidP="00F14E8B">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Parágrafo único. </w:t>
      </w:r>
      <w:r w:rsidRPr="00490016">
        <w:rPr>
          <w:rFonts w:cs="Times New Roman"/>
          <w:color w:val="010202"/>
          <w:sz w:val="20"/>
          <w:szCs w:val="20"/>
          <w:lang w:val="pt-BR"/>
        </w:rPr>
        <w:t>Antes da realização da reunião presencial prevista</w:t>
      </w:r>
      <w:r w:rsidR="00D411B4" w:rsidRPr="00490016">
        <w:rPr>
          <w:rFonts w:cs="Times New Roman"/>
          <w:color w:val="010202"/>
          <w:sz w:val="20"/>
          <w:szCs w:val="20"/>
          <w:lang w:val="pt-BR"/>
        </w:rPr>
        <w:t xml:space="preserve"> </w:t>
      </w:r>
      <w:r w:rsidRPr="00490016">
        <w:rPr>
          <w:rFonts w:cs="Times New Roman"/>
          <w:color w:val="010202"/>
          <w:sz w:val="20"/>
          <w:szCs w:val="20"/>
          <w:lang w:val="pt-BR"/>
        </w:rPr>
        <w:t>no caput deste artigo, o empreendedor deve disponibilizar os estudos ambientais sobre o empreendimento, conforme definido pela autoridade licenciadora.</w:t>
      </w:r>
    </w:p>
    <w:p w14:paraId="22F921CC" w14:textId="5E4B3AD3" w:rsidR="00C15EAB" w:rsidRPr="00490016" w:rsidRDefault="00C15EAB" w:rsidP="00F14E8B">
      <w:pPr>
        <w:pStyle w:val="Corpodetexto"/>
        <w:spacing w:before="120" w:after="120"/>
        <w:ind w:left="0" w:right="65"/>
        <w:rPr>
          <w:rFonts w:cs="Times New Roman"/>
          <w:sz w:val="20"/>
          <w:szCs w:val="20"/>
          <w:lang w:val="pt-BR"/>
        </w:rPr>
      </w:pPr>
      <w:r w:rsidRPr="00490016">
        <w:rPr>
          <w:rFonts w:cs="Times New Roman"/>
          <w:b/>
          <w:color w:val="010202"/>
          <w:spacing w:val="-3"/>
          <w:sz w:val="20"/>
          <w:szCs w:val="20"/>
          <w:lang w:val="pt-BR"/>
        </w:rPr>
        <w:t xml:space="preserve">Art. </w:t>
      </w:r>
      <w:r w:rsidR="00D30C02">
        <w:rPr>
          <w:rFonts w:cs="Times New Roman"/>
          <w:b/>
          <w:color w:val="010202"/>
          <w:sz w:val="20"/>
          <w:szCs w:val="20"/>
          <w:lang w:val="pt-BR"/>
        </w:rPr>
        <w:t>7</w:t>
      </w:r>
      <w:r w:rsidR="00B304E5">
        <w:rPr>
          <w:rFonts w:cs="Times New Roman"/>
          <w:b/>
          <w:color w:val="010202"/>
          <w:sz w:val="20"/>
          <w:szCs w:val="20"/>
          <w:lang w:val="pt-BR"/>
        </w:rPr>
        <w:t>4</w:t>
      </w:r>
      <w:r w:rsidR="00D30C02">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cs="Times New Roman"/>
          <w:color w:val="010202"/>
          <w:sz w:val="20"/>
          <w:szCs w:val="20"/>
          <w:lang w:val="pt-BR"/>
        </w:rPr>
        <w:t xml:space="preserve">A </w:t>
      </w:r>
      <w:r w:rsidRPr="00490016">
        <w:rPr>
          <w:rFonts w:cs="Times New Roman"/>
          <w:color w:val="010202"/>
          <w:spacing w:val="-3"/>
          <w:sz w:val="20"/>
          <w:szCs w:val="20"/>
          <w:lang w:val="pt-BR"/>
        </w:rPr>
        <w:t xml:space="preserve">autoridade licenciadora deverá disponibilizar </w:t>
      </w:r>
      <w:r w:rsidRPr="00490016">
        <w:rPr>
          <w:rFonts w:cs="Times New Roman"/>
          <w:color w:val="010202"/>
          <w:sz w:val="20"/>
          <w:szCs w:val="20"/>
          <w:lang w:val="pt-BR"/>
        </w:rPr>
        <w:t xml:space="preserve">em </w:t>
      </w:r>
      <w:r w:rsidRPr="00490016">
        <w:rPr>
          <w:rFonts w:cs="Times New Roman"/>
          <w:color w:val="010202"/>
          <w:spacing w:val="-3"/>
          <w:sz w:val="20"/>
          <w:szCs w:val="20"/>
          <w:lang w:val="pt-BR"/>
        </w:rPr>
        <w:t xml:space="preserve">ambiente </w:t>
      </w:r>
      <w:r w:rsidRPr="00490016">
        <w:rPr>
          <w:rFonts w:cs="Times New Roman"/>
          <w:color w:val="010202"/>
          <w:sz w:val="20"/>
          <w:szCs w:val="20"/>
          <w:lang w:val="pt-BR"/>
        </w:rPr>
        <w:t xml:space="preserve">WEB </w:t>
      </w:r>
      <w:r w:rsidRPr="00490016">
        <w:rPr>
          <w:rFonts w:cs="Times New Roman"/>
          <w:color w:val="010202"/>
          <w:spacing w:val="-3"/>
          <w:sz w:val="20"/>
          <w:szCs w:val="20"/>
          <w:lang w:val="pt-BR"/>
        </w:rPr>
        <w:t xml:space="preserve">todos </w:t>
      </w:r>
      <w:r w:rsidRPr="00490016">
        <w:rPr>
          <w:rFonts w:cs="Times New Roman"/>
          <w:color w:val="010202"/>
          <w:sz w:val="20"/>
          <w:szCs w:val="20"/>
          <w:lang w:val="pt-BR"/>
        </w:rPr>
        <w:t xml:space="preserve">os </w:t>
      </w:r>
      <w:r w:rsidRPr="00490016">
        <w:rPr>
          <w:rFonts w:cs="Times New Roman"/>
          <w:color w:val="010202"/>
          <w:spacing w:val="-4"/>
          <w:sz w:val="20"/>
          <w:szCs w:val="20"/>
          <w:lang w:val="pt-BR"/>
        </w:rPr>
        <w:t xml:space="preserve">Relatórios </w:t>
      </w:r>
      <w:r w:rsidRPr="00490016">
        <w:rPr>
          <w:rFonts w:cs="Times New Roman"/>
          <w:color w:val="010202"/>
          <w:sz w:val="20"/>
          <w:szCs w:val="20"/>
          <w:lang w:val="pt-BR"/>
        </w:rPr>
        <w:t xml:space="preserve">de </w:t>
      </w:r>
      <w:r w:rsidRPr="00490016">
        <w:rPr>
          <w:rFonts w:cs="Times New Roman"/>
          <w:color w:val="010202"/>
          <w:spacing w:val="-3"/>
          <w:sz w:val="20"/>
          <w:szCs w:val="20"/>
          <w:lang w:val="pt-BR"/>
        </w:rPr>
        <w:t xml:space="preserve">Impacto Ambiental </w:t>
      </w:r>
      <w:r w:rsidRPr="00490016">
        <w:rPr>
          <w:rFonts w:cs="Times New Roman"/>
          <w:color w:val="010202"/>
          <w:sz w:val="20"/>
          <w:szCs w:val="20"/>
          <w:lang w:val="pt-BR"/>
        </w:rPr>
        <w:t xml:space="preserve">e </w:t>
      </w:r>
      <w:r w:rsidRPr="00490016">
        <w:rPr>
          <w:rFonts w:cs="Times New Roman"/>
          <w:color w:val="010202"/>
          <w:spacing w:val="-3"/>
          <w:sz w:val="20"/>
          <w:szCs w:val="20"/>
          <w:lang w:val="pt-BR"/>
        </w:rPr>
        <w:t>suas</w:t>
      </w:r>
      <w:r w:rsidRPr="00490016">
        <w:rPr>
          <w:rFonts w:cs="Times New Roman"/>
          <w:color w:val="010202"/>
          <w:spacing w:val="-10"/>
          <w:sz w:val="20"/>
          <w:szCs w:val="20"/>
          <w:lang w:val="pt-BR"/>
        </w:rPr>
        <w:t xml:space="preserve"> </w:t>
      </w:r>
      <w:r w:rsidRPr="00490016">
        <w:rPr>
          <w:rFonts w:cs="Times New Roman"/>
          <w:color w:val="010202"/>
          <w:spacing w:val="-3"/>
          <w:sz w:val="20"/>
          <w:szCs w:val="20"/>
          <w:lang w:val="pt-BR"/>
        </w:rPr>
        <w:t>complementações,</w:t>
      </w:r>
      <w:r w:rsidRPr="00490016">
        <w:rPr>
          <w:rFonts w:cs="Times New Roman"/>
          <w:color w:val="010202"/>
          <w:spacing w:val="-10"/>
          <w:sz w:val="20"/>
          <w:szCs w:val="20"/>
          <w:lang w:val="pt-BR"/>
        </w:rPr>
        <w:t xml:space="preserve"> </w:t>
      </w:r>
      <w:r w:rsidRPr="00490016">
        <w:rPr>
          <w:rFonts w:cs="Times New Roman"/>
          <w:color w:val="010202"/>
          <w:sz w:val="20"/>
          <w:szCs w:val="20"/>
          <w:lang w:val="pt-BR"/>
        </w:rPr>
        <w:t>bem</w:t>
      </w:r>
      <w:r w:rsidRPr="00490016">
        <w:rPr>
          <w:rFonts w:cs="Times New Roman"/>
          <w:color w:val="010202"/>
          <w:spacing w:val="-10"/>
          <w:sz w:val="20"/>
          <w:szCs w:val="20"/>
          <w:lang w:val="pt-BR"/>
        </w:rPr>
        <w:t xml:space="preserve"> </w:t>
      </w:r>
      <w:r w:rsidRPr="00490016">
        <w:rPr>
          <w:rFonts w:cs="Times New Roman"/>
          <w:color w:val="010202"/>
          <w:spacing w:val="-3"/>
          <w:sz w:val="20"/>
          <w:szCs w:val="20"/>
          <w:lang w:val="pt-BR"/>
        </w:rPr>
        <w:t>como</w:t>
      </w:r>
      <w:r w:rsidRPr="00490016">
        <w:rPr>
          <w:rFonts w:cs="Times New Roman"/>
          <w:color w:val="010202"/>
          <w:spacing w:val="-10"/>
          <w:sz w:val="20"/>
          <w:szCs w:val="20"/>
          <w:lang w:val="pt-BR"/>
        </w:rPr>
        <w:t xml:space="preserve"> </w:t>
      </w:r>
      <w:r w:rsidRPr="00490016">
        <w:rPr>
          <w:rFonts w:cs="Times New Roman"/>
          <w:color w:val="010202"/>
          <w:spacing w:val="-3"/>
          <w:sz w:val="20"/>
          <w:szCs w:val="20"/>
          <w:lang w:val="pt-BR"/>
        </w:rPr>
        <w:t>outros</w:t>
      </w:r>
      <w:r w:rsidRPr="00490016">
        <w:rPr>
          <w:rFonts w:cs="Times New Roman"/>
          <w:color w:val="010202"/>
          <w:spacing w:val="-10"/>
          <w:sz w:val="20"/>
          <w:szCs w:val="20"/>
          <w:lang w:val="pt-BR"/>
        </w:rPr>
        <w:t xml:space="preserve"> </w:t>
      </w:r>
      <w:r w:rsidRPr="00490016">
        <w:rPr>
          <w:rFonts w:cs="Times New Roman"/>
          <w:color w:val="010202"/>
          <w:spacing w:val="-3"/>
          <w:sz w:val="20"/>
          <w:szCs w:val="20"/>
          <w:lang w:val="pt-BR"/>
        </w:rPr>
        <w:t>documentos</w:t>
      </w:r>
      <w:r w:rsidRPr="00490016">
        <w:rPr>
          <w:rFonts w:cs="Times New Roman"/>
          <w:color w:val="010202"/>
          <w:spacing w:val="-10"/>
          <w:sz w:val="20"/>
          <w:szCs w:val="20"/>
          <w:lang w:val="pt-BR"/>
        </w:rPr>
        <w:t xml:space="preserve"> </w:t>
      </w:r>
      <w:r w:rsidRPr="00490016">
        <w:rPr>
          <w:rFonts w:cs="Times New Roman"/>
          <w:color w:val="010202"/>
          <w:spacing w:val="-3"/>
          <w:sz w:val="20"/>
          <w:szCs w:val="20"/>
          <w:lang w:val="pt-BR"/>
        </w:rPr>
        <w:t>inerentes</w:t>
      </w:r>
      <w:r w:rsidRPr="00490016">
        <w:rPr>
          <w:rFonts w:cs="Times New Roman"/>
          <w:color w:val="010202"/>
          <w:spacing w:val="-10"/>
          <w:sz w:val="20"/>
          <w:szCs w:val="20"/>
          <w:lang w:val="pt-BR"/>
        </w:rPr>
        <w:t xml:space="preserve"> </w:t>
      </w:r>
      <w:r w:rsidRPr="00490016">
        <w:rPr>
          <w:rFonts w:cs="Times New Roman"/>
          <w:color w:val="010202"/>
          <w:sz w:val="20"/>
          <w:szCs w:val="20"/>
          <w:lang w:val="pt-BR"/>
        </w:rPr>
        <w:t>ao</w:t>
      </w:r>
      <w:r w:rsidRPr="00490016">
        <w:rPr>
          <w:rFonts w:cs="Times New Roman"/>
          <w:color w:val="010202"/>
          <w:spacing w:val="-10"/>
          <w:sz w:val="20"/>
          <w:szCs w:val="20"/>
          <w:lang w:val="pt-BR"/>
        </w:rPr>
        <w:t xml:space="preserve"> </w:t>
      </w:r>
      <w:r w:rsidRPr="00490016">
        <w:rPr>
          <w:rFonts w:cs="Times New Roman"/>
          <w:color w:val="010202"/>
          <w:spacing w:val="-3"/>
          <w:sz w:val="20"/>
          <w:szCs w:val="20"/>
          <w:lang w:val="pt-BR"/>
        </w:rPr>
        <w:t xml:space="preserve">processo </w:t>
      </w:r>
      <w:r w:rsidRPr="00490016">
        <w:rPr>
          <w:rFonts w:cs="Times New Roman"/>
          <w:color w:val="010202"/>
          <w:sz w:val="20"/>
          <w:szCs w:val="20"/>
          <w:lang w:val="pt-BR"/>
        </w:rPr>
        <w:t>de</w:t>
      </w:r>
      <w:r w:rsidRPr="00490016">
        <w:rPr>
          <w:rFonts w:cs="Times New Roman"/>
          <w:color w:val="010202"/>
          <w:spacing w:val="-7"/>
          <w:sz w:val="20"/>
          <w:szCs w:val="20"/>
          <w:lang w:val="pt-BR"/>
        </w:rPr>
        <w:t xml:space="preserve"> </w:t>
      </w:r>
      <w:r w:rsidRPr="00490016">
        <w:rPr>
          <w:rFonts w:cs="Times New Roman"/>
          <w:color w:val="010202"/>
          <w:spacing w:val="-3"/>
          <w:sz w:val="20"/>
          <w:szCs w:val="20"/>
          <w:lang w:val="pt-BR"/>
        </w:rPr>
        <w:t>licenciamento,</w:t>
      </w:r>
      <w:r w:rsidRPr="00490016">
        <w:rPr>
          <w:rFonts w:cs="Times New Roman"/>
          <w:color w:val="010202"/>
          <w:spacing w:val="-7"/>
          <w:sz w:val="20"/>
          <w:szCs w:val="20"/>
          <w:lang w:val="pt-BR"/>
        </w:rPr>
        <w:t xml:space="preserve"> </w:t>
      </w:r>
      <w:r w:rsidRPr="00490016">
        <w:rPr>
          <w:rFonts w:cs="Times New Roman"/>
          <w:color w:val="010202"/>
          <w:spacing w:val="-3"/>
          <w:sz w:val="20"/>
          <w:szCs w:val="20"/>
          <w:lang w:val="pt-BR"/>
        </w:rPr>
        <w:t>observando</w:t>
      </w:r>
      <w:r w:rsidRPr="00490016">
        <w:rPr>
          <w:rFonts w:cs="Times New Roman"/>
          <w:color w:val="010202"/>
          <w:spacing w:val="-7"/>
          <w:sz w:val="20"/>
          <w:szCs w:val="20"/>
          <w:lang w:val="pt-BR"/>
        </w:rPr>
        <w:t xml:space="preserve"> </w:t>
      </w:r>
      <w:r w:rsidRPr="00490016">
        <w:rPr>
          <w:rFonts w:cs="Times New Roman"/>
          <w:color w:val="010202"/>
          <w:sz w:val="20"/>
          <w:szCs w:val="20"/>
          <w:lang w:val="pt-BR"/>
        </w:rPr>
        <w:t>o</w:t>
      </w:r>
      <w:r w:rsidRPr="00490016">
        <w:rPr>
          <w:rFonts w:cs="Times New Roman"/>
          <w:color w:val="010202"/>
          <w:spacing w:val="-7"/>
          <w:sz w:val="20"/>
          <w:szCs w:val="20"/>
          <w:lang w:val="pt-BR"/>
        </w:rPr>
        <w:t xml:space="preserve"> </w:t>
      </w:r>
      <w:r w:rsidRPr="00490016">
        <w:rPr>
          <w:rFonts w:cs="Times New Roman"/>
          <w:color w:val="010202"/>
          <w:spacing w:val="-3"/>
          <w:sz w:val="20"/>
          <w:szCs w:val="20"/>
          <w:lang w:val="pt-BR"/>
        </w:rPr>
        <w:t>disposto</w:t>
      </w:r>
      <w:r w:rsidRPr="00490016">
        <w:rPr>
          <w:rFonts w:cs="Times New Roman"/>
          <w:color w:val="010202"/>
          <w:spacing w:val="-7"/>
          <w:sz w:val="20"/>
          <w:szCs w:val="20"/>
          <w:lang w:val="pt-BR"/>
        </w:rPr>
        <w:t xml:space="preserve"> </w:t>
      </w:r>
      <w:r w:rsidRPr="00D30C02">
        <w:rPr>
          <w:rFonts w:cs="Times New Roman"/>
          <w:sz w:val="20"/>
          <w:szCs w:val="20"/>
          <w:lang w:val="pt-BR"/>
        </w:rPr>
        <w:t>no</w:t>
      </w:r>
      <w:r w:rsidRPr="00D30C02">
        <w:rPr>
          <w:rFonts w:cs="Times New Roman"/>
          <w:spacing w:val="-7"/>
          <w:sz w:val="20"/>
          <w:szCs w:val="20"/>
          <w:lang w:val="pt-BR"/>
        </w:rPr>
        <w:t xml:space="preserve"> </w:t>
      </w:r>
      <w:r w:rsidRPr="00D30C02">
        <w:rPr>
          <w:rFonts w:cs="Times New Roman"/>
          <w:spacing w:val="-3"/>
          <w:sz w:val="20"/>
          <w:szCs w:val="20"/>
          <w:lang w:val="pt-BR"/>
        </w:rPr>
        <w:t>art.</w:t>
      </w:r>
      <w:r w:rsidRPr="00D30C02">
        <w:rPr>
          <w:rFonts w:cs="Times New Roman"/>
          <w:spacing w:val="-7"/>
          <w:sz w:val="20"/>
          <w:szCs w:val="20"/>
          <w:lang w:val="pt-BR"/>
        </w:rPr>
        <w:t xml:space="preserve"> </w:t>
      </w:r>
      <w:r w:rsidR="00D30C02" w:rsidRPr="00D30C02">
        <w:rPr>
          <w:rFonts w:cs="Times New Roman"/>
          <w:sz w:val="20"/>
          <w:szCs w:val="20"/>
          <w:lang w:val="pt-BR"/>
        </w:rPr>
        <w:t>5</w:t>
      </w:r>
      <w:r w:rsidR="00B304E5">
        <w:rPr>
          <w:rFonts w:cs="Times New Roman"/>
          <w:sz w:val="20"/>
          <w:szCs w:val="20"/>
          <w:lang w:val="pt-BR"/>
        </w:rPr>
        <w:t>9</w:t>
      </w:r>
      <w:r w:rsidRPr="00D30C02">
        <w:rPr>
          <w:rFonts w:cs="Times New Roman"/>
          <w:sz w:val="20"/>
          <w:szCs w:val="20"/>
          <w:lang w:val="pt-BR"/>
        </w:rPr>
        <w:t>,</w:t>
      </w:r>
      <w:r w:rsidRPr="00D30C02">
        <w:rPr>
          <w:rFonts w:cs="Times New Roman"/>
          <w:spacing w:val="-7"/>
          <w:sz w:val="20"/>
          <w:szCs w:val="20"/>
          <w:lang w:val="pt-BR"/>
        </w:rPr>
        <w:t xml:space="preserve"> </w:t>
      </w:r>
      <w:r w:rsidRPr="00D30C02">
        <w:rPr>
          <w:rFonts w:cs="Times New Roman"/>
          <w:sz w:val="20"/>
          <w:szCs w:val="20"/>
          <w:lang w:val="pt-BR"/>
        </w:rPr>
        <w:t>§5º</w:t>
      </w:r>
      <w:r w:rsidRPr="00D30C02">
        <w:rPr>
          <w:rFonts w:cs="Times New Roman"/>
          <w:spacing w:val="-7"/>
          <w:sz w:val="20"/>
          <w:szCs w:val="20"/>
          <w:lang w:val="pt-BR"/>
        </w:rPr>
        <w:t xml:space="preserve"> </w:t>
      </w:r>
      <w:r w:rsidRPr="00490016">
        <w:rPr>
          <w:rFonts w:cs="Times New Roman"/>
          <w:color w:val="010202"/>
          <w:spacing w:val="-3"/>
          <w:sz w:val="20"/>
          <w:szCs w:val="20"/>
          <w:lang w:val="pt-BR"/>
        </w:rPr>
        <w:t>deste</w:t>
      </w:r>
      <w:r w:rsidRPr="00490016">
        <w:rPr>
          <w:rFonts w:cs="Times New Roman"/>
          <w:color w:val="010202"/>
          <w:spacing w:val="-7"/>
          <w:sz w:val="20"/>
          <w:szCs w:val="20"/>
          <w:lang w:val="pt-BR"/>
        </w:rPr>
        <w:t xml:space="preserve"> </w:t>
      </w:r>
      <w:r w:rsidRPr="00490016">
        <w:rPr>
          <w:rFonts w:cs="Times New Roman"/>
          <w:color w:val="010202"/>
          <w:spacing w:val="-3"/>
          <w:sz w:val="20"/>
          <w:szCs w:val="20"/>
          <w:lang w:val="pt-BR"/>
        </w:rPr>
        <w:t>Decreto.</w:t>
      </w:r>
    </w:p>
    <w:p w14:paraId="7AB4D24F" w14:textId="77777777" w:rsidR="00112FAC" w:rsidRPr="00490016" w:rsidRDefault="00B26310" w:rsidP="00B26310">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Parágrafo único. </w:t>
      </w:r>
      <w:r w:rsidRPr="00490016">
        <w:rPr>
          <w:rFonts w:cs="Times New Roman"/>
          <w:color w:val="010202"/>
          <w:sz w:val="20"/>
          <w:szCs w:val="20"/>
          <w:lang w:val="pt-BR"/>
        </w:rPr>
        <w:t>O Relatório de Impacto Ambiental - RIMA deverá ser disponibilizado em ambiente WEB, no prazo mínimo 45 (quarenta e</w:t>
      </w:r>
      <w:r w:rsidRPr="00490016">
        <w:rPr>
          <w:rFonts w:cs="Times New Roman"/>
          <w:color w:val="010202"/>
          <w:spacing w:val="-28"/>
          <w:sz w:val="20"/>
          <w:szCs w:val="20"/>
          <w:lang w:val="pt-BR"/>
        </w:rPr>
        <w:t xml:space="preserve"> </w:t>
      </w:r>
      <w:r w:rsidRPr="00490016">
        <w:rPr>
          <w:rFonts w:cs="Times New Roman"/>
          <w:color w:val="010202"/>
          <w:sz w:val="20"/>
          <w:szCs w:val="20"/>
          <w:lang w:val="pt-BR"/>
        </w:rPr>
        <w:t>cinco) dias antes da data de realização da Audiência</w:t>
      </w:r>
      <w:r w:rsidRPr="00490016">
        <w:rPr>
          <w:rFonts w:cs="Times New Roman"/>
          <w:color w:val="010202"/>
          <w:spacing w:val="-7"/>
          <w:sz w:val="20"/>
          <w:szCs w:val="20"/>
          <w:lang w:val="pt-BR"/>
        </w:rPr>
        <w:t xml:space="preserve"> </w:t>
      </w:r>
      <w:r w:rsidRPr="00490016">
        <w:rPr>
          <w:rFonts w:cs="Times New Roman"/>
          <w:color w:val="010202"/>
          <w:sz w:val="20"/>
          <w:szCs w:val="20"/>
          <w:lang w:val="pt-BR"/>
        </w:rPr>
        <w:t>Pública.</w:t>
      </w:r>
    </w:p>
    <w:p w14:paraId="05F521A8" w14:textId="23843774" w:rsidR="00112FAC" w:rsidRPr="00490016" w:rsidRDefault="00557E49" w:rsidP="00B26310">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Art. </w:t>
      </w:r>
      <w:r w:rsidR="00A47C61">
        <w:rPr>
          <w:rFonts w:cs="Times New Roman"/>
          <w:b/>
          <w:color w:val="010202"/>
          <w:sz w:val="20"/>
          <w:szCs w:val="20"/>
          <w:lang w:val="pt-BR"/>
        </w:rPr>
        <w:t>7</w:t>
      </w:r>
      <w:r w:rsidR="00880CB4">
        <w:rPr>
          <w:rFonts w:cs="Times New Roman"/>
          <w:b/>
          <w:color w:val="010202"/>
          <w:sz w:val="20"/>
          <w:szCs w:val="20"/>
          <w:lang w:val="pt-BR"/>
        </w:rPr>
        <w:t>5</w:t>
      </w:r>
      <w:r w:rsidR="00A47C61">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Sempre que julgar necessário, ou quando for solicitado por entidade civil, pelo Ministério Público, ou por 50 (cinquenta) ou mais cidadãos,</w:t>
      </w:r>
      <w:r w:rsidR="00B26310" w:rsidRPr="00490016">
        <w:rPr>
          <w:rFonts w:cs="Times New Roman"/>
          <w:color w:val="010202"/>
          <w:spacing w:val="-10"/>
          <w:sz w:val="20"/>
          <w:szCs w:val="20"/>
          <w:lang w:val="pt-BR"/>
        </w:rPr>
        <w:t xml:space="preserve"> </w:t>
      </w:r>
      <w:r w:rsidR="00B26310" w:rsidRPr="00490016">
        <w:rPr>
          <w:rFonts w:cs="Times New Roman"/>
          <w:color w:val="010202"/>
          <w:sz w:val="20"/>
          <w:szCs w:val="20"/>
          <w:lang w:val="pt-BR"/>
        </w:rPr>
        <w:t>a</w:t>
      </w:r>
      <w:r w:rsidR="00B26310" w:rsidRPr="00490016">
        <w:rPr>
          <w:rFonts w:cs="Times New Roman"/>
          <w:color w:val="010202"/>
          <w:spacing w:val="-10"/>
          <w:sz w:val="20"/>
          <w:szCs w:val="20"/>
          <w:lang w:val="pt-BR"/>
        </w:rPr>
        <w:t xml:space="preserve"> </w:t>
      </w:r>
      <w:r w:rsidR="00B26310" w:rsidRPr="00490016">
        <w:rPr>
          <w:rFonts w:cs="Times New Roman"/>
          <w:color w:val="010202"/>
          <w:sz w:val="20"/>
          <w:szCs w:val="20"/>
          <w:lang w:val="pt-BR"/>
        </w:rPr>
        <w:t>autoridade</w:t>
      </w:r>
      <w:r w:rsidR="00B26310" w:rsidRPr="00490016">
        <w:rPr>
          <w:rFonts w:cs="Times New Roman"/>
          <w:color w:val="010202"/>
          <w:spacing w:val="-10"/>
          <w:sz w:val="20"/>
          <w:szCs w:val="20"/>
          <w:lang w:val="pt-BR"/>
        </w:rPr>
        <w:t xml:space="preserve"> </w:t>
      </w:r>
      <w:r w:rsidR="00B26310" w:rsidRPr="00490016">
        <w:rPr>
          <w:rFonts w:cs="Times New Roman"/>
          <w:color w:val="010202"/>
          <w:sz w:val="20"/>
          <w:szCs w:val="20"/>
          <w:lang w:val="pt-BR"/>
        </w:rPr>
        <w:t>licenciadora</w:t>
      </w:r>
      <w:r w:rsidR="00B26310" w:rsidRPr="00490016">
        <w:rPr>
          <w:rFonts w:cs="Times New Roman"/>
          <w:color w:val="010202"/>
          <w:spacing w:val="-10"/>
          <w:sz w:val="20"/>
          <w:szCs w:val="20"/>
          <w:lang w:val="pt-BR"/>
        </w:rPr>
        <w:t xml:space="preserve"> </w:t>
      </w:r>
      <w:r w:rsidR="00B26310" w:rsidRPr="00490016">
        <w:rPr>
          <w:rFonts w:cs="Times New Roman"/>
          <w:color w:val="010202"/>
          <w:sz w:val="20"/>
          <w:szCs w:val="20"/>
          <w:lang w:val="pt-BR"/>
        </w:rPr>
        <w:t>competente</w:t>
      </w:r>
      <w:r w:rsidR="00B26310" w:rsidRPr="00490016">
        <w:rPr>
          <w:rFonts w:cs="Times New Roman"/>
          <w:color w:val="010202"/>
          <w:spacing w:val="-10"/>
          <w:sz w:val="20"/>
          <w:szCs w:val="20"/>
          <w:lang w:val="pt-BR"/>
        </w:rPr>
        <w:t xml:space="preserve"> </w:t>
      </w:r>
      <w:r w:rsidR="00B26310" w:rsidRPr="00490016">
        <w:rPr>
          <w:rFonts w:cs="Times New Roman"/>
          <w:color w:val="010202"/>
          <w:sz w:val="20"/>
          <w:szCs w:val="20"/>
          <w:lang w:val="pt-BR"/>
        </w:rPr>
        <w:t>promoverá</w:t>
      </w:r>
      <w:r w:rsidR="00B26310" w:rsidRPr="00490016">
        <w:rPr>
          <w:rFonts w:cs="Times New Roman"/>
          <w:color w:val="010202"/>
          <w:spacing w:val="-10"/>
          <w:sz w:val="20"/>
          <w:szCs w:val="20"/>
          <w:lang w:val="pt-BR"/>
        </w:rPr>
        <w:t xml:space="preserve"> </w:t>
      </w:r>
      <w:r w:rsidR="00B26310" w:rsidRPr="00490016">
        <w:rPr>
          <w:rFonts w:cs="Times New Roman"/>
          <w:color w:val="010202"/>
          <w:sz w:val="20"/>
          <w:szCs w:val="20"/>
          <w:lang w:val="pt-BR"/>
        </w:rPr>
        <w:t>a</w:t>
      </w:r>
      <w:r w:rsidR="00B26310" w:rsidRPr="00490016">
        <w:rPr>
          <w:rFonts w:cs="Times New Roman"/>
          <w:color w:val="010202"/>
          <w:spacing w:val="-10"/>
          <w:sz w:val="20"/>
          <w:szCs w:val="20"/>
          <w:lang w:val="pt-BR"/>
        </w:rPr>
        <w:t xml:space="preserve"> </w:t>
      </w:r>
      <w:r w:rsidR="00B26310" w:rsidRPr="00490016">
        <w:rPr>
          <w:rFonts w:cs="Times New Roman"/>
          <w:color w:val="010202"/>
          <w:sz w:val="20"/>
          <w:szCs w:val="20"/>
          <w:lang w:val="pt-BR"/>
        </w:rPr>
        <w:t>realização</w:t>
      </w:r>
      <w:r w:rsidR="00B26310" w:rsidRPr="00490016">
        <w:rPr>
          <w:rFonts w:cs="Times New Roman"/>
          <w:color w:val="010202"/>
          <w:spacing w:val="-9"/>
          <w:sz w:val="20"/>
          <w:szCs w:val="20"/>
          <w:lang w:val="pt-BR"/>
        </w:rPr>
        <w:t xml:space="preserve"> </w:t>
      </w:r>
      <w:r w:rsidR="00B26310" w:rsidRPr="00490016">
        <w:rPr>
          <w:rFonts w:cs="Times New Roman"/>
          <w:color w:val="010202"/>
          <w:sz w:val="20"/>
          <w:szCs w:val="20"/>
          <w:lang w:val="pt-BR"/>
        </w:rPr>
        <w:t>de nova audiência</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pública.</w:t>
      </w:r>
    </w:p>
    <w:p w14:paraId="2818E54D" w14:textId="77777777" w:rsidR="00112FAC" w:rsidRPr="00490016" w:rsidRDefault="00B26310" w:rsidP="00B26310">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 1º </w:t>
      </w:r>
      <w:r w:rsidRPr="00490016">
        <w:rPr>
          <w:rFonts w:cs="Times New Roman"/>
          <w:color w:val="010202"/>
          <w:sz w:val="20"/>
          <w:szCs w:val="20"/>
          <w:lang w:val="pt-BR"/>
        </w:rPr>
        <w:t>A decisão da autoridade licenciadora de realização de nova reunião presencial deve ser motivada na inviabilidade de participação</w:t>
      </w:r>
      <w:r w:rsidR="00D411B4" w:rsidRPr="00490016">
        <w:rPr>
          <w:rFonts w:cs="Times New Roman"/>
          <w:color w:val="010202"/>
          <w:sz w:val="20"/>
          <w:szCs w:val="20"/>
          <w:lang w:val="pt-BR"/>
        </w:rPr>
        <w:t xml:space="preserve"> </w:t>
      </w:r>
      <w:r w:rsidRPr="00490016">
        <w:rPr>
          <w:rFonts w:cs="Times New Roman"/>
          <w:color w:val="010202"/>
          <w:sz w:val="20"/>
          <w:szCs w:val="20"/>
          <w:lang w:val="pt-BR"/>
        </w:rPr>
        <w:t>dos interessados em um único evento, em face da complexidade do empreendimento, da ampla distribuição geográfica de seus efeitos ou de outro</w:t>
      </w:r>
      <w:r w:rsidRPr="00490016">
        <w:rPr>
          <w:rFonts w:cs="Times New Roman"/>
          <w:color w:val="010202"/>
          <w:spacing w:val="2"/>
          <w:sz w:val="20"/>
          <w:szCs w:val="20"/>
          <w:lang w:val="pt-BR"/>
        </w:rPr>
        <w:t xml:space="preserve"> </w:t>
      </w:r>
      <w:r w:rsidRPr="00490016">
        <w:rPr>
          <w:rFonts w:cs="Times New Roman"/>
          <w:color w:val="010202"/>
          <w:spacing w:val="-4"/>
          <w:sz w:val="20"/>
          <w:szCs w:val="20"/>
          <w:lang w:val="pt-BR"/>
        </w:rPr>
        <w:t>fator.</w:t>
      </w:r>
    </w:p>
    <w:p w14:paraId="5E218872" w14:textId="77777777" w:rsidR="00112FAC" w:rsidRPr="00490016" w:rsidRDefault="00B26310" w:rsidP="00B26310">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w:t>
      </w:r>
      <w:r w:rsidRPr="00490016">
        <w:rPr>
          <w:rFonts w:cs="Times New Roman"/>
          <w:b/>
          <w:color w:val="010202"/>
          <w:spacing w:val="-19"/>
          <w:sz w:val="20"/>
          <w:szCs w:val="20"/>
          <w:lang w:val="pt-BR"/>
        </w:rPr>
        <w:t xml:space="preserve"> </w:t>
      </w:r>
      <w:r w:rsidRPr="00490016">
        <w:rPr>
          <w:rFonts w:cs="Times New Roman"/>
          <w:b/>
          <w:color w:val="010202"/>
          <w:sz w:val="20"/>
          <w:szCs w:val="20"/>
          <w:lang w:val="pt-BR"/>
        </w:rPr>
        <w:t>2º</w:t>
      </w:r>
      <w:r w:rsidRPr="00490016">
        <w:rPr>
          <w:rFonts w:cs="Times New Roman"/>
          <w:b/>
          <w:color w:val="010202"/>
          <w:spacing w:val="-18"/>
          <w:sz w:val="20"/>
          <w:szCs w:val="20"/>
          <w:lang w:val="pt-BR"/>
        </w:rPr>
        <w:t xml:space="preserve"> </w:t>
      </w:r>
      <w:r w:rsidRPr="00490016">
        <w:rPr>
          <w:rFonts w:cs="Times New Roman"/>
          <w:color w:val="010202"/>
          <w:sz w:val="20"/>
          <w:szCs w:val="20"/>
          <w:lang w:val="pt-BR"/>
        </w:rPr>
        <w:t>A</w:t>
      </w:r>
      <w:r w:rsidRPr="00490016">
        <w:rPr>
          <w:rFonts w:cs="Times New Roman"/>
          <w:color w:val="010202"/>
          <w:spacing w:val="-19"/>
          <w:sz w:val="20"/>
          <w:szCs w:val="20"/>
          <w:lang w:val="pt-BR"/>
        </w:rPr>
        <w:t xml:space="preserve"> </w:t>
      </w:r>
      <w:r w:rsidRPr="00490016">
        <w:rPr>
          <w:rFonts w:cs="Times New Roman"/>
          <w:color w:val="010202"/>
          <w:sz w:val="20"/>
          <w:szCs w:val="20"/>
          <w:lang w:val="pt-BR"/>
        </w:rPr>
        <w:t>audiência</w:t>
      </w:r>
      <w:r w:rsidRPr="00490016">
        <w:rPr>
          <w:rFonts w:cs="Times New Roman"/>
          <w:color w:val="010202"/>
          <w:spacing w:val="-19"/>
          <w:sz w:val="20"/>
          <w:szCs w:val="20"/>
          <w:lang w:val="pt-BR"/>
        </w:rPr>
        <w:t xml:space="preserve"> </w:t>
      </w:r>
      <w:r w:rsidRPr="00490016">
        <w:rPr>
          <w:rFonts w:cs="Times New Roman"/>
          <w:color w:val="010202"/>
          <w:sz w:val="20"/>
          <w:szCs w:val="20"/>
          <w:lang w:val="pt-BR"/>
        </w:rPr>
        <w:t>pública</w:t>
      </w:r>
      <w:r w:rsidRPr="00490016">
        <w:rPr>
          <w:rFonts w:cs="Times New Roman"/>
          <w:color w:val="010202"/>
          <w:spacing w:val="-19"/>
          <w:sz w:val="20"/>
          <w:szCs w:val="20"/>
          <w:lang w:val="pt-BR"/>
        </w:rPr>
        <w:t xml:space="preserve"> </w:t>
      </w:r>
      <w:r w:rsidRPr="00490016">
        <w:rPr>
          <w:rFonts w:cs="Times New Roman"/>
          <w:color w:val="010202"/>
          <w:sz w:val="20"/>
          <w:szCs w:val="20"/>
          <w:lang w:val="pt-BR"/>
        </w:rPr>
        <w:t>deverá</w:t>
      </w:r>
      <w:r w:rsidRPr="00490016">
        <w:rPr>
          <w:rFonts w:cs="Times New Roman"/>
          <w:color w:val="010202"/>
          <w:spacing w:val="-20"/>
          <w:sz w:val="20"/>
          <w:szCs w:val="20"/>
          <w:lang w:val="pt-BR"/>
        </w:rPr>
        <w:t xml:space="preserve"> </w:t>
      </w:r>
      <w:r w:rsidRPr="00490016">
        <w:rPr>
          <w:rFonts w:cs="Times New Roman"/>
          <w:color w:val="010202"/>
          <w:sz w:val="20"/>
          <w:szCs w:val="20"/>
          <w:lang w:val="pt-BR"/>
        </w:rPr>
        <w:t>ocorrer</w:t>
      </w:r>
      <w:r w:rsidRPr="00490016">
        <w:rPr>
          <w:rFonts w:cs="Times New Roman"/>
          <w:color w:val="010202"/>
          <w:spacing w:val="-20"/>
          <w:sz w:val="20"/>
          <w:szCs w:val="20"/>
          <w:lang w:val="pt-BR"/>
        </w:rPr>
        <w:t xml:space="preserve"> </w:t>
      </w:r>
      <w:r w:rsidRPr="00490016">
        <w:rPr>
          <w:rFonts w:cs="Times New Roman"/>
          <w:color w:val="010202"/>
          <w:sz w:val="20"/>
          <w:szCs w:val="20"/>
          <w:lang w:val="pt-BR"/>
        </w:rPr>
        <w:t>em</w:t>
      </w:r>
      <w:r w:rsidRPr="00490016">
        <w:rPr>
          <w:rFonts w:cs="Times New Roman"/>
          <w:color w:val="010202"/>
          <w:spacing w:val="-20"/>
          <w:sz w:val="20"/>
          <w:szCs w:val="20"/>
          <w:lang w:val="pt-BR"/>
        </w:rPr>
        <w:t xml:space="preserve"> </w:t>
      </w:r>
      <w:r w:rsidRPr="00490016">
        <w:rPr>
          <w:rFonts w:cs="Times New Roman"/>
          <w:color w:val="010202"/>
          <w:sz w:val="20"/>
          <w:szCs w:val="20"/>
          <w:lang w:val="pt-BR"/>
        </w:rPr>
        <w:t>local</w:t>
      </w:r>
      <w:r w:rsidRPr="00490016">
        <w:rPr>
          <w:rFonts w:cs="Times New Roman"/>
          <w:color w:val="010202"/>
          <w:spacing w:val="-19"/>
          <w:sz w:val="20"/>
          <w:szCs w:val="20"/>
          <w:lang w:val="pt-BR"/>
        </w:rPr>
        <w:t xml:space="preserve"> </w:t>
      </w:r>
      <w:r w:rsidRPr="00490016">
        <w:rPr>
          <w:rFonts w:cs="Times New Roman"/>
          <w:color w:val="010202"/>
          <w:sz w:val="20"/>
          <w:szCs w:val="20"/>
          <w:lang w:val="pt-BR"/>
        </w:rPr>
        <w:t>acessível</w:t>
      </w:r>
      <w:r w:rsidRPr="00490016">
        <w:rPr>
          <w:rFonts w:cs="Times New Roman"/>
          <w:color w:val="010202"/>
          <w:spacing w:val="-20"/>
          <w:sz w:val="20"/>
          <w:szCs w:val="20"/>
          <w:lang w:val="pt-BR"/>
        </w:rPr>
        <w:t xml:space="preserve"> </w:t>
      </w:r>
      <w:r w:rsidRPr="00490016">
        <w:rPr>
          <w:rFonts w:cs="Times New Roman"/>
          <w:color w:val="010202"/>
          <w:sz w:val="20"/>
          <w:szCs w:val="20"/>
          <w:lang w:val="pt-BR"/>
        </w:rPr>
        <w:t>aos</w:t>
      </w:r>
      <w:r w:rsidRPr="00490016">
        <w:rPr>
          <w:rFonts w:cs="Times New Roman"/>
          <w:color w:val="010202"/>
          <w:spacing w:val="-20"/>
          <w:sz w:val="20"/>
          <w:szCs w:val="20"/>
          <w:lang w:val="pt-BR"/>
        </w:rPr>
        <w:t xml:space="preserve"> </w:t>
      </w:r>
      <w:r w:rsidRPr="00490016">
        <w:rPr>
          <w:rFonts w:cs="Times New Roman"/>
          <w:color w:val="010202"/>
          <w:sz w:val="20"/>
          <w:szCs w:val="20"/>
          <w:lang w:val="pt-BR"/>
        </w:rPr>
        <w:t>interessados.</w:t>
      </w:r>
    </w:p>
    <w:p w14:paraId="477C7693" w14:textId="77777777" w:rsidR="00112FAC" w:rsidRPr="00490016" w:rsidRDefault="00B26310" w:rsidP="00B26310">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 3º </w:t>
      </w:r>
      <w:r w:rsidRPr="00490016">
        <w:rPr>
          <w:rFonts w:cs="Times New Roman"/>
          <w:color w:val="010202"/>
          <w:sz w:val="20"/>
          <w:szCs w:val="20"/>
          <w:lang w:val="pt-BR"/>
        </w:rPr>
        <w:t>O procedimento de audiência pública para subsidiar o licenciamento ambiental deve observar as seguintes diretrizes:</w:t>
      </w:r>
    </w:p>
    <w:p w14:paraId="0CDDB43B" w14:textId="77777777" w:rsidR="00112FAC" w:rsidRPr="00490016" w:rsidRDefault="00B26310" w:rsidP="00CC5A76">
      <w:pPr>
        <w:pStyle w:val="PargrafodaLista"/>
        <w:numPr>
          <w:ilvl w:val="0"/>
          <w:numId w:val="3"/>
        </w:numPr>
        <w:tabs>
          <w:tab w:val="left" w:pos="389"/>
        </w:tabs>
        <w:spacing w:before="120" w:after="120" w:line="240" w:lineRule="auto"/>
        <w:ind w:left="0" w:right="65" w:firstLine="0"/>
        <w:rPr>
          <w:rFonts w:cs="Times New Roman"/>
          <w:sz w:val="20"/>
          <w:szCs w:val="20"/>
          <w:lang w:val="pt-BR"/>
        </w:rPr>
      </w:pPr>
      <w:proofErr w:type="gramStart"/>
      <w:r w:rsidRPr="00490016">
        <w:rPr>
          <w:rFonts w:cs="Times New Roman"/>
          <w:color w:val="010202"/>
          <w:sz w:val="20"/>
          <w:szCs w:val="20"/>
          <w:lang w:val="pt-BR"/>
        </w:rPr>
        <w:t>divulgação</w:t>
      </w:r>
      <w:proofErr w:type="gramEnd"/>
      <w:r w:rsidRPr="00490016">
        <w:rPr>
          <w:rFonts w:cs="Times New Roman"/>
          <w:color w:val="010202"/>
          <w:sz w:val="20"/>
          <w:szCs w:val="20"/>
          <w:lang w:val="pt-BR"/>
        </w:rPr>
        <w:t xml:space="preserve"> ampla e prévia do documento convocatório da reunião presencial, especificado seu objeto, metodologia, local, data, horário de realização e</w:t>
      </w:r>
      <w:r w:rsidRPr="00490016">
        <w:rPr>
          <w:rFonts w:cs="Times New Roman"/>
          <w:color w:val="010202"/>
          <w:spacing w:val="-5"/>
          <w:sz w:val="20"/>
          <w:szCs w:val="20"/>
          <w:lang w:val="pt-BR"/>
        </w:rPr>
        <w:t xml:space="preserve"> </w:t>
      </w:r>
      <w:r w:rsidRPr="00490016">
        <w:rPr>
          <w:rFonts w:cs="Times New Roman"/>
          <w:color w:val="010202"/>
          <w:sz w:val="20"/>
          <w:szCs w:val="20"/>
          <w:lang w:val="pt-BR"/>
        </w:rPr>
        <w:t>duração;</w:t>
      </w:r>
    </w:p>
    <w:p w14:paraId="3057F235" w14:textId="77777777" w:rsidR="00112FAC" w:rsidRPr="00490016" w:rsidRDefault="00B26310" w:rsidP="00CC5A76">
      <w:pPr>
        <w:pStyle w:val="PargrafodaLista"/>
        <w:numPr>
          <w:ilvl w:val="0"/>
          <w:numId w:val="3"/>
        </w:numPr>
        <w:tabs>
          <w:tab w:val="left" w:pos="416"/>
        </w:tabs>
        <w:spacing w:before="120" w:after="120" w:line="240" w:lineRule="auto"/>
        <w:ind w:left="0" w:right="65" w:firstLine="0"/>
        <w:rPr>
          <w:rFonts w:cs="Times New Roman"/>
          <w:sz w:val="20"/>
          <w:szCs w:val="20"/>
          <w:lang w:val="pt-BR"/>
        </w:rPr>
      </w:pPr>
      <w:proofErr w:type="gramStart"/>
      <w:r w:rsidRPr="00490016">
        <w:rPr>
          <w:rFonts w:cs="Times New Roman"/>
          <w:color w:val="010202"/>
          <w:sz w:val="20"/>
          <w:szCs w:val="20"/>
          <w:lang w:val="pt-BR"/>
        </w:rPr>
        <w:t>livre</w:t>
      </w:r>
      <w:proofErr w:type="gramEnd"/>
      <w:r w:rsidRPr="00490016">
        <w:rPr>
          <w:rFonts w:cs="Times New Roman"/>
          <w:color w:val="010202"/>
          <w:spacing w:val="-7"/>
          <w:sz w:val="20"/>
          <w:szCs w:val="20"/>
          <w:lang w:val="pt-BR"/>
        </w:rPr>
        <w:t xml:space="preserve"> </w:t>
      </w:r>
      <w:r w:rsidRPr="00490016">
        <w:rPr>
          <w:rFonts w:cs="Times New Roman"/>
          <w:color w:val="010202"/>
          <w:sz w:val="20"/>
          <w:szCs w:val="20"/>
          <w:lang w:val="pt-BR"/>
        </w:rPr>
        <w:t>acesso</w:t>
      </w:r>
      <w:r w:rsidRPr="00490016">
        <w:rPr>
          <w:rFonts w:cs="Times New Roman"/>
          <w:color w:val="010202"/>
          <w:spacing w:val="-8"/>
          <w:sz w:val="20"/>
          <w:szCs w:val="20"/>
          <w:lang w:val="pt-BR"/>
        </w:rPr>
        <w:t xml:space="preserve"> </w:t>
      </w:r>
      <w:r w:rsidRPr="00490016">
        <w:rPr>
          <w:rFonts w:cs="Times New Roman"/>
          <w:color w:val="010202"/>
          <w:sz w:val="20"/>
          <w:szCs w:val="20"/>
          <w:lang w:val="pt-BR"/>
        </w:rPr>
        <w:t>a</w:t>
      </w:r>
      <w:r w:rsidRPr="00490016">
        <w:rPr>
          <w:rFonts w:cs="Times New Roman"/>
          <w:color w:val="010202"/>
          <w:spacing w:val="-8"/>
          <w:sz w:val="20"/>
          <w:szCs w:val="20"/>
          <w:lang w:val="pt-BR"/>
        </w:rPr>
        <w:t xml:space="preserve"> </w:t>
      </w:r>
      <w:r w:rsidRPr="00490016">
        <w:rPr>
          <w:rFonts w:cs="Times New Roman"/>
          <w:color w:val="010202"/>
          <w:sz w:val="20"/>
          <w:szCs w:val="20"/>
          <w:lang w:val="pt-BR"/>
        </w:rPr>
        <w:t>quaisquer</w:t>
      </w:r>
      <w:r w:rsidRPr="00490016">
        <w:rPr>
          <w:rFonts w:cs="Times New Roman"/>
          <w:color w:val="010202"/>
          <w:spacing w:val="-8"/>
          <w:sz w:val="20"/>
          <w:szCs w:val="20"/>
          <w:lang w:val="pt-BR"/>
        </w:rPr>
        <w:t xml:space="preserve"> </w:t>
      </w:r>
      <w:r w:rsidRPr="00490016">
        <w:rPr>
          <w:rFonts w:cs="Times New Roman"/>
          <w:color w:val="010202"/>
          <w:sz w:val="20"/>
          <w:szCs w:val="20"/>
          <w:lang w:val="pt-BR"/>
        </w:rPr>
        <w:t>interessados,</w:t>
      </w:r>
      <w:r w:rsidRPr="00490016">
        <w:rPr>
          <w:rFonts w:cs="Times New Roman"/>
          <w:color w:val="010202"/>
          <w:spacing w:val="-6"/>
          <w:sz w:val="20"/>
          <w:szCs w:val="20"/>
          <w:lang w:val="pt-BR"/>
        </w:rPr>
        <w:t xml:space="preserve"> </w:t>
      </w:r>
      <w:r w:rsidRPr="00490016">
        <w:rPr>
          <w:rFonts w:cs="Times New Roman"/>
          <w:color w:val="010202"/>
          <w:sz w:val="20"/>
          <w:szCs w:val="20"/>
          <w:lang w:val="pt-BR"/>
        </w:rPr>
        <w:t>com</w:t>
      </w:r>
      <w:r w:rsidRPr="00490016">
        <w:rPr>
          <w:rFonts w:cs="Times New Roman"/>
          <w:color w:val="010202"/>
          <w:spacing w:val="-8"/>
          <w:sz w:val="20"/>
          <w:szCs w:val="20"/>
          <w:lang w:val="pt-BR"/>
        </w:rPr>
        <w:t xml:space="preserve"> </w:t>
      </w:r>
      <w:r w:rsidRPr="00490016">
        <w:rPr>
          <w:rFonts w:cs="Times New Roman"/>
          <w:color w:val="010202"/>
          <w:sz w:val="20"/>
          <w:szCs w:val="20"/>
          <w:lang w:val="pt-BR"/>
        </w:rPr>
        <w:t>prioridade</w:t>
      </w:r>
      <w:r w:rsidRPr="00490016">
        <w:rPr>
          <w:rFonts w:cs="Times New Roman"/>
          <w:color w:val="010202"/>
          <w:spacing w:val="-8"/>
          <w:sz w:val="20"/>
          <w:szCs w:val="20"/>
          <w:lang w:val="pt-BR"/>
        </w:rPr>
        <w:t xml:space="preserve"> </w:t>
      </w:r>
      <w:r w:rsidRPr="00490016">
        <w:rPr>
          <w:rFonts w:cs="Times New Roman"/>
          <w:color w:val="010202"/>
          <w:sz w:val="20"/>
          <w:szCs w:val="20"/>
          <w:lang w:val="pt-BR"/>
        </w:rPr>
        <w:t>para</w:t>
      </w:r>
      <w:r w:rsidRPr="00490016">
        <w:rPr>
          <w:rFonts w:cs="Times New Roman"/>
          <w:color w:val="010202"/>
          <w:spacing w:val="-8"/>
          <w:sz w:val="20"/>
          <w:szCs w:val="20"/>
          <w:lang w:val="pt-BR"/>
        </w:rPr>
        <w:t xml:space="preserve"> </w:t>
      </w:r>
      <w:r w:rsidRPr="00490016">
        <w:rPr>
          <w:rFonts w:cs="Times New Roman"/>
          <w:color w:val="010202"/>
          <w:sz w:val="20"/>
          <w:szCs w:val="20"/>
          <w:lang w:val="pt-BR"/>
        </w:rPr>
        <w:t>os</w:t>
      </w:r>
      <w:r w:rsidRPr="00490016">
        <w:rPr>
          <w:rFonts w:cs="Times New Roman"/>
          <w:color w:val="010202"/>
          <w:spacing w:val="-8"/>
          <w:sz w:val="20"/>
          <w:szCs w:val="20"/>
          <w:lang w:val="pt-BR"/>
        </w:rPr>
        <w:t xml:space="preserve"> </w:t>
      </w:r>
      <w:r w:rsidRPr="00490016">
        <w:rPr>
          <w:rFonts w:cs="Times New Roman"/>
          <w:color w:val="010202"/>
          <w:sz w:val="20"/>
          <w:szCs w:val="20"/>
          <w:lang w:val="pt-BR"/>
        </w:rPr>
        <w:t>cidadãos afetados</w:t>
      </w:r>
      <w:r w:rsidRPr="00490016">
        <w:rPr>
          <w:rFonts w:cs="Times New Roman"/>
          <w:color w:val="010202"/>
          <w:spacing w:val="-12"/>
          <w:sz w:val="20"/>
          <w:szCs w:val="20"/>
          <w:lang w:val="pt-BR"/>
        </w:rPr>
        <w:t xml:space="preserve"> </w:t>
      </w:r>
      <w:r w:rsidRPr="00490016">
        <w:rPr>
          <w:rFonts w:cs="Times New Roman"/>
          <w:color w:val="010202"/>
          <w:sz w:val="20"/>
          <w:szCs w:val="20"/>
          <w:lang w:val="pt-BR"/>
        </w:rPr>
        <w:t>pelo</w:t>
      </w:r>
      <w:r w:rsidRPr="00490016">
        <w:rPr>
          <w:rFonts w:cs="Times New Roman"/>
          <w:color w:val="010202"/>
          <w:spacing w:val="-11"/>
          <w:sz w:val="20"/>
          <w:szCs w:val="20"/>
          <w:lang w:val="pt-BR"/>
        </w:rPr>
        <w:t xml:space="preserve"> </w:t>
      </w:r>
      <w:r w:rsidRPr="00490016">
        <w:rPr>
          <w:rFonts w:cs="Times New Roman"/>
          <w:color w:val="010202"/>
          <w:sz w:val="20"/>
          <w:szCs w:val="20"/>
          <w:lang w:val="pt-BR"/>
        </w:rPr>
        <w:t>empreendimento,</w:t>
      </w:r>
      <w:r w:rsidRPr="00490016">
        <w:rPr>
          <w:rFonts w:cs="Times New Roman"/>
          <w:color w:val="010202"/>
          <w:spacing w:val="-11"/>
          <w:sz w:val="20"/>
          <w:szCs w:val="20"/>
          <w:lang w:val="pt-BR"/>
        </w:rPr>
        <w:t xml:space="preserve"> </w:t>
      </w:r>
      <w:r w:rsidRPr="00490016">
        <w:rPr>
          <w:rFonts w:cs="Times New Roman"/>
          <w:color w:val="010202"/>
          <w:sz w:val="20"/>
          <w:szCs w:val="20"/>
          <w:lang w:val="pt-BR"/>
        </w:rPr>
        <w:t>no</w:t>
      </w:r>
      <w:r w:rsidRPr="00490016">
        <w:rPr>
          <w:rFonts w:cs="Times New Roman"/>
          <w:color w:val="010202"/>
          <w:spacing w:val="-11"/>
          <w:sz w:val="20"/>
          <w:szCs w:val="20"/>
          <w:lang w:val="pt-BR"/>
        </w:rPr>
        <w:t xml:space="preserve"> </w:t>
      </w:r>
      <w:r w:rsidRPr="00490016">
        <w:rPr>
          <w:rFonts w:cs="Times New Roman"/>
          <w:color w:val="010202"/>
          <w:sz w:val="20"/>
          <w:szCs w:val="20"/>
          <w:lang w:val="pt-BR"/>
        </w:rPr>
        <w:t>caso</w:t>
      </w:r>
      <w:r w:rsidRPr="00490016">
        <w:rPr>
          <w:rFonts w:cs="Times New Roman"/>
          <w:color w:val="010202"/>
          <w:spacing w:val="-11"/>
          <w:sz w:val="20"/>
          <w:szCs w:val="20"/>
          <w:lang w:val="pt-BR"/>
        </w:rPr>
        <w:t xml:space="preserve"> </w:t>
      </w:r>
      <w:r w:rsidRPr="00490016">
        <w:rPr>
          <w:rFonts w:cs="Times New Roman"/>
          <w:color w:val="010202"/>
          <w:sz w:val="20"/>
          <w:szCs w:val="20"/>
          <w:lang w:val="pt-BR"/>
        </w:rPr>
        <w:t>de</w:t>
      </w:r>
      <w:r w:rsidRPr="00490016">
        <w:rPr>
          <w:rFonts w:cs="Times New Roman"/>
          <w:color w:val="010202"/>
          <w:spacing w:val="-11"/>
          <w:sz w:val="20"/>
          <w:szCs w:val="20"/>
          <w:lang w:val="pt-BR"/>
        </w:rPr>
        <w:t xml:space="preserve"> </w:t>
      </w:r>
      <w:r w:rsidRPr="00490016">
        <w:rPr>
          <w:rFonts w:cs="Times New Roman"/>
          <w:color w:val="010202"/>
          <w:sz w:val="20"/>
          <w:szCs w:val="20"/>
          <w:lang w:val="pt-BR"/>
        </w:rPr>
        <w:t>inviabilidade</w:t>
      </w:r>
      <w:r w:rsidRPr="00490016">
        <w:rPr>
          <w:rFonts w:cs="Times New Roman"/>
          <w:color w:val="010202"/>
          <w:spacing w:val="-12"/>
          <w:sz w:val="20"/>
          <w:szCs w:val="20"/>
          <w:lang w:val="pt-BR"/>
        </w:rPr>
        <w:t xml:space="preserve"> </w:t>
      </w:r>
      <w:r w:rsidRPr="00490016">
        <w:rPr>
          <w:rFonts w:cs="Times New Roman"/>
          <w:color w:val="010202"/>
          <w:sz w:val="20"/>
          <w:szCs w:val="20"/>
          <w:lang w:val="pt-BR"/>
        </w:rPr>
        <w:t>de</w:t>
      </w:r>
      <w:r w:rsidRPr="00490016">
        <w:rPr>
          <w:rFonts w:cs="Times New Roman"/>
          <w:color w:val="010202"/>
          <w:spacing w:val="-11"/>
          <w:sz w:val="20"/>
          <w:szCs w:val="20"/>
          <w:lang w:val="pt-BR"/>
        </w:rPr>
        <w:t xml:space="preserve"> </w:t>
      </w:r>
      <w:r w:rsidRPr="00490016">
        <w:rPr>
          <w:rFonts w:cs="Times New Roman"/>
          <w:color w:val="010202"/>
          <w:sz w:val="20"/>
          <w:szCs w:val="20"/>
          <w:lang w:val="pt-BR"/>
        </w:rPr>
        <w:t>participação</w:t>
      </w:r>
      <w:r w:rsidRPr="00490016">
        <w:rPr>
          <w:rFonts w:cs="Times New Roman"/>
          <w:color w:val="010202"/>
          <w:spacing w:val="-11"/>
          <w:sz w:val="20"/>
          <w:szCs w:val="20"/>
          <w:lang w:val="pt-BR"/>
        </w:rPr>
        <w:t xml:space="preserve"> </w:t>
      </w:r>
      <w:r w:rsidRPr="00490016">
        <w:rPr>
          <w:rFonts w:cs="Times New Roman"/>
          <w:color w:val="010202"/>
          <w:sz w:val="20"/>
          <w:szCs w:val="20"/>
          <w:lang w:val="pt-BR"/>
        </w:rPr>
        <w:t>de todos pelas limitações do local da reunião</w:t>
      </w:r>
      <w:r w:rsidRPr="00490016">
        <w:rPr>
          <w:rFonts w:cs="Times New Roman"/>
          <w:color w:val="010202"/>
          <w:spacing w:val="-14"/>
          <w:sz w:val="20"/>
          <w:szCs w:val="20"/>
          <w:lang w:val="pt-BR"/>
        </w:rPr>
        <w:t xml:space="preserve"> </w:t>
      </w:r>
      <w:r w:rsidRPr="00490016">
        <w:rPr>
          <w:rFonts w:cs="Times New Roman"/>
          <w:color w:val="010202"/>
          <w:sz w:val="20"/>
          <w:szCs w:val="20"/>
          <w:lang w:val="pt-BR"/>
        </w:rPr>
        <w:t>presencial;</w:t>
      </w:r>
    </w:p>
    <w:p w14:paraId="38F3ACA0" w14:textId="77777777" w:rsidR="00112FAC" w:rsidRPr="00490016" w:rsidRDefault="00B26310" w:rsidP="00CC5A76">
      <w:pPr>
        <w:pStyle w:val="PargrafodaLista"/>
        <w:numPr>
          <w:ilvl w:val="0"/>
          <w:numId w:val="3"/>
        </w:numPr>
        <w:tabs>
          <w:tab w:val="left" w:pos="497"/>
        </w:tabs>
        <w:spacing w:before="120" w:after="120" w:line="240" w:lineRule="auto"/>
        <w:ind w:left="0" w:right="65" w:firstLine="0"/>
        <w:rPr>
          <w:rFonts w:cs="Times New Roman"/>
          <w:sz w:val="20"/>
          <w:szCs w:val="20"/>
        </w:rPr>
      </w:pPr>
      <w:proofErr w:type="spellStart"/>
      <w:r w:rsidRPr="00490016">
        <w:rPr>
          <w:rFonts w:cs="Times New Roman"/>
          <w:color w:val="010202"/>
          <w:sz w:val="20"/>
          <w:szCs w:val="20"/>
        </w:rPr>
        <w:t>sistematização</w:t>
      </w:r>
      <w:proofErr w:type="spellEnd"/>
      <w:r w:rsidRPr="00490016">
        <w:rPr>
          <w:rFonts w:cs="Times New Roman"/>
          <w:color w:val="010202"/>
          <w:sz w:val="20"/>
          <w:szCs w:val="20"/>
        </w:rPr>
        <w:t xml:space="preserve"> das </w:t>
      </w:r>
      <w:proofErr w:type="spellStart"/>
      <w:r w:rsidRPr="00490016">
        <w:rPr>
          <w:rFonts w:cs="Times New Roman"/>
          <w:color w:val="010202"/>
          <w:sz w:val="20"/>
          <w:szCs w:val="20"/>
        </w:rPr>
        <w:t>contribuições</w:t>
      </w:r>
      <w:proofErr w:type="spellEnd"/>
      <w:r w:rsidRPr="00490016">
        <w:rPr>
          <w:rFonts w:cs="Times New Roman"/>
          <w:color w:val="010202"/>
          <w:spacing w:val="-1"/>
          <w:sz w:val="20"/>
          <w:szCs w:val="20"/>
        </w:rPr>
        <w:t xml:space="preserve"> </w:t>
      </w:r>
      <w:proofErr w:type="spellStart"/>
      <w:r w:rsidRPr="00490016">
        <w:rPr>
          <w:rFonts w:cs="Times New Roman"/>
          <w:color w:val="010202"/>
          <w:sz w:val="20"/>
          <w:szCs w:val="20"/>
        </w:rPr>
        <w:t>recebidas</w:t>
      </w:r>
      <w:proofErr w:type="spellEnd"/>
      <w:r w:rsidRPr="00490016">
        <w:rPr>
          <w:rFonts w:cs="Times New Roman"/>
          <w:color w:val="010202"/>
          <w:sz w:val="20"/>
          <w:szCs w:val="20"/>
        </w:rPr>
        <w:t>;</w:t>
      </w:r>
    </w:p>
    <w:p w14:paraId="77325A00" w14:textId="77777777" w:rsidR="00112FAC" w:rsidRPr="00490016" w:rsidRDefault="00B26310" w:rsidP="00CC5A76">
      <w:pPr>
        <w:pStyle w:val="PargrafodaLista"/>
        <w:numPr>
          <w:ilvl w:val="0"/>
          <w:numId w:val="3"/>
        </w:numPr>
        <w:tabs>
          <w:tab w:val="left" w:pos="458"/>
        </w:tabs>
        <w:spacing w:before="120" w:after="120" w:line="240" w:lineRule="auto"/>
        <w:ind w:left="0" w:right="65" w:firstLine="0"/>
        <w:rPr>
          <w:rFonts w:cs="Times New Roman"/>
          <w:sz w:val="20"/>
          <w:szCs w:val="20"/>
          <w:lang w:val="pt-BR"/>
        </w:rPr>
      </w:pPr>
      <w:proofErr w:type="gramStart"/>
      <w:r w:rsidRPr="00490016">
        <w:rPr>
          <w:rFonts w:cs="Times New Roman"/>
          <w:color w:val="010202"/>
          <w:sz w:val="20"/>
          <w:szCs w:val="20"/>
          <w:lang w:val="pt-BR"/>
        </w:rPr>
        <w:t>publicidade</w:t>
      </w:r>
      <w:proofErr w:type="gramEnd"/>
      <w:r w:rsidRPr="00490016">
        <w:rPr>
          <w:rFonts w:cs="Times New Roman"/>
          <w:color w:val="010202"/>
          <w:sz w:val="20"/>
          <w:szCs w:val="20"/>
          <w:lang w:val="pt-BR"/>
        </w:rPr>
        <w:t>, com disponibilização do conteúdo dos debates e de seus resultados;</w:t>
      </w:r>
      <w:r w:rsidRPr="00490016">
        <w:rPr>
          <w:rFonts w:cs="Times New Roman"/>
          <w:color w:val="010202"/>
          <w:spacing w:val="-2"/>
          <w:sz w:val="20"/>
          <w:szCs w:val="20"/>
          <w:lang w:val="pt-BR"/>
        </w:rPr>
        <w:t xml:space="preserve"> </w:t>
      </w:r>
      <w:r w:rsidRPr="00490016">
        <w:rPr>
          <w:rFonts w:cs="Times New Roman"/>
          <w:color w:val="010202"/>
          <w:sz w:val="20"/>
          <w:szCs w:val="20"/>
          <w:lang w:val="pt-BR"/>
        </w:rPr>
        <w:t>e</w:t>
      </w:r>
    </w:p>
    <w:p w14:paraId="61B3B712" w14:textId="77777777" w:rsidR="00112FAC" w:rsidRPr="00490016" w:rsidRDefault="00B26310" w:rsidP="00CC5A76">
      <w:pPr>
        <w:pStyle w:val="PargrafodaLista"/>
        <w:numPr>
          <w:ilvl w:val="0"/>
          <w:numId w:val="3"/>
        </w:numPr>
        <w:tabs>
          <w:tab w:val="left" w:pos="374"/>
        </w:tabs>
        <w:spacing w:before="120" w:after="120" w:line="240" w:lineRule="auto"/>
        <w:ind w:left="0" w:right="65" w:firstLine="0"/>
        <w:rPr>
          <w:rFonts w:cs="Times New Roman"/>
          <w:sz w:val="20"/>
          <w:szCs w:val="20"/>
          <w:lang w:val="pt-BR"/>
        </w:rPr>
      </w:pPr>
      <w:proofErr w:type="gramStart"/>
      <w:r w:rsidRPr="00490016">
        <w:rPr>
          <w:rFonts w:cs="Times New Roman"/>
          <w:color w:val="010202"/>
          <w:sz w:val="20"/>
          <w:szCs w:val="20"/>
          <w:lang w:val="pt-BR"/>
        </w:rPr>
        <w:t>compromisso</w:t>
      </w:r>
      <w:proofErr w:type="gramEnd"/>
      <w:r w:rsidRPr="00490016">
        <w:rPr>
          <w:rFonts w:cs="Times New Roman"/>
          <w:color w:val="010202"/>
          <w:sz w:val="20"/>
          <w:szCs w:val="20"/>
          <w:lang w:val="pt-BR"/>
        </w:rPr>
        <w:t xml:space="preserve"> de resposta em relação às demandas apresentadas</w:t>
      </w:r>
      <w:r w:rsidRPr="00490016">
        <w:rPr>
          <w:rFonts w:cs="Times New Roman"/>
          <w:color w:val="010202"/>
          <w:spacing w:val="-7"/>
          <w:sz w:val="20"/>
          <w:szCs w:val="20"/>
          <w:lang w:val="pt-BR"/>
        </w:rPr>
        <w:t xml:space="preserve"> </w:t>
      </w:r>
      <w:r w:rsidRPr="00490016">
        <w:rPr>
          <w:rFonts w:cs="Times New Roman"/>
          <w:color w:val="010202"/>
          <w:sz w:val="20"/>
          <w:szCs w:val="20"/>
          <w:lang w:val="pt-BR"/>
        </w:rPr>
        <w:t>pelos cidadãos.</w:t>
      </w:r>
    </w:p>
    <w:p w14:paraId="46831E28" w14:textId="76383C72" w:rsidR="00112FAC" w:rsidRPr="00490016" w:rsidRDefault="00B26310" w:rsidP="00CC5A76">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Art.</w:t>
      </w:r>
      <w:r w:rsidRPr="00490016">
        <w:rPr>
          <w:rFonts w:cs="Times New Roman"/>
          <w:b/>
          <w:color w:val="010202"/>
          <w:spacing w:val="-4"/>
          <w:sz w:val="20"/>
          <w:szCs w:val="20"/>
          <w:lang w:val="pt-BR"/>
        </w:rPr>
        <w:t xml:space="preserve"> </w:t>
      </w:r>
      <w:r w:rsidR="00B968A3">
        <w:rPr>
          <w:rFonts w:cs="Times New Roman"/>
          <w:b/>
          <w:color w:val="010202"/>
          <w:sz w:val="20"/>
          <w:szCs w:val="20"/>
          <w:lang w:val="pt-BR"/>
        </w:rPr>
        <w:t>7</w:t>
      </w:r>
      <w:r w:rsidR="00880CB4">
        <w:rPr>
          <w:rFonts w:cs="Times New Roman"/>
          <w:b/>
          <w:color w:val="010202"/>
          <w:sz w:val="20"/>
          <w:szCs w:val="20"/>
          <w:lang w:val="pt-BR"/>
        </w:rPr>
        <w:t>6</w:t>
      </w:r>
      <w:r w:rsidR="00B968A3">
        <w:rPr>
          <w:rFonts w:cs="Times New Roman"/>
          <w:b/>
          <w:color w:val="010202"/>
          <w:sz w:val="20"/>
          <w:szCs w:val="20"/>
          <w:lang w:val="pt-BR"/>
        </w:rPr>
        <w:t>.</w:t>
      </w:r>
      <w:r w:rsidRPr="00490016">
        <w:rPr>
          <w:rFonts w:cs="Times New Roman"/>
          <w:b/>
          <w:color w:val="010202"/>
          <w:spacing w:val="-4"/>
          <w:sz w:val="20"/>
          <w:szCs w:val="20"/>
          <w:lang w:val="pt-BR"/>
        </w:rPr>
        <w:t xml:space="preserve"> </w:t>
      </w:r>
      <w:r w:rsidRPr="00490016">
        <w:rPr>
          <w:rFonts w:cs="Times New Roman"/>
          <w:color w:val="010202"/>
          <w:sz w:val="20"/>
          <w:szCs w:val="20"/>
          <w:lang w:val="pt-BR"/>
        </w:rPr>
        <w:t>A</w:t>
      </w:r>
      <w:r w:rsidRPr="00490016">
        <w:rPr>
          <w:rFonts w:cs="Times New Roman"/>
          <w:color w:val="010202"/>
          <w:spacing w:val="-5"/>
          <w:sz w:val="20"/>
          <w:szCs w:val="20"/>
          <w:lang w:val="pt-BR"/>
        </w:rPr>
        <w:t xml:space="preserve"> </w:t>
      </w:r>
      <w:r w:rsidRPr="00490016">
        <w:rPr>
          <w:rFonts w:cs="Times New Roman"/>
          <w:color w:val="010202"/>
          <w:sz w:val="20"/>
          <w:szCs w:val="20"/>
          <w:lang w:val="pt-BR"/>
        </w:rPr>
        <w:t>audiência</w:t>
      </w:r>
      <w:r w:rsidRPr="00490016">
        <w:rPr>
          <w:rFonts w:cs="Times New Roman"/>
          <w:color w:val="010202"/>
          <w:spacing w:val="-5"/>
          <w:sz w:val="20"/>
          <w:szCs w:val="20"/>
          <w:lang w:val="pt-BR"/>
        </w:rPr>
        <w:t xml:space="preserve"> </w:t>
      </w:r>
      <w:r w:rsidRPr="00490016">
        <w:rPr>
          <w:rFonts w:cs="Times New Roman"/>
          <w:color w:val="010202"/>
          <w:sz w:val="20"/>
          <w:szCs w:val="20"/>
          <w:lang w:val="pt-BR"/>
        </w:rPr>
        <w:t>pública</w:t>
      </w:r>
      <w:r w:rsidRPr="00490016">
        <w:rPr>
          <w:rFonts w:cs="Times New Roman"/>
          <w:color w:val="010202"/>
          <w:spacing w:val="-4"/>
          <w:sz w:val="20"/>
          <w:szCs w:val="20"/>
          <w:lang w:val="pt-BR"/>
        </w:rPr>
        <w:t xml:space="preserve"> </w:t>
      </w:r>
      <w:r w:rsidRPr="00490016">
        <w:rPr>
          <w:rFonts w:cs="Times New Roman"/>
          <w:color w:val="010202"/>
          <w:sz w:val="20"/>
          <w:szCs w:val="20"/>
          <w:lang w:val="pt-BR"/>
        </w:rPr>
        <w:t>será</w:t>
      </w:r>
      <w:r w:rsidRPr="00490016">
        <w:rPr>
          <w:rFonts w:cs="Times New Roman"/>
          <w:color w:val="010202"/>
          <w:spacing w:val="-5"/>
          <w:sz w:val="20"/>
          <w:szCs w:val="20"/>
          <w:lang w:val="pt-BR"/>
        </w:rPr>
        <w:t xml:space="preserve"> </w:t>
      </w:r>
      <w:r w:rsidRPr="00490016">
        <w:rPr>
          <w:rFonts w:cs="Times New Roman"/>
          <w:color w:val="010202"/>
          <w:sz w:val="20"/>
          <w:szCs w:val="20"/>
          <w:lang w:val="pt-BR"/>
        </w:rPr>
        <w:t>dirigida</w:t>
      </w:r>
      <w:r w:rsidRPr="00490016">
        <w:rPr>
          <w:rFonts w:cs="Times New Roman"/>
          <w:color w:val="010202"/>
          <w:spacing w:val="-4"/>
          <w:sz w:val="20"/>
          <w:szCs w:val="20"/>
          <w:lang w:val="pt-BR"/>
        </w:rPr>
        <w:t xml:space="preserve"> </w:t>
      </w:r>
      <w:r w:rsidRPr="00490016">
        <w:rPr>
          <w:rFonts w:cs="Times New Roman"/>
          <w:color w:val="010202"/>
          <w:sz w:val="20"/>
          <w:szCs w:val="20"/>
          <w:lang w:val="pt-BR"/>
        </w:rPr>
        <w:t>por</w:t>
      </w:r>
      <w:r w:rsidRPr="00490016">
        <w:rPr>
          <w:rFonts w:cs="Times New Roman"/>
          <w:color w:val="010202"/>
          <w:spacing w:val="-5"/>
          <w:sz w:val="20"/>
          <w:szCs w:val="20"/>
          <w:lang w:val="pt-BR"/>
        </w:rPr>
        <w:t xml:space="preserve"> </w:t>
      </w:r>
      <w:r w:rsidRPr="00490016">
        <w:rPr>
          <w:rFonts w:cs="Times New Roman"/>
          <w:color w:val="010202"/>
          <w:sz w:val="20"/>
          <w:szCs w:val="20"/>
          <w:lang w:val="pt-BR"/>
        </w:rPr>
        <w:t>representante</w:t>
      </w:r>
      <w:r w:rsidRPr="00490016">
        <w:rPr>
          <w:rFonts w:cs="Times New Roman"/>
          <w:color w:val="010202"/>
          <w:spacing w:val="-5"/>
          <w:sz w:val="20"/>
          <w:szCs w:val="20"/>
          <w:lang w:val="pt-BR"/>
        </w:rPr>
        <w:t xml:space="preserve"> </w:t>
      </w:r>
      <w:r w:rsidRPr="00490016">
        <w:rPr>
          <w:rFonts w:cs="Times New Roman"/>
          <w:color w:val="010202"/>
          <w:sz w:val="20"/>
          <w:szCs w:val="20"/>
          <w:lang w:val="pt-BR"/>
        </w:rPr>
        <w:t>da</w:t>
      </w:r>
      <w:r w:rsidRPr="00490016">
        <w:rPr>
          <w:rFonts w:cs="Times New Roman"/>
          <w:color w:val="010202"/>
          <w:spacing w:val="-5"/>
          <w:sz w:val="20"/>
          <w:szCs w:val="20"/>
          <w:lang w:val="pt-BR"/>
        </w:rPr>
        <w:t xml:space="preserve"> </w:t>
      </w:r>
      <w:r w:rsidRPr="00490016">
        <w:rPr>
          <w:rFonts w:cs="Times New Roman"/>
          <w:color w:val="010202"/>
          <w:sz w:val="20"/>
          <w:szCs w:val="20"/>
          <w:lang w:val="pt-BR"/>
        </w:rPr>
        <w:t>autoridade licenciadora competente que, após a exposição, pelo empreendedor, do projeto e do respectivo estudo, abrirá as discussões com os interessados presentes.</w:t>
      </w:r>
    </w:p>
    <w:p w14:paraId="2F28BE99" w14:textId="4E4EF2E0" w:rsidR="00112FAC" w:rsidRPr="00490016" w:rsidRDefault="00221CF1" w:rsidP="00CC5A76">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Art. </w:t>
      </w:r>
      <w:r w:rsidR="00B968A3">
        <w:rPr>
          <w:rFonts w:cs="Times New Roman"/>
          <w:b/>
          <w:color w:val="010202"/>
          <w:sz w:val="20"/>
          <w:szCs w:val="20"/>
          <w:lang w:val="pt-BR"/>
        </w:rPr>
        <w:t>7</w:t>
      </w:r>
      <w:r w:rsidR="00A35186">
        <w:rPr>
          <w:rFonts w:cs="Times New Roman"/>
          <w:b/>
          <w:color w:val="010202"/>
          <w:sz w:val="20"/>
          <w:szCs w:val="20"/>
          <w:lang w:val="pt-BR"/>
        </w:rPr>
        <w:t>7</w:t>
      </w:r>
      <w:r w:rsidR="00B968A3">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Nas audiências públicas será obrigatória a presença do:</w:t>
      </w:r>
    </w:p>
    <w:p w14:paraId="4924B3CC" w14:textId="77777777" w:rsidR="00112FAC" w:rsidRPr="00490016" w:rsidRDefault="00B26310" w:rsidP="00CC5A76">
      <w:pPr>
        <w:pStyle w:val="PargrafodaLista"/>
        <w:numPr>
          <w:ilvl w:val="0"/>
          <w:numId w:val="2"/>
        </w:numPr>
        <w:tabs>
          <w:tab w:val="left" w:pos="344"/>
        </w:tabs>
        <w:spacing w:before="120" w:after="120" w:line="240" w:lineRule="auto"/>
        <w:ind w:left="0" w:right="65" w:firstLine="0"/>
        <w:rPr>
          <w:rFonts w:cs="Times New Roman"/>
          <w:sz w:val="20"/>
          <w:szCs w:val="20"/>
          <w:lang w:val="pt-BR"/>
        </w:rPr>
      </w:pPr>
      <w:proofErr w:type="gramStart"/>
      <w:r w:rsidRPr="00490016">
        <w:rPr>
          <w:rFonts w:cs="Times New Roman"/>
          <w:color w:val="010202"/>
          <w:sz w:val="20"/>
          <w:szCs w:val="20"/>
          <w:lang w:val="pt-BR"/>
        </w:rPr>
        <w:t>representante</w:t>
      </w:r>
      <w:proofErr w:type="gramEnd"/>
      <w:r w:rsidRPr="00490016">
        <w:rPr>
          <w:rFonts w:cs="Times New Roman"/>
          <w:color w:val="010202"/>
          <w:sz w:val="20"/>
          <w:szCs w:val="20"/>
          <w:lang w:val="pt-BR"/>
        </w:rPr>
        <w:t xml:space="preserve"> legal do empreendimento ou</w:t>
      </w:r>
      <w:r w:rsidRPr="00490016">
        <w:rPr>
          <w:rFonts w:cs="Times New Roman"/>
          <w:color w:val="010202"/>
          <w:spacing w:val="-8"/>
          <w:sz w:val="20"/>
          <w:szCs w:val="20"/>
          <w:lang w:val="pt-BR"/>
        </w:rPr>
        <w:t xml:space="preserve"> </w:t>
      </w:r>
      <w:r w:rsidRPr="00490016">
        <w:rPr>
          <w:rFonts w:cs="Times New Roman"/>
          <w:color w:val="010202"/>
          <w:sz w:val="20"/>
          <w:szCs w:val="20"/>
          <w:lang w:val="pt-BR"/>
        </w:rPr>
        <w:t>atividade;</w:t>
      </w:r>
    </w:p>
    <w:p w14:paraId="20126623" w14:textId="77777777" w:rsidR="00112FAC" w:rsidRPr="00490016" w:rsidRDefault="00B26310" w:rsidP="00CC5A76">
      <w:pPr>
        <w:pStyle w:val="PargrafodaLista"/>
        <w:numPr>
          <w:ilvl w:val="0"/>
          <w:numId w:val="2"/>
        </w:numPr>
        <w:tabs>
          <w:tab w:val="left" w:pos="445"/>
        </w:tabs>
        <w:spacing w:before="120" w:after="120" w:line="240" w:lineRule="auto"/>
        <w:ind w:left="0" w:right="65" w:firstLine="0"/>
        <w:rPr>
          <w:rFonts w:cs="Times New Roman"/>
          <w:sz w:val="20"/>
          <w:szCs w:val="20"/>
          <w:lang w:val="pt-BR"/>
        </w:rPr>
      </w:pPr>
      <w:proofErr w:type="gramStart"/>
      <w:r w:rsidRPr="00490016">
        <w:rPr>
          <w:rFonts w:cs="Times New Roman"/>
          <w:color w:val="010202"/>
          <w:sz w:val="20"/>
          <w:szCs w:val="20"/>
          <w:lang w:val="pt-BR"/>
        </w:rPr>
        <w:t>representante</w:t>
      </w:r>
      <w:proofErr w:type="gramEnd"/>
      <w:r w:rsidRPr="00490016">
        <w:rPr>
          <w:rFonts w:cs="Times New Roman"/>
          <w:color w:val="010202"/>
          <w:sz w:val="20"/>
          <w:szCs w:val="20"/>
          <w:lang w:val="pt-BR"/>
        </w:rPr>
        <w:t xml:space="preserve"> de cada especialidade técnica componente da equipe que elaborou o estudo</w:t>
      </w:r>
      <w:r w:rsidRPr="00490016">
        <w:rPr>
          <w:rFonts w:cs="Times New Roman"/>
          <w:color w:val="010202"/>
          <w:spacing w:val="-3"/>
          <w:sz w:val="20"/>
          <w:szCs w:val="20"/>
          <w:lang w:val="pt-BR"/>
        </w:rPr>
        <w:t xml:space="preserve"> </w:t>
      </w:r>
      <w:r w:rsidRPr="00490016">
        <w:rPr>
          <w:rFonts w:cs="Times New Roman"/>
          <w:color w:val="010202"/>
          <w:sz w:val="20"/>
          <w:szCs w:val="20"/>
          <w:lang w:val="pt-BR"/>
        </w:rPr>
        <w:t>ambiental;</w:t>
      </w:r>
    </w:p>
    <w:p w14:paraId="7CE51C0F" w14:textId="77777777" w:rsidR="00112FAC" w:rsidRPr="00490016" w:rsidRDefault="00B26310" w:rsidP="00CC5A76">
      <w:pPr>
        <w:pStyle w:val="PargrafodaLista"/>
        <w:numPr>
          <w:ilvl w:val="0"/>
          <w:numId w:val="2"/>
        </w:numPr>
        <w:tabs>
          <w:tab w:val="left" w:pos="549"/>
        </w:tabs>
        <w:spacing w:before="120" w:after="120" w:line="240" w:lineRule="auto"/>
        <w:ind w:left="0" w:right="65" w:firstLine="0"/>
        <w:rPr>
          <w:rFonts w:cs="Times New Roman"/>
          <w:sz w:val="20"/>
          <w:szCs w:val="20"/>
          <w:lang w:val="pt-BR"/>
        </w:rPr>
      </w:pPr>
      <w:proofErr w:type="gramStart"/>
      <w:r w:rsidRPr="00490016">
        <w:rPr>
          <w:rFonts w:cs="Times New Roman"/>
          <w:color w:val="010202"/>
          <w:sz w:val="20"/>
          <w:szCs w:val="20"/>
          <w:lang w:val="pt-BR"/>
        </w:rPr>
        <w:t>coordenador</w:t>
      </w:r>
      <w:proofErr w:type="gramEnd"/>
      <w:r w:rsidRPr="00490016">
        <w:rPr>
          <w:rFonts w:cs="Times New Roman"/>
          <w:color w:val="010202"/>
          <w:sz w:val="20"/>
          <w:szCs w:val="20"/>
          <w:lang w:val="pt-BR"/>
        </w:rPr>
        <w:t xml:space="preserve"> e membros da equipe técnica do órgão ambiental responsável </w:t>
      </w:r>
      <w:r w:rsidRPr="00490016">
        <w:rPr>
          <w:rFonts w:cs="Times New Roman"/>
          <w:color w:val="010202"/>
          <w:sz w:val="20"/>
          <w:szCs w:val="20"/>
          <w:lang w:val="pt-BR"/>
        </w:rPr>
        <w:lastRenderedPageBreak/>
        <w:t>pelas Avaliações</w:t>
      </w:r>
      <w:r w:rsidRPr="00490016">
        <w:rPr>
          <w:rFonts w:cs="Times New Roman"/>
          <w:color w:val="010202"/>
          <w:spacing w:val="-11"/>
          <w:sz w:val="20"/>
          <w:szCs w:val="20"/>
          <w:lang w:val="pt-BR"/>
        </w:rPr>
        <w:t xml:space="preserve"> </w:t>
      </w:r>
      <w:r w:rsidRPr="00490016">
        <w:rPr>
          <w:rFonts w:cs="Times New Roman"/>
          <w:color w:val="010202"/>
          <w:sz w:val="20"/>
          <w:szCs w:val="20"/>
          <w:lang w:val="pt-BR"/>
        </w:rPr>
        <w:t>Ambientais.</w:t>
      </w:r>
    </w:p>
    <w:p w14:paraId="7C72795C" w14:textId="34D849DB" w:rsidR="00112FAC" w:rsidRPr="00490016" w:rsidRDefault="00221CF1" w:rsidP="00CC5A76">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Art. </w:t>
      </w:r>
      <w:r w:rsidR="00FF7FBC">
        <w:rPr>
          <w:rFonts w:cs="Times New Roman"/>
          <w:b/>
          <w:color w:val="010202"/>
          <w:sz w:val="20"/>
          <w:szCs w:val="20"/>
          <w:lang w:val="pt-BR"/>
        </w:rPr>
        <w:t>7</w:t>
      </w:r>
      <w:r w:rsidR="00A35186">
        <w:rPr>
          <w:rFonts w:cs="Times New Roman"/>
          <w:b/>
          <w:color w:val="010202"/>
          <w:sz w:val="20"/>
          <w:szCs w:val="20"/>
          <w:lang w:val="pt-BR"/>
        </w:rPr>
        <w:t>8</w:t>
      </w:r>
      <w:r w:rsidR="00FF7FBC">
        <w:rPr>
          <w:rFonts w:cs="Times New Roman"/>
          <w:b/>
          <w:color w:val="010202"/>
          <w:sz w:val="20"/>
          <w:szCs w:val="20"/>
          <w:lang w:val="pt-BR"/>
        </w:rPr>
        <w:t>.</w:t>
      </w:r>
      <w:r w:rsidR="00B26310" w:rsidRPr="00490016">
        <w:rPr>
          <w:rFonts w:cs="Times New Roman"/>
          <w:b/>
          <w:color w:val="010202"/>
          <w:sz w:val="20"/>
          <w:szCs w:val="20"/>
          <w:lang w:val="pt-BR"/>
        </w:rPr>
        <w:t xml:space="preserve"> </w:t>
      </w:r>
      <w:r w:rsidR="006F0F38">
        <w:rPr>
          <w:rFonts w:cs="Times New Roman"/>
          <w:color w:val="010202"/>
          <w:sz w:val="20"/>
          <w:szCs w:val="20"/>
          <w:lang w:val="pt-BR"/>
        </w:rPr>
        <w:t>A</w:t>
      </w:r>
      <w:r w:rsidR="00B26310" w:rsidRPr="00490016">
        <w:rPr>
          <w:rFonts w:cs="Times New Roman"/>
          <w:color w:val="010202"/>
          <w:sz w:val="20"/>
          <w:szCs w:val="20"/>
          <w:lang w:val="pt-BR"/>
        </w:rPr>
        <w:t xml:space="preserve"> autoridade licenciadora poderá decidir</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por</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realizar</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procedimento</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de</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recebimento</w:t>
      </w:r>
      <w:r w:rsidR="00B26310" w:rsidRPr="00490016">
        <w:rPr>
          <w:rFonts w:cs="Times New Roman"/>
          <w:color w:val="010202"/>
          <w:spacing w:val="-16"/>
          <w:sz w:val="20"/>
          <w:szCs w:val="20"/>
          <w:lang w:val="pt-BR"/>
        </w:rPr>
        <w:t xml:space="preserve"> </w:t>
      </w:r>
      <w:r w:rsidR="00B26310" w:rsidRPr="00490016">
        <w:rPr>
          <w:rFonts w:cs="Times New Roman"/>
          <w:color w:val="010202"/>
          <w:sz w:val="20"/>
          <w:szCs w:val="20"/>
          <w:lang w:val="pt-BR"/>
        </w:rPr>
        <w:t>de</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contribuições</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por</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meio eletrônico antes da decisão final sobre o deferimento ou indeferimento da concessão da L</w:t>
      </w:r>
      <w:r w:rsidRPr="00490016">
        <w:rPr>
          <w:rFonts w:cs="Times New Roman"/>
          <w:color w:val="010202"/>
          <w:sz w:val="20"/>
          <w:szCs w:val="20"/>
          <w:lang w:val="pt-BR"/>
        </w:rPr>
        <w:t>M</w:t>
      </w:r>
      <w:r w:rsidR="00B26310" w:rsidRPr="00490016">
        <w:rPr>
          <w:rFonts w:cs="Times New Roman"/>
          <w:color w:val="010202"/>
          <w:sz w:val="20"/>
          <w:szCs w:val="20"/>
          <w:lang w:val="pt-BR"/>
        </w:rPr>
        <w:t>P de empreendimento sujeito a</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EIA.</w:t>
      </w:r>
    </w:p>
    <w:p w14:paraId="4EA6BFD3" w14:textId="77777777" w:rsidR="00112FAC" w:rsidRPr="00490016" w:rsidRDefault="00B26310" w:rsidP="00CC5A76">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Parágrafo único. </w:t>
      </w:r>
      <w:r w:rsidRPr="00490016">
        <w:rPr>
          <w:rFonts w:cs="Times New Roman"/>
          <w:color w:val="010202"/>
          <w:sz w:val="20"/>
          <w:szCs w:val="20"/>
          <w:lang w:val="pt-BR"/>
        </w:rPr>
        <w:t xml:space="preserve">O procedimento de recebimento de contribuições deve </w:t>
      </w:r>
      <w:r w:rsidRPr="00490016">
        <w:rPr>
          <w:rFonts w:cs="Times New Roman"/>
          <w:color w:val="010202"/>
          <w:spacing w:val="-4"/>
          <w:sz w:val="20"/>
          <w:szCs w:val="20"/>
          <w:lang w:val="pt-BR"/>
        </w:rPr>
        <w:t xml:space="preserve">durar, </w:t>
      </w:r>
      <w:r w:rsidRPr="00490016">
        <w:rPr>
          <w:rFonts w:cs="Times New Roman"/>
          <w:color w:val="010202"/>
          <w:sz w:val="20"/>
          <w:szCs w:val="20"/>
          <w:lang w:val="pt-BR"/>
        </w:rPr>
        <w:t>no máximo 10 (dez) dias úteis, observando as seguintes diretrizes:</w:t>
      </w:r>
    </w:p>
    <w:p w14:paraId="6E19CFCD" w14:textId="77777777" w:rsidR="00112FAC" w:rsidRPr="00490016" w:rsidRDefault="00B26310" w:rsidP="00CC5A76">
      <w:pPr>
        <w:pStyle w:val="PargrafodaLista"/>
        <w:numPr>
          <w:ilvl w:val="0"/>
          <w:numId w:val="1"/>
        </w:numPr>
        <w:tabs>
          <w:tab w:val="left" w:pos="364"/>
        </w:tabs>
        <w:spacing w:before="120" w:after="120" w:line="240" w:lineRule="auto"/>
        <w:ind w:left="0" w:right="65" w:firstLine="0"/>
        <w:rPr>
          <w:rFonts w:cs="Times New Roman"/>
          <w:sz w:val="20"/>
          <w:szCs w:val="20"/>
          <w:lang w:val="pt-BR"/>
        </w:rPr>
      </w:pPr>
      <w:proofErr w:type="gramStart"/>
      <w:r w:rsidRPr="00490016">
        <w:rPr>
          <w:rFonts w:cs="Times New Roman"/>
          <w:color w:val="010202"/>
          <w:sz w:val="20"/>
          <w:szCs w:val="20"/>
          <w:lang w:val="pt-BR"/>
        </w:rPr>
        <w:t>divulgação</w:t>
      </w:r>
      <w:proofErr w:type="gramEnd"/>
      <w:r w:rsidRPr="00490016">
        <w:rPr>
          <w:rFonts w:cs="Times New Roman"/>
          <w:color w:val="010202"/>
          <w:sz w:val="20"/>
          <w:szCs w:val="20"/>
          <w:lang w:val="pt-BR"/>
        </w:rPr>
        <w:t xml:space="preserve"> ampla e prévia do documento convocatório,</w:t>
      </w:r>
      <w:r w:rsidR="00D411B4" w:rsidRPr="00490016">
        <w:rPr>
          <w:rFonts w:cs="Times New Roman"/>
          <w:color w:val="010202"/>
          <w:sz w:val="20"/>
          <w:szCs w:val="20"/>
          <w:lang w:val="pt-BR"/>
        </w:rPr>
        <w:t xml:space="preserve"> </w:t>
      </w:r>
      <w:r w:rsidRPr="00490016">
        <w:rPr>
          <w:rFonts w:cs="Times New Roman"/>
          <w:color w:val="010202"/>
          <w:sz w:val="20"/>
          <w:szCs w:val="20"/>
          <w:lang w:val="pt-BR"/>
        </w:rPr>
        <w:t>especificando</w:t>
      </w:r>
      <w:r w:rsidR="00A44376" w:rsidRPr="00490016">
        <w:rPr>
          <w:rFonts w:cs="Times New Roman"/>
          <w:color w:val="010202"/>
          <w:sz w:val="20"/>
          <w:szCs w:val="20"/>
          <w:lang w:val="pt-BR"/>
        </w:rPr>
        <w:t xml:space="preserve"> </w:t>
      </w:r>
      <w:r w:rsidRPr="00490016">
        <w:rPr>
          <w:rFonts w:cs="Times New Roman"/>
          <w:color w:val="010202"/>
          <w:sz w:val="20"/>
          <w:szCs w:val="20"/>
          <w:lang w:val="pt-BR"/>
        </w:rPr>
        <w:t>seu objeto, metodologia e período de realização;</w:t>
      </w:r>
    </w:p>
    <w:p w14:paraId="6F45D69E" w14:textId="77777777" w:rsidR="00112FAC" w:rsidRPr="00490016" w:rsidRDefault="00B26310" w:rsidP="00B26310">
      <w:pPr>
        <w:pStyle w:val="PargrafodaLista"/>
        <w:numPr>
          <w:ilvl w:val="0"/>
          <w:numId w:val="1"/>
        </w:numPr>
        <w:tabs>
          <w:tab w:val="left" w:pos="405"/>
        </w:tabs>
        <w:spacing w:before="120" w:after="120" w:line="240" w:lineRule="auto"/>
        <w:ind w:left="0" w:right="65" w:firstLine="0"/>
        <w:rPr>
          <w:rFonts w:cs="Times New Roman"/>
          <w:sz w:val="20"/>
          <w:szCs w:val="20"/>
          <w:lang w:val="pt-BR"/>
        </w:rPr>
      </w:pPr>
      <w:proofErr w:type="gramStart"/>
      <w:r w:rsidRPr="00490016">
        <w:rPr>
          <w:rFonts w:cs="Times New Roman"/>
          <w:color w:val="010202"/>
          <w:sz w:val="20"/>
          <w:szCs w:val="20"/>
          <w:lang w:val="pt-BR"/>
        </w:rPr>
        <w:t>disponibilização</w:t>
      </w:r>
      <w:proofErr w:type="gramEnd"/>
      <w:r w:rsidRPr="00490016">
        <w:rPr>
          <w:rFonts w:cs="Times New Roman"/>
          <w:color w:val="010202"/>
          <w:spacing w:val="-17"/>
          <w:sz w:val="20"/>
          <w:szCs w:val="20"/>
          <w:lang w:val="pt-BR"/>
        </w:rPr>
        <w:t xml:space="preserve"> </w:t>
      </w:r>
      <w:r w:rsidRPr="00490016">
        <w:rPr>
          <w:rFonts w:cs="Times New Roman"/>
          <w:color w:val="010202"/>
          <w:sz w:val="20"/>
          <w:szCs w:val="20"/>
          <w:lang w:val="pt-BR"/>
        </w:rPr>
        <w:t>prévia</w:t>
      </w:r>
      <w:r w:rsidRPr="00490016">
        <w:rPr>
          <w:rFonts w:cs="Times New Roman"/>
          <w:color w:val="010202"/>
          <w:spacing w:val="-17"/>
          <w:sz w:val="20"/>
          <w:szCs w:val="20"/>
          <w:lang w:val="pt-BR"/>
        </w:rPr>
        <w:t xml:space="preserve"> </w:t>
      </w:r>
      <w:r w:rsidRPr="00490016">
        <w:rPr>
          <w:rFonts w:cs="Times New Roman"/>
          <w:color w:val="010202"/>
          <w:sz w:val="20"/>
          <w:szCs w:val="20"/>
          <w:lang w:val="pt-BR"/>
        </w:rPr>
        <w:t>e</w:t>
      </w:r>
      <w:r w:rsidRPr="00490016">
        <w:rPr>
          <w:rFonts w:cs="Times New Roman"/>
          <w:color w:val="010202"/>
          <w:spacing w:val="-17"/>
          <w:sz w:val="20"/>
          <w:szCs w:val="20"/>
          <w:lang w:val="pt-BR"/>
        </w:rPr>
        <w:t xml:space="preserve"> </w:t>
      </w:r>
      <w:r w:rsidRPr="00490016">
        <w:rPr>
          <w:rFonts w:cs="Times New Roman"/>
          <w:color w:val="010202"/>
          <w:sz w:val="20"/>
          <w:szCs w:val="20"/>
          <w:lang w:val="pt-BR"/>
        </w:rPr>
        <w:t>em</w:t>
      </w:r>
      <w:r w:rsidRPr="00490016">
        <w:rPr>
          <w:rFonts w:cs="Times New Roman"/>
          <w:color w:val="010202"/>
          <w:spacing w:val="-17"/>
          <w:sz w:val="20"/>
          <w:szCs w:val="20"/>
          <w:lang w:val="pt-BR"/>
        </w:rPr>
        <w:t xml:space="preserve"> </w:t>
      </w:r>
      <w:r w:rsidRPr="00490016">
        <w:rPr>
          <w:rFonts w:cs="Times New Roman"/>
          <w:color w:val="010202"/>
          <w:sz w:val="20"/>
          <w:szCs w:val="20"/>
          <w:lang w:val="pt-BR"/>
        </w:rPr>
        <w:t>tempo</w:t>
      </w:r>
      <w:r w:rsidRPr="00490016">
        <w:rPr>
          <w:rFonts w:cs="Times New Roman"/>
          <w:color w:val="010202"/>
          <w:spacing w:val="-17"/>
          <w:sz w:val="20"/>
          <w:szCs w:val="20"/>
          <w:lang w:val="pt-BR"/>
        </w:rPr>
        <w:t xml:space="preserve"> </w:t>
      </w:r>
      <w:r w:rsidRPr="00490016">
        <w:rPr>
          <w:rFonts w:cs="Times New Roman"/>
          <w:color w:val="010202"/>
          <w:sz w:val="20"/>
          <w:szCs w:val="20"/>
          <w:lang w:val="pt-BR"/>
        </w:rPr>
        <w:t>hábil</w:t>
      </w:r>
      <w:r w:rsidRPr="00490016">
        <w:rPr>
          <w:rFonts w:cs="Times New Roman"/>
          <w:color w:val="010202"/>
          <w:spacing w:val="-17"/>
          <w:sz w:val="20"/>
          <w:szCs w:val="20"/>
          <w:lang w:val="pt-BR"/>
        </w:rPr>
        <w:t xml:space="preserve"> </w:t>
      </w:r>
      <w:r w:rsidRPr="00490016">
        <w:rPr>
          <w:rFonts w:cs="Times New Roman"/>
          <w:color w:val="010202"/>
          <w:sz w:val="20"/>
          <w:szCs w:val="20"/>
          <w:lang w:val="pt-BR"/>
        </w:rPr>
        <w:t>dos</w:t>
      </w:r>
      <w:r w:rsidRPr="00490016">
        <w:rPr>
          <w:rFonts w:cs="Times New Roman"/>
          <w:color w:val="010202"/>
          <w:spacing w:val="-17"/>
          <w:sz w:val="20"/>
          <w:szCs w:val="20"/>
          <w:lang w:val="pt-BR"/>
        </w:rPr>
        <w:t xml:space="preserve"> </w:t>
      </w:r>
      <w:r w:rsidRPr="00490016">
        <w:rPr>
          <w:rFonts w:cs="Times New Roman"/>
          <w:color w:val="010202"/>
          <w:sz w:val="20"/>
          <w:szCs w:val="20"/>
          <w:lang w:val="pt-BR"/>
        </w:rPr>
        <w:t>documentos</w:t>
      </w:r>
      <w:r w:rsidRPr="00490016">
        <w:rPr>
          <w:rFonts w:cs="Times New Roman"/>
          <w:color w:val="010202"/>
          <w:spacing w:val="-17"/>
          <w:sz w:val="20"/>
          <w:szCs w:val="20"/>
          <w:lang w:val="pt-BR"/>
        </w:rPr>
        <w:t xml:space="preserve"> </w:t>
      </w:r>
      <w:r w:rsidRPr="00490016">
        <w:rPr>
          <w:rFonts w:cs="Times New Roman"/>
          <w:color w:val="010202"/>
          <w:sz w:val="20"/>
          <w:szCs w:val="20"/>
          <w:lang w:val="pt-BR"/>
        </w:rPr>
        <w:t>em</w:t>
      </w:r>
      <w:r w:rsidRPr="00490016">
        <w:rPr>
          <w:rFonts w:cs="Times New Roman"/>
          <w:color w:val="010202"/>
          <w:spacing w:val="-17"/>
          <w:sz w:val="20"/>
          <w:szCs w:val="20"/>
          <w:lang w:val="pt-BR"/>
        </w:rPr>
        <w:t xml:space="preserve"> </w:t>
      </w:r>
      <w:r w:rsidRPr="00490016">
        <w:rPr>
          <w:rFonts w:cs="Times New Roman"/>
          <w:color w:val="010202"/>
          <w:sz w:val="20"/>
          <w:szCs w:val="20"/>
          <w:lang w:val="pt-BR"/>
        </w:rPr>
        <w:t>linguagem simples e objetiva, sem prejuízo da disponibilização dos estudos e outros documentos</w:t>
      </w:r>
      <w:r w:rsidRPr="00490016">
        <w:rPr>
          <w:rFonts w:cs="Times New Roman"/>
          <w:color w:val="010202"/>
          <w:spacing w:val="-1"/>
          <w:sz w:val="20"/>
          <w:szCs w:val="20"/>
          <w:lang w:val="pt-BR"/>
        </w:rPr>
        <w:t xml:space="preserve"> </w:t>
      </w:r>
      <w:r w:rsidRPr="00490016">
        <w:rPr>
          <w:rFonts w:cs="Times New Roman"/>
          <w:color w:val="010202"/>
          <w:sz w:val="20"/>
          <w:szCs w:val="20"/>
          <w:lang w:val="pt-BR"/>
        </w:rPr>
        <w:t>complementares;</w:t>
      </w:r>
    </w:p>
    <w:p w14:paraId="65476202" w14:textId="77777777" w:rsidR="00112FAC" w:rsidRPr="00490016" w:rsidRDefault="00B26310" w:rsidP="00B26310">
      <w:pPr>
        <w:pStyle w:val="PargrafodaLista"/>
        <w:numPr>
          <w:ilvl w:val="0"/>
          <w:numId w:val="1"/>
        </w:numPr>
        <w:tabs>
          <w:tab w:val="left" w:pos="497"/>
        </w:tabs>
        <w:spacing w:before="120" w:after="120" w:line="240" w:lineRule="auto"/>
        <w:ind w:left="0" w:right="65" w:firstLine="0"/>
        <w:rPr>
          <w:rFonts w:cs="Times New Roman"/>
          <w:sz w:val="20"/>
          <w:szCs w:val="20"/>
          <w:lang w:val="pt-BR"/>
        </w:rPr>
      </w:pPr>
      <w:proofErr w:type="gramStart"/>
      <w:r w:rsidRPr="00490016">
        <w:rPr>
          <w:rFonts w:cs="Times New Roman"/>
          <w:color w:val="010202"/>
          <w:sz w:val="20"/>
          <w:szCs w:val="20"/>
          <w:lang w:val="pt-BR"/>
        </w:rPr>
        <w:t>sistematização</w:t>
      </w:r>
      <w:proofErr w:type="gramEnd"/>
      <w:r w:rsidRPr="00490016">
        <w:rPr>
          <w:rFonts w:cs="Times New Roman"/>
          <w:color w:val="010202"/>
          <w:sz w:val="20"/>
          <w:szCs w:val="20"/>
          <w:lang w:val="pt-BR"/>
        </w:rPr>
        <w:t xml:space="preserve"> das contribuições recebidas e sua</w:t>
      </w:r>
      <w:r w:rsidRPr="00490016">
        <w:rPr>
          <w:rFonts w:cs="Times New Roman"/>
          <w:color w:val="010202"/>
          <w:spacing w:val="-3"/>
          <w:sz w:val="20"/>
          <w:szCs w:val="20"/>
          <w:lang w:val="pt-BR"/>
        </w:rPr>
        <w:t xml:space="preserve"> </w:t>
      </w:r>
      <w:r w:rsidRPr="00490016">
        <w:rPr>
          <w:rFonts w:cs="Times New Roman"/>
          <w:color w:val="010202"/>
          <w:sz w:val="20"/>
          <w:szCs w:val="20"/>
          <w:lang w:val="pt-BR"/>
        </w:rPr>
        <w:t>publicidade.</w:t>
      </w:r>
    </w:p>
    <w:p w14:paraId="7E87D53E" w14:textId="636CDA81" w:rsidR="00112FAC" w:rsidRPr="00490016" w:rsidRDefault="00B26310" w:rsidP="00B26310">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Art.</w:t>
      </w:r>
      <w:r w:rsidRPr="00490016">
        <w:rPr>
          <w:rFonts w:cs="Times New Roman"/>
          <w:b/>
          <w:color w:val="010202"/>
          <w:spacing w:val="-10"/>
          <w:sz w:val="20"/>
          <w:szCs w:val="20"/>
          <w:lang w:val="pt-BR"/>
        </w:rPr>
        <w:t xml:space="preserve"> </w:t>
      </w:r>
      <w:r w:rsidR="00417364">
        <w:rPr>
          <w:rFonts w:cs="Times New Roman"/>
          <w:b/>
          <w:color w:val="010202"/>
          <w:sz w:val="20"/>
          <w:szCs w:val="20"/>
          <w:lang w:val="pt-BR"/>
        </w:rPr>
        <w:t>7</w:t>
      </w:r>
      <w:r w:rsidR="00A35186">
        <w:rPr>
          <w:rFonts w:cs="Times New Roman"/>
          <w:b/>
          <w:color w:val="010202"/>
          <w:sz w:val="20"/>
          <w:szCs w:val="20"/>
          <w:lang w:val="pt-BR"/>
        </w:rPr>
        <w:t>9</w:t>
      </w:r>
      <w:r w:rsidR="00417364">
        <w:rPr>
          <w:rFonts w:cs="Times New Roman"/>
          <w:b/>
          <w:color w:val="010202"/>
          <w:sz w:val="20"/>
          <w:szCs w:val="20"/>
          <w:lang w:val="pt-BR"/>
        </w:rPr>
        <w:t>.</w:t>
      </w:r>
      <w:r w:rsidRPr="00490016">
        <w:rPr>
          <w:rFonts w:cs="Times New Roman"/>
          <w:b/>
          <w:color w:val="010202"/>
          <w:spacing w:val="-9"/>
          <w:sz w:val="20"/>
          <w:szCs w:val="20"/>
          <w:lang w:val="pt-BR"/>
        </w:rPr>
        <w:t xml:space="preserve"> </w:t>
      </w:r>
      <w:r w:rsidRPr="00490016">
        <w:rPr>
          <w:rFonts w:cs="Times New Roman"/>
          <w:color w:val="010202"/>
          <w:sz w:val="20"/>
          <w:szCs w:val="20"/>
          <w:lang w:val="pt-BR"/>
        </w:rPr>
        <w:t>As</w:t>
      </w:r>
      <w:r w:rsidRPr="00490016">
        <w:rPr>
          <w:rFonts w:cs="Times New Roman"/>
          <w:color w:val="010202"/>
          <w:spacing w:val="-10"/>
          <w:sz w:val="20"/>
          <w:szCs w:val="20"/>
          <w:lang w:val="pt-BR"/>
        </w:rPr>
        <w:t xml:space="preserve"> </w:t>
      </w:r>
      <w:r w:rsidRPr="00490016">
        <w:rPr>
          <w:rFonts w:cs="Times New Roman"/>
          <w:color w:val="010202"/>
          <w:sz w:val="20"/>
          <w:szCs w:val="20"/>
          <w:lang w:val="pt-BR"/>
        </w:rPr>
        <w:t>contribuições</w:t>
      </w:r>
      <w:r w:rsidRPr="00490016">
        <w:rPr>
          <w:rFonts w:cs="Times New Roman"/>
          <w:color w:val="010202"/>
          <w:spacing w:val="-10"/>
          <w:sz w:val="20"/>
          <w:szCs w:val="20"/>
          <w:lang w:val="pt-BR"/>
        </w:rPr>
        <w:t xml:space="preserve"> </w:t>
      </w:r>
      <w:r w:rsidRPr="00490016">
        <w:rPr>
          <w:rFonts w:cs="Times New Roman"/>
          <w:color w:val="010202"/>
          <w:sz w:val="20"/>
          <w:szCs w:val="20"/>
          <w:lang w:val="pt-BR"/>
        </w:rPr>
        <w:t>recebidas</w:t>
      </w:r>
      <w:r w:rsidRPr="00490016">
        <w:rPr>
          <w:rFonts w:cs="Times New Roman"/>
          <w:color w:val="010202"/>
          <w:spacing w:val="-10"/>
          <w:sz w:val="20"/>
          <w:szCs w:val="20"/>
          <w:lang w:val="pt-BR"/>
        </w:rPr>
        <w:t xml:space="preserve"> </w:t>
      </w:r>
      <w:r w:rsidRPr="00490016">
        <w:rPr>
          <w:rFonts w:cs="Times New Roman"/>
          <w:color w:val="010202"/>
          <w:sz w:val="20"/>
          <w:szCs w:val="20"/>
          <w:lang w:val="pt-BR"/>
        </w:rPr>
        <w:t>na</w:t>
      </w:r>
      <w:r w:rsidRPr="00490016">
        <w:rPr>
          <w:rFonts w:cs="Times New Roman"/>
          <w:color w:val="010202"/>
          <w:spacing w:val="-10"/>
          <w:sz w:val="20"/>
          <w:szCs w:val="20"/>
          <w:lang w:val="pt-BR"/>
        </w:rPr>
        <w:t xml:space="preserve"> </w:t>
      </w:r>
      <w:r w:rsidRPr="00490016">
        <w:rPr>
          <w:rFonts w:cs="Times New Roman"/>
          <w:color w:val="010202"/>
          <w:sz w:val="20"/>
          <w:szCs w:val="20"/>
          <w:lang w:val="pt-BR"/>
        </w:rPr>
        <w:t>forma</w:t>
      </w:r>
      <w:r w:rsidRPr="00490016">
        <w:rPr>
          <w:rFonts w:cs="Times New Roman"/>
          <w:color w:val="010202"/>
          <w:spacing w:val="-10"/>
          <w:sz w:val="20"/>
          <w:szCs w:val="20"/>
          <w:lang w:val="pt-BR"/>
        </w:rPr>
        <w:t xml:space="preserve"> </w:t>
      </w:r>
      <w:r w:rsidRPr="00490016">
        <w:rPr>
          <w:rFonts w:cs="Times New Roman"/>
          <w:color w:val="010202"/>
          <w:sz w:val="20"/>
          <w:szCs w:val="20"/>
          <w:lang w:val="pt-BR"/>
        </w:rPr>
        <w:t>desta</w:t>
      </w:r>
      <w:r w:rsidRPr="00490016">
        <w:rPr>
          <w:rFonts w:cs="Times New Roman"/>
          <w:color w:val="010202"/>
          <w:spacing w:val="-10"/>
          <w:sz w:val="20"/>
          <w:szCs w:val="20"/>
          <w:lang w:val="pt-BR"/>
        </w:rPr>
        <w:t xml:space="preserve"> </w:t>
      </w:r>
      <w:r w:rsidRPr="00490016">
        <w:rPr>
          <w:rFonts w:cs="Times New Roman"/>
          <w:color w:val="010202"/>
          <w:sz w:val="20"/>
          <w:szCs w:val="20"/>
          <w:lang w:val="pt-BR"/>
        </w:rPr>
        <w:t>seção</w:t>
      </w:r>
      <w:r w:rsidRPr="00490016">
        <w:rPr>
          <w:rFonts w:cs="Times New Roman"/>
          <w:color w:val="010202"/>
          <w:spacing w:val="-10"/>
          <w:sz w:val="20"/>
          <w:szCs w:val="20"/>
          <w:lang w:val="pt-BR"/>
        </w:rPr>
        <w:t xml:space="preserve"> </w:t>
      </w:r>
      <w:r w:rsidRPr="00490016">
        <w:rPr>
          <w:rFonts w:cs="Times New Roman"/>
          <w:color w:val="010202"/>
          <w:sz w:val="20"/>
          <w:szCs w:val="20"/>
          <w:lang w:val="pt-BR"/>
        </w:rPr>
        <w:t>serão</w:t>
      </w:r>
      <w:r w:rsidRPr="00490016">
        <w:rPr>
          <w:rFonts w:cs="Times New Roman"/>
          <w:color w:val="010202"/>
          <w:spacing w:val="-10"/>
          <w:sz w:val="20"/>
          <w:szCs w:val="20"/>
          <w:lang w:val="pt-BR"/>
        </w:rPr>
        <w:t xml:space="preserve"> </w:t>
      </w:r>
      <w:r w:rsidRPr="00490016">
        <w:rPr>
          <w:rFonts w:cs="Times New Roman"/>
          <w:color w:val="010202"/>
          <w:sz w:val="20"/>
          <w:szCs w:val="20"/>
          <w:lang w:val="pt-BR"/>
        </w:rPr>
        <w:t>apreciadas pela autoridade licenciadora na avaliação da viabilidade e adequação</w:t>
      </w:r>
      <w:r w:rsidR="00D411B4" w:rsidRPr="00490016">
        <w:rPr>
          <w:rFonts w:cs="Times New Roman"/>
          <w:color w:val="010202"/>
          <w:sz w:val="20"/>
          <w:szCs w:val="20"/>
          <w:lang w:val="pt-BR"/>
        </w:rPr>
        <w:t xml:space="preserve"> </w:t>
      </w:r>
      <w:r w:rsidRPr="00490016">
        <w:rPr>
          <w:rFonts w:cs="Times New Roman"/>
          <w:color w:val="010202"/>
          <w:sz w:val="20"/>
          <w:szCs w:val="20"/>
          <w:lang w:val="pt-BR"/>
        </w:rPr>
        <w:t>do empreendimento, e na definição das medidas que evitem, mitiguem ou compensem os efeitos ambientais adversos do empreendimento e maximizem seus efeitos benéficos, e das condicionantes</w:t>
      </w:r>
      <w:r w:rsidRPr="00490016">
        <w:rPr>
          <w:rFonts w:cs="Times New Roman"/>
          <w:color w:val="010202"/>
          <w:spacing w:val="-1"/>
          <w:sz w:val="20"/>
          <w:szCs w:val="20"/>
          <w:lang w:val="pt-BR"/>
        </w:rPr>
        <w:t xml:space="preserve"> </w:t>
      </w:r>
      <w:r w:rsidRPr="00490016">
        <w:rPr>
          <w:rFonts w:cs="Times New Roman"/>
          <w:color w:val="010202"/>
          <w:sz w:val="20"/>
          <w:szCs w:val="20"/>
          <w:lang w:val="pt-BR"/>
        </w:rPr>
        <w:t>ambientais.</w:t>
      </w:r>
    </w:p>
    <w:p w14:paraId="3C0CA8A7" w14:textId="77777777" w:rsidR="00112FAC" w:rsidRPr="00490016" w:rsidRDefault="00B26310" w:rsidP="00B26310">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w:t>
      </w:r>
      <w:r w:rsidRPr="00490016">
        <w:rPr>
          <w:rFonts w:cs="Times New Roman"/>
          <w:b/>
          <w:color w:val="010202"/>
          <w:spacing w:val="-19"/>
          <w:sz w:val="20"/>
          <w:szCs w:val="20"/>
          <w:lang w:val="pt-BR"/>
        </w:rPr>
        <w:t xml:space="preserve"> </w:t>
      </w:r>
      <w:r w:rsidRPr="00490016">
        <w:rPr>
          <w:rFonts w:cs="Times New Roman"/>
          <w:b/>
          <w:color w:val="010202"/>
          <w:sz w:val="20"/>
          <w:szCs w:val="20"/>
          <w:lang w:val="pt-BR"/>
        </w:rPr>
        <w:t>1º</w:t>
      </w:r>
      <w:r w:rsidRPr="00490016">
        <w:rPr>
          <w:rFonts w:cs="Times New Roman"/>
          <w:b/>
          <w:color w:val="010202"/>
          <w:spacing w:val="-18"/>
          <w:sz w:val="20"/>
          <w:szCs w:val="20"/>
          <w:lang w:val="pt-BR"/>
        </w:rPr>
        <w:t xml:space="preserve"> </w:t>
      </w:r>
      <w:r w:rsidRPr="00490016">
        <w:rPr>
          <w:rFonts w:cs="Times New Roman"/>
          <w:color w:val="010202"/>
          <w:sz w:val="20"/>
          <w:szCs w:val="20"/>
          <w:lang w:val="pt-BR"/>
        </w:rPr>
        <w:t>A</w:t>
      </w:r>
      <w:r w:rsidRPr="00490016">
        <w:rPr>
          <w:rFonts w:cs="Times New Roman"/>
          <w:color w:val="010202"/>
          <w:spacing w:val="-20"/>
          <w:sz w:val="20"/>
          <w:szCs w:val="20"/>
          <w:lang w:val="pt-BR"/>
        </w:rPr>
        <w:t xml:space="preserve"> </w:t>
      </w:r>
      <w:r w:rsidRPr="00490016">
        <w:rPr>
          <w:rFonts w:cs="Times New Roman"/>
          <w:color w:val="010202"/>
          <w:sz w:val="20"/>
          <w:szCs w:val="20"/>
          <w:lang w:val="pt-BR"/>
        </w:rPr>
        <w:t>autoridade</w:t>
      </w:r>
      <w:r w:rsidRPr="00490016">
        <w:rPr>
          <w:rFonts w:cs="Times New Roman"/>
          <w:color w:val="010202"/>
          <w:spacing w:val="-20"/>
          <w:sz w:val="20"/>
          <w:szCs w:val="20"/>
          <w:lang w:val="pt-BR"/>
        </w:rPr>
        <w:t xml:space="preserve"> </w:t>
      </w:r>
      <w:r w:rsidRPr="00490016">
        <w:rPr>
          <w:rFonts w:cs="Times New Roman"/>
          <w:color w:val="010202"/>
          <w:sz w:val="20"/>
          <w:szCs w:val="20"/>
          <w:lang w:val="pt-BR"/>
        </w:rPr>
        <w:t>licenciadora</w:t>
      </w:r>
      <w:r w:rsidRPr="00490016">
        <w:rPr>
          <w:rFonts w:cs="Times New Roman"/>
          <w:color w:val="010202"/>
          <w:spacing w:val="-20"/>
          <w:sz w:val="20"/>
          <w:szCs w:val="20"/>
          <w:lang w:val="pt-BR"/>
        </w:rPr>
        <w:t xml:space="preserve"> </w:t>
      </w:r>
      <w:r w:rsidRPr="00490016">
        <w:rPr>
          <w:rFonts w:cs="Times New Roman"/>
          <w:color w:val="010202"/>
          <w:sz w:val="20"/>
          <w:szCs w:val="20"/>
          <w:lang w:val="pt-BR"/>
        </w:rPr>
        <w:t>deve</w:t>
      </w:r>
      <w:r w:rsidRPr="00490016">
        <w:rPr>
          <w:rFonts w:cs="Times New Roman"/>
          <w:color w:val="010202"/>
          <w:spacing w:val="-20"/>
          <w:sz w:val="20"/>
          <w:szCs w:val="20"/>
          <w:lang w:val="pt-BR"/>
        </w:rPr>
        <w:t xml:space="preserve"> </w:t>
      </w:r>
      <w:r w:rsidRPr="00490016">
        <w:rPr>
          <w:rFonts w:cs="Times New Roman"/>
          <w:color w:val="010202"/>
          <w:sz w:val="20"/>
          <w:szCs w:val="20"/>
          <w:lang w:val="pt-BR"/>
        </w:rPr>
        <w:t>se</w:t>
      </w:r>
      <w:r w:rsidRPr="00490016">
        <w:rPr>
          <w:rFonts w:cs="Times New Roman"/>
          <w:color w:val="010202"/>
          <w:spacing w:val="-20"/>
          <w:sz w:val="20"/>
          <w:szCs w:val="20"/>
          <w:lang w:val="pt-BR"/>
        </w:rPr>
        <w:t xml:space="preserve"> </w:t>
      </w:r>
      <w:r w:rsidRPr="00490016">
        <w:rPr>
          <w:rFonts w:cs="Times New Roman"/>
          <w:color w:val="010202"/>
          <w:sz w:val="20"/>
          <w:szCs w:val="20"/>
          <w:lang w:val="pt-BR"/>
        </w:rPr>
        <w:t>manifestar</w:t>
      </w:r>
      <w:r w:rsidRPr="00490016">
        <w:rPr>
          <w:rFonts w:cs="Times New Roman"/>
          <w:color w:val="010202"/>
          <w:spacing w:val="-21"/>
          <w:sz w:val="20"/>
          <w:szCs w:val="20"/>
          <w:lang w:val="pt-BR"/>
        </w:rPr>
        <w:t xml:space="preserve"> </w:t>
      </w:r>
      <w:r w:rsidRPr="00490016">
        <w:rPr>
          <w:rFonts w:cs="Times New Roman"/>
          <w:color w:val="010202"/>
          <w:sz w:val="20"/>
          <w:szCs w:val="20"/>
          <w:lang w:val="pt-BR"/>
        </w:rPr>
        <w:t>de</w:t>
      </w:r>
      <w:r w:rsidRPr="00490016">
        <w:rPr>
          <w:rFonts w:cs="Times New Roman"/>
          <w:color w:val="010202"/>
          <w:spacing w:val="-20"/>
          <w:sz w:val="20"/>
          <w:szCs w:val="20"/>
          <w:lang w:val="pt-BR"/>
        </w:rPr>
        <w:t xml:space="preserve"> </w:t>
      </w:r>
      <w:r w:rsidRPr="00490016">
        <w:rPr>
          <w:rFonts w:cs="Times New Roman"/>
          <w:color w:val="010202"/>
          <w:sz w:val="20"/>
          <w:szCs w:val="20"/>
          <w:lang w:val="pt-BR"/>
        </w:rPr>
        <w:t>forma</w:t>
      </w:r>
      <w:r w:rsidRPr="00490016">
        <w:rPr>
          <w:rFonts w:cs="Times New Roman"/>
          <w:color w:val="010202"/>
          <w:spacing w:val="-20"/>
          <w:sz w:val="20"/>
          <w:szCs w:val="20"/>
          <w:lang w:val="pt-BR"/>
        </w:rPr>
        <w:t xml:space="preserve"> </w:t>
      </w:r>
      <w:r w:rsidRPr="00490016">
        <w:rPr>
          <w:rFonts w:cs="Times New Roman"/>
          <w:color w:val="010202"/>
          <w:sz w:val="20"/>
          <w:szCs w:val="20"/>
          <w:lang w:val="pt-BR"/>
        </w:rPr>
        <w:t>expressa</w:t>
      </w:r>
      <w:r w:rsidRPr="00490016">
        <w:rPr>
          <w:rFonts w:cs="Times New Roman"/>
          <w:color w:val="010202"/>
          <w:spacing w:val="-20"/>
          <w:sz w:val="20"/>
          <w:szCs w:val="20"/>
          <w:lang w:val="pt-BR"/>
        </w:rPr>
        <w:t xml:space="preserve"> </w:t>
      </w:r>
      <w:r w:rsidRPr="00490016">
        <w:rPr>
          <w:rFonts w:cs="Times New Roman"/>
          <w:color w:val="010202"/>
          <w:sz w:val="20"/>
          <w:szCs w:val="20"/>
          <w:lang w:val="pt-BR"/>
        </w:rPr>
        <w:t>acerca das razões do acolhimento ou rejeição das contribuições apresentadas na reunião presencial de audiência</w:t>
      </w:r>
      <w:r w:rsidRPr="00490016">
        <w:rPr>
          <w:rFonts w:cs="Times New Roman"/>
          <w:color w:val="010202"/>
          <w:spacing w:val="-2"/>
          <w:sz w:val="20"/>
          <w:szCs w:val="20"/>
          <w:lang w:val="pt-BR"/>
        </w:rPr>
        <w:t xml:space="preserve"> </w:t>
      </w:r>
      <w:r w:rsidRPr="00490016">
        <w:rPr>
          <w:rFonts w:cs="Times New Roman"/>
          <w:color w:val="010202"/>
          <w:sz w:val="20"/>
          <w:szCs w:val="20"/>
          <w:lang w:val="pt-BR"/>
        </w:rPr>
        <w:t>pública.</w:t>
      </w:r>
    </w:p>
    <w:p w14:paraId="4CAEF5B2" w14:textId="77777777" w:rsidR="00112FAC" w:rsidRPr="00490016" w:rsidRDefault="00B26310" w:rsidP="00B26310">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 2º </w:t>
      </w:r>
      <w:r w:rsidRPr="00490016">
        <w:rPr>
          <w:rFonts w:cs="Times New Roman"/>
          <w:color w:val="010202"/>
          <w:sz w:val="20"/>
          <w:szCs w:val="20"/>
          <w:lang w:val="pt-BR"/>
        </w:rPr>
        <w:t xml:space="preserve">A </w:t>
      </w:r>
      <w:r w:rsidRPr="00490016">
        <w:rPr>
          <w:rFonts w:cs="Times New Roman"/>
          <w:color w:val="010202"/>
          <w:spacing w:val="-3"/>
          <w:sz w:val="20"/>
          <w:szCs w:val="20"/>
          <w:lang w:val="pt-BR"/>
        </w:rPr>
        <w:t xml:space="preserve">autoridade licenciadora, </w:t>
      </w:r>
      <w:r w:rsidRPr="00490016">
        <w:rPr>
          <w:rFonts w:cs="Times New Roman"/>
          <w:color w:val="010202"/>
          <w:sz w:val="20"/>
          <w:szCs w:val="20"/>
          <w:lang w:val="pt-BR"/>
        </w:rPr>
        <w:t xml:space="preserve">no </w:t>
      </w:r>
      <w:r w:rsidRPr="00490016">
        <w:rPr>
          <w:rFonts w:cs="Times New Roman"/>
          <w:color w:val="010202"/>
          <w:spacing w:val="-3"/>
          <w:sz w:val="20"/>
          <w:szCs w:val="20"/>
          <w:lang w:val="pt-BR"/>
        </w:rPr>
        <w:t xml:space="preserve">estabelecimento </w:t>
      </w:r>
      <w:r w:rsidRPr="00490016">
        <w:rPr>
          <w:rFonts w:cs="Times New Roman"/>
          <w:color w:val="010202"/>
          <w:sz w:val="20"/>
          <w:szCs w:val="20"/>
          <w:lang w:val="pt-BR"/>
        </w:rPr>
        <w:t xml:space="preserve">de </w:t>
      </w:r>
      <w:r w:rsidRPr="00490016">
        <w:rPr>
          <w:rFonts w:cs="Times New Roman"/>
          <w:color w:val="010202"/>
          <w:spacing w:val="-3"/>
          <w:sz w:val="20"/>
          <w:szCs w:val="20"/>
          <w:lang w:val="pt-BR"/>
        </w:rPr>
        <w:t xml:space="preserve">condicionantes motivadas </w:t>
      </w:r>
      <w:r w:rsidRPr="00490016">
        <w:rPr>
          <w:rFonts w:cs="Times New Roman"/>
          <w:color w:val="010202"/>
          <w:sz w:val="20"/>
          <w:szCs w:val="20"/>
          <w:lang w:val="pt-BR"/>
        </w:rPr>
        <w:t xml:space="preserve">por </w:t>
      </w:r>
      <w:r w:rsidRPr="00490016">
        <w:rPr>
          <w:rFonts w:cs="Times New Roman"/>
          <w:color w:val="010202"/>
          <w:spacing w:val="-3"/>
          <w:sz w:val="20"/>
          <w:szCs w:val="20"/>
          <w:lang w:val="pt-BR"/>
        </w:rPr>
        <w:t xml:space="preserve">contribuições apresentadas </w:t>
      </w:r>
      <w:r w:rsidRPr="00490016">
        <w:rPr>
          <w:rFonts w:cs="Times New Roman"/>
          <w:color w:val="010202"/>
          <w:sz w:val="20"/>
          <w:szCs w:val="20"/>
          <w:lang w:val="pt-BR"/>
        </w:rPr>
        <w:t xml:space="preserve">em </w:t>
      </w:r>
      <w:r w:rsidRPr="00490016">
        <w:rPr>
          <w:rFonts w:cs="Times New Roman"/>
          <w:color w:val="010202"/>
          <w:spacing w:val="-3"/>
          <w:sz w:val="20"/>
          <w:szCs w:val="20"/>
          <w:lang w:val="pt-BR"/>
        </w:rPr>
        <w:t xml:space="preserve">procedimento </w:t>
      </w:r>
      <w:r w:rsidRPr="00490016">
        <w:rPr>
          <w:rFonts w:cs="Times New Roman"/>
          <w:color w:val="010202"/>
          <w:sz w:val="20"/>
          <w:szCs w:val="20"/>
          <w:lang w:val="pt-BR"/>
        </w:rPr>
        <w:t xml:space="preserve">de </w:t>
      </w:r>
      <w:r w:rsidRPr="00490016">
        <w:rPr>
          <w:rFonts w:cs="Times New Roman"/>
          <w:color w:val="010202"/>
          <w:spacing w:val="-3"/>
          <w:sz w:val="20"/>
          <w:szCs w:val="20"/>
          <w:lang w:val="pt-BR"/>
        </w:rPr>
        <w:t>participação previsto</w:t>
      </w:r>
      <w:r w:rsidRPr="00490016">
        <w:rPr>
          <w:rFonts w:cs="Times New Roman"/>
          <w:color w:val="010202"/>
          <w:spacing w:val="-12"/>
          <w:sz w:val="20"/>
          <w:szCs w:val="20"/>
          <w:lang w:val="pt-BR"/>
        </w:rPr>
        <w:t xml:space="preserve"> </w:t>
      </w:r>
      <w:r w:rsidRPr="00490016">
        <w:rPr>
          <w:rFonts w:cs="Times New Roman"/>
          <w:color w:val="010202"/>
          <w:spacing w:val="-3"/>
          <w:sz w:val="20"/>
          <w:szCs w:val="20"/>
          <w:lang w:val="pt-BR"/>
        </w:rPr>
        <w:t>nesta</w:t>
      </w:r>
      <w:r w:rsidRPr="00490016">
        <w:rPr>
          <w:rFonts w:cs="Times New Roman"/>
          <w:color w:val="010202"/>
          <w:spacing w:val="-12"/>
          <w:sz w:val="20"/>
          <w:szCs w:val="20"/>
          <w:lang w:val="pt-BR"/>
        </w:rPr>
        <w:t xml:space="preserve"> </w:t>
      </w:r>
      <w:r w:rsidRPr="00490016">
        <w:rPr>
          <w:rFonts w:cs="Times New Roman"/>
          <w:color w:val="010202"/>
          <w:spacing w:val="-3"/>
          <w:sz w:val="20"/>
          <w:szCs w:val="20"/>
          <w:lang w:val="pt-BR"/>
        </w:rPr>
        <w:t>seção,</w:t>
      </w:r>
      <w:r w:rsidRPr="00490016">
        <w:rPr>
          <w:rFonts w:cs="Times New Roman"/>
          <w:color w:val="010202"/>
          <w:spacing w:val="-12"/>
          <w:sz w:val="20"/>
          <w:szCs w:val="20"/>
          <w:lang w:val="pt-BR"/>
        </w:rPr>
        <w:t xml:space="preserve"> </w:t>
      </w:r>
      <w:r w:rsidRPr="00490016">
        <w:rPr>
          <w:rFonts w:cs="Times New Roman"/>
          <w:color w:val="010202"/>
          <w:spacing w:val="-3"/>
          <w:sz w:val="20"/>
          <w:szCs w:val="20"/>
          <w:lang w:val="pt-BR"/>
        </w:rPr>
        <w:t>deve</w:t>
      </w:r>
      <w:r w:rsidRPr="00490016">
        <w:rPr>
          <w:rFonts w:cs="Times New Roman"/>
          <w:color w:val="010202"/>
          <w:spacing w:val="-12"/>
          <w:sz w:val="20"/>
          <w:szCs w:val="20"/>
          <w:lang w:val="pt-BR"/>
        </w:rPr>
        <w:t xml:space="preserve"> </w:t>
      </w:r>
      <w:r w:rsidRPr="00490016">
        <w:rPr>
          <w:rFonts w:cs="Times New Roman"/>
          <w:color w:val="010202"/>
          <w:spacing w:val="-3"/>
          <w:sz w:val="20"/>
          <w:szCs w:val="20"/>
          <w:lang w:val="pt-BR"/>
        </w:rPr>
        <w:t>demonstrar</w:t>
      </w:r>
      <w:r w:rsidRPr="00490016">
        <w:rPr>
          <w:rFonts w:cs="Times New Roman"/>
          <w:color w:val="010202"/>
          <w:spacing w:val="-12"/>
          <w:sz w:val="20"/>
          <w:szCs w:val="20"/>
          <w:lang w:val="pt-BR"/>
        </w:rPr>
        <w:t xml:space="preserve"> </w:t>
      </w:r>
      <w:r w:rsidRPr="00490016">
        <w:rPr>
          <w:rFonts w:cs="Times New Roman"/>
          <w:color w:val="010202"/>
          <w:sz w:val="20"/>
          <w:szCs w:val="20"/>
          <w:lang w:val="pt-BR"/>
        </w:rPr>
        <w:t>a</w:t>
      </w:r>
      <w:r w:rsidRPr="00490016">
        <w:rPr>
          <w:rFonts w:cs="Times New Roman"/>
          <w:color w:val="010202"/>
          <w:spacing w:val="-12"/>
          <w:sz w:val="20"/>
          <w:szCs w:val="20"/>
          <w:lang w:val="pt-BR"/>
        </w:rPr>
        <w:t xml:space="preserve"> </w:t>
      </w:r>
      <w:r w:rsidRPr="00490016">
        <w:rPr>
          <w:rFonts w:cs="Times New Roman"/>
          <w:color w:val="010202"/>
          <w:spacing w:val="-3"/>
          <w:sz w:val="20"/>
          <w:szCs w:val="20"/>
          <w:lang w:val="pt-BR"/>
        </w:rPr>
        <w:t>relação</w:t>
      </w:r>
      <w:r w:rsidRPr="00490016">
        <w:rPr>
          <w:rFonts w:cs="Times New Roman"/>
          <w:color w:val="010202"/>
          <w:spacing w:val="-12"/>
          <w:sz w:val="20"/>
          <w:szCs w:val="20"/>
          <w:lang w:val="pt-BR"/>
        </w:rPr>
        <w:t xml:space="preserve"> </w:t>
      </w:r>
      <w:r w:rsidRPr="00490016">
        <w:rPr>
          <w:rFonts w:cs="Times New Roman"/>
          <w:color w:val="010202"/>
          <w:spacing w:val="-3"/>
          <w:sz w:val="20"/>
          <w:szCs w:val="20"/>
          <w:lang w:val="pt-BR"/>
        </w:rPr>
        <w:t>causal</w:t>
      </w:r>
      <w:r w:rsidRPr="00490016">
        <w:rPr>
          <w:rFonts w:cs="Times New Roman"/>
          <w:color w:val="010202"/>
          <w:spacing w:val="-12"/>
          <w:sz w:val="20"/>
          <w:szCs w:val="20"/>
          <w:lang w:val="pt-BR"/>
        </w:rPr>
        <w:t xml:space="preserve"> </w:t>
      </w:r>
      <w:r w:rsidRPr="00490016">
        <w:rPr>
          <w:rFonts w:cs="Times New Roman"/>
          <w:color w:val="010202"/>
          <w:spacing w:val="-3"/>
          <w:sz w:val="20"/>
          <w:szCs w:val="20"/>
          <w:lang w:val="pt-BR"/>
        </w:rPr>
        <w:t>entre</w:t>
      </w:r>
      <w:r w:rsidRPr="00490016">
        <w:rPr>
          <w:rFonts w:cs="Times New Roman"/>
          <w:color w:val="010202"/>
          <w:spacing w:val="-12"/>
          <w:sz w:val="20"/>
          <w:szCs w:val="20"/>
          <w:lang w:val="pt-BR"/>
        </w:rPr>
        <w:t xml:space="preserve"> </w:t>
      </w:r>
      <w:r w:rsidRPr="00490016">
        <w:rPr>
          <w:rFonts w:cs="Times New Roman"/>
          <w:color w:val="010202"/>
          <w:sz w:val="20"/>
          <w:szCs w:val="20"/>
          <w:lang w:val="pt-BR"/>
        </w:rPr>
        <w:t>o</w:t>
      </w:r>
      <w:r w:rsidRPr="00490016">
        <w:rPr>
          <w:rFonts w:cs="Times New Roman"/>
          <w:color w:val="010202"/>
          <w:spacing w:val="-12"/>
          <w:sz w:val="20"/>
          <w:szCs w:val="20"/>
          <w:lang w:val="pt-BR"/>
        </w:rPr>
        <w:t xml:space="preserve"> </w:t>
      </w:r>
      <w:r w:rsidRPr="00490016">
        <w:rPr>
          <w:rFonts w:cs="Times New Roman"/>
          <w:color w:val="010202"/>
          <w:spacing w:val="-3"/>
          <w:sz w:val="20"/>
          <w:szCs w:val="20"/>
          <w:lang w:val="pt-BR"/>
        </w:rPr>
        <w:t>alegado</w:t>
      </w:r>
      <w:r w:rsidRPr="00490016">
        <w:rPr>
          <w:rFonts w:cs="Times New Roman"/>
          <w:color w:val="010202"/>
          <w:spacing w:val="-12"/>
          <w:sz w:val="20"/>
          <w:szCs w:val="20"/>
          <w:lang w:val="pt-BR"/>
        </w:rPr>
        <w:t xml:space="preserve"> </w:t>
      </w:r>
      <w:r w:rsidRPr="00490016">
        <w:rPr>
          <w:rFonts w:cs="Times New Roman"/>
          <w:color w:val="010202"/>
          <w:spacing w:val="-3"/>
          <w:sz w:val="20"/>
          <w:szCs w:val="20"/>
          <w:lang w:val="pt-BR"/>
        </w:rPr>
        <w:t xml:space="preserve">efeito ambiental adverso </w:t>
      </w:r>
      <w:r w:rsidRPr="00490016">
        <w:rPr>
          <w:rFonts w:cs="Times New Roman"/>
          <w:color w:val="010202"/>
          <w:sz w:val="20"/>
          <w:szCs w:val="20"/>
          <w:lang w:val="pt-BR"/>
        </w:rPr>
        <w:t xml:space="preserve">e o </w:t>
      </w:r>
      <w:r w:rsidRPr="00490016">
        <w:rPr>
          <w:rFonts w:cs="Times New Roman"/>
          <w:color w:val="010202"/>
          <w:spacing w:val="-3"/>
          <w:sz w:val="20"/>
          <w:szCs w:val="20"/>
          <w:lang w:val="pt-BR"/>
        </w:rPr>
        <w:t xml:space="preserve">empreendimento </w:t>
      </w:r>
      <w:r w:rsidRPr="00490016">
        <w:rPr>
          <w:rFonts w:cs="Times New Roman"/>
          <w:color w:val="010202"/>
          <w:sz w:val="20"/>
          <w:szCs w:val="20"/>
          <w:lang w:val="pt-BR"/>
        </w:rPr>
        <w:t xml:space="preserve">sob </w:t>
      </w:r>
      <w:r w:rsidRPr="00490016">
        <w:rPr>
          <w:rFonts w:cs="Times New Roman"/>
          <w:color w:val="010202"/>
          <w:spacing w:val="-3"/>
          <w:sz w:val="20"/>
          <w:szCs w:val="20"/>
          <w:lang w:val="pt-BR"/>
        </w:rPr>
        <w:t>licenciamento</w:t>
      </w:r>
      <w:r w:rsidRPr="00490016">
        <w:rPr>
          <w:rFonts w:cs="Times New Roman"/>
          <w:color w:val="010202"/>
          <w:spacing w:val="-28"/>
          <w:sz w:val="20"/>
          <w:szCs w:val="20"/>
          <w:lang w:val="pt-BR"/>
        </w:rPr>
        <w:t xml:space="preserve"> </w:t>
      </w:r>
      <w:r w:rsidRPr="00490016">
        <w:rPr>
          <w:rFonts w:cs="Times New Roman"/>
          <w:color w:val="010202"/>
          <w:spacing w:val="-3"/>
          <w:sz w:val="20"/>
          <w:szCs w:val="20"/>
          <w:lang w:val="pt-BR"/>
        </w:rPr>
        <w:t>ambiental.</w:t>
      </w:r>
    </w:p>
    <w:p w14:paraId="6F147E22" w14:textId="630554AE" w:rsidR="00930BDB" w:rsidRPr="00490016" w:rsidRDefault="00221CF1" w:rsidP="00B26310">
      <w:pPr>
        <w:pStyle w:val="Corpodetexto"/>
        <w:spacing w:before="120" w:after="120"/>
        <w:ind w:left="0" w:right="65"/>
        <w:rPr>
          <w:rFonts w:cs="Times New Roman"/>
          <w:color w:val="010202"/>
          <w:sz w:val="20"/>
          <w:szCs w:val="20"/>
          <w:lang w:val="pt-BR"/>
        </w:rPr>
      </w:pPr>
      <w:r w:rsidRPr="00490016">
        <w:rPr>
          <w:rFonts w:cs="Times New Roman"/>
          <w:b/>
          <w:color w:val="010202"/>
          <w:sz w:val="20"/>
          <w:szCs w:val="20"/>
          <w:lang w:val="pt-BR"/>
        </w:rPr>
        <w:t xml:space="preserve">Art. </w:t>
      </w:r>
      <w:r w:rsidR="00732B9B">
        <w:rPr>
          <w:rFonts w:cs="Times New Roman"/>
          <w:b/>
          <w:color w:val="010202"/>
          <w:sz w:val="20"/>
          <w:szCs w:val="20"/>
          <w:lang w:val="pt-BR"/>
        </w:rPr>
        <w:t>80</w:t>
      </w:r>
      <w:r w:rsidR="00481E8A">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Da audiência pública lavrar-se-á ata circunstanciada, incluindo, de</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forma</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resumida,</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todas</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as</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intervenções,</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ficando</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aquela</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à</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disposição</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dos interessados em local de acesso público nas dependências da autoridade licenciadora</w:t>
      </w:r>
      <w:r w:rsidR="00B26310" w:rsidRPr="00490016">
        <w:rPr>
          <w:rFonts w:cs="Times New Roman"/>
          <w:color w:val="010202"/>
          <w:spacing w:val="-14"/>
          <w:sz w:val="20"/>
          <w:szCs w:val="20"/>
          <w:lang w:val="pt-BR"/>
        </w:rPr>
        <w:t xml:space="preserve"> </w:t>
      </w:r>
      <w:r w:rsidR="00B26310" w:rsidRPr="00490016">
        <w:rPr>
          <w:rFonts w:cs="Times New Roman"/>
          <w:color w:val="010202"/>
          <w:sz w:val="20"/>
          <w:szCs w:val="20"/>
          <w:lang w:val="pt-BR"/>
        </w:rPr>
        <w:t>ambiental,</w:t>
      </w:r>
      <w:r w:rsidR="00B26310" w:rsidRPr="00490016">
        <w:rPr>
          <w:rFonts w:cs="Times New Roman"/>
          <w:color w:val="010202"/>
          <w:spacing w:val="-14"/>
          <w:sz w:val="20"/>
          <w:szCs w:val="20"/>
          <w:lang w:val="pt-BR"/>
        </w:rPr>
        <w:t xml:space="preserve"> </w:t>
      </w:r>
      <w:r w:rsidR="00B26310" w:rsidRPr="00490016">
        <w:rPr>
          <w:rFonts w:cs="Times New Roman"/>
          <w:color w:val="010202"/>
          <w:sz w:val="20"/>
          <w:szCs w:val="20"/>
          <w:lang w:val="pt-BR"/>
        </w:rPr>
        <w:t>após</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10</w:t>
      </w:r>
      <w:r w:rsidR="00B26310" w:rsidRPr="00490016">
        <w:rPr>
          <w:rFonts w:cs="Times New Roman"/>
          <w:color w:val="010202"/>
          <w:spacing w:val="-14"/>
          <w:sz w:val="20"/>
          <w:szCs w:val="20"/>
          <w:lang w:val="pt-BR"/>
        </w:rPr>
        <w:t xml:space="preserve"> </w:t>
      </w:r>
      <w:r w:rsidR="00B26310" w:rsidRPr="00490016">
        <w:rPr>
          <w:rFonts w:cs="Times New Roman"/>
          <w:color w:val="010202"/>
          <w:sz w:val="20"/>
          <w:szCs w:val="20"/>
          <w:lang w:val="pt-BR"/>
        </w:rPr>
        <w:t>(dez)</w:t>
      </w:r>
      <w:r w:rsidR="00B26310" w:rsidRPr="00490016">
        <w:rPr>
          <w:rFonts w:cs="Times New Roman"/>
          <w:color w:val="010202"/>
          <w:spacing w:val="-14"/>
          <w:sz w:val="20"/>
          <w:szCs w:val="20"/>
          <w:lang w:val="pt-BR"/>
        </w:rPr>
        <w:t xml:space="preserve"> </w:t>
      </w:r>
      <w:r w:rsidR="00B26310" w:rsidRPr="00490016">
        <w:rPr>
          <w:rFonts w:cs="Times New Roman"/>
          <w:color w:val="010202"/>
          <w:sz w:val="20"/>
          <w:szCs w:val="20"/>
          <w:lang w:val="pt-BR"/>
        </w:rPr>
        <w:t>dias</w:t>
      </w:r>
      <w:r w:rsidR="00B26310" w:rsidRPr="00490016">
        <w:rPr>
          <w:rFonts w:cs="Times New Roman"/>
          <w:color w:val="010202"/>
          <w:spacing w:val="-14"/>
          <w:sz w:val="20"/>
          <w:szCs w:val="20"/>
          <w:lang w:val="pt-BR"/>
        </w:rPr>
        <w:t xml:space="preserve"> </w:t>
      </w:r>
      <w:r w:rsidR="00B26310" w:rsidRPr="00490016">
        <w:rPr>
          <w:rFonts w:cs="Times New Roman"/>
          <w:color w:val="010202"/>
          <w:sz w:val="20"/>
          <w:szCs w:val="20"/>
          <w:lang w:val="pt-BR"/>
        </w:rPr>
        <w:t>úteis</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da</w:t>
      </w:r>
      <w:r w:rsidR="00B26310" w:rsidRPr="00490016">
        <w:rPr>
          <w:rFonts w:cs="Times New Roman"/>
          <w:color w:val="010202"/>
          <w:spacing w:val="-14"/>
          <w:sz w:val="20"/>
          <w:szCs w:val="20"/>
          <w:lang w:val="pt-BR"/>
        </w:rPr>
        <w:t xml:space="preserve"> </w:t>
      </w:r>
      <w:r w:rsidR="00B26310" w:rsidRPr="00490016">
        <w:rPr>
          <w:rFonts w:cs="Times New Roman"/>
          <w:color w:val="010202"/>
          <w:sz w:val="20"/>
          <w:szCs w:val="20"/>
          <w:lang w:val="pt-BR"/>
        </w:rPr>
        <w:t>realização</w:t>
      </w:r>
      <w:r w:rsidR="00B26310" w:rsidRPr="00490016">
        <w:rPr>
          <w:rFonts w:cs="Times New Roman"/>
          <w:color w:val="010202"/>
          <w:spacing w:val="-15"/>
          <w:sz w:val="20"/>
          <w:szCs w:val="20"/>
          <w:lang w:val="pt-BR"/>
        </w:rPr>
        <w:t xml:space="preserve"> </w:t>
      </w:r>
      <w:r w:rsidR="00B26310" w:rsidRPr="00490016">
        <w:rPr>
          <w:rFonts w:cs="Times New Roman"/>
          <w:color w:val="010202"/>
          <w:sz w:val="20"/>
          <w:szCs w:val="20"/>
          <w:lang w:val="pt-BR"/>
        </w:rPr>
        <w:t>da</w:t>
      </w:r>
      <w:r w:rsidR="00B26310" w:rsidRPr="00490016">
        <w:rPr>
          <w:rFonts w:cs="Times New Roman"/>
          <w:color w:val="010202"/>
          <w:spacing w:val="-14"/>
          <w:sz w:val="20"/>
          <w:szCs w:val="20"/>
          <w:lang w:val="pt-BR"/>
        </w:rPr>
        <w:t xml:space="preserve"> </w:t>
      </w:r>
      <w:r w:rsidR="00B26310" w:rsidRPr="00490016">
        <w:rPr>
          <w:rFonts w:cs="Times New Roman"/>
          <w:color w:val="010202"/>
          <w:sz w:val="20"/>
          <w:szCs w:val="20"/>
          <w:lang w:val="pt-BR"/>
        </w:rPr>
        <w:t xml:space="preserve">audiência. </w:t>
      </w:r>
    </w:p>
    <w:p w14:paraId="0037E1B5" w14:textId="77777777" w:rsidR="00112FAC" w:rsidRPr="00490016" w:rsidRDefault="00B26310" w:rsidP="00B26310">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Parágrafo único. </w:t>
      </w:r>
      <w:r w:rsidRPr="00490016">
        <w:rPr>
          <w:rFonts w:cs="Times New Roman"/>
          <w:color w:val="010202"/>
          <w:sz w:val="20"/>
          <w:szCs w:val="20"/>
          <w:lang w:val="pt-BR"/>
        </w:rPr>
        <w:t>Serão anexadas à ata, todos os documentos escritos</w:t>
      </w:r>
      <w:r w:rsidR="00D411B4" w:rsidRPr="00490016">
        <w:rPr>
          <w:rFonts w:cs="Times New Roman"/>
          <w:color w:val="010202"/>
          <w:sz w:val="20"/>
          <w:szCs w:val="20"/>
          <w:lang w:val="pt-BR"/>
        </w:rPr>
        <w:t xml:space="preserve"> </w:t>
      </w:r>
      <w:r w:rsidRPr="00490016">
        <w:rPr>
          <w:rFonts w:cs="Times New Roman"/>
          <w:color w:val="010202"/>
          <w:sz w:val="20"/>
          <w:szCs w:val="20"/>
          <w:lang w:val="pt-BR"/>
        </w:rPr>
        <w:t xml:space="preserve">e assinados que forem entregues ao presidente dos trabalhos durante a seção, devendo conter a identificação do subscritor. </w:t>
      </w:r>
      <w:r w:rsidRPr="00490016">
        <w:rPr>
          <w:rFonts w:cs="Times New Roman"/>
          <w:color w:val="010202"/>
          <w:spacing w:val="-5"/>
          <w:sz w:val="20"/>
          <w:szCs w:val="20"/>
          <w:lang w:val="pt-BR"/>
        </w:rPr>
        <w:t xml:space="preserve">Tais </w:t>
      </w:r>
      <w:r w:rsidRPr="00490016">
        <w:rPr>
          <w:rFonts w:cs="Times New Roman"/>
          <w:color w:val="010202"/>
          <w:sz w:val="20"/>
          <w:szCs w:val="20"/>
          <w:lang w:val="pt-BR"/>
        </w:rPr>
        <w:t>documentos não serão objeto de discussão na audiência pública e o aceite pelo presidente não</w:t>
      </w:r>
      <w:r w:rsidRPr="00490016">
        <w:rPr>
          <w:rFonts w:cs="Times New Roman"/>
          <w:color w:val="010202"/>
          <w:spacing w:val="39"/>
          <w:sz w:val="20"/>
          <w:szCs w:val="20"/>
          <w:lang w:val="pt-BR"/>
        </w:rPr>
        <w:t xml:space="preserve"> </w:t>
      </w:r>
      <w:r w:rsidRPr="00490016">
        <w:rPr>
          <w:rFonts w:cs="Times New Roman"/>
          <w:color w:val="010202"/>
          <w:sz w:val="20"/>
          <w:szCs w:val="20"/>
          <w:lang w:val="pt-BR"/>
        </w:rPr>
        <w:t>induz</w:t>
      </w:r>
      <w:r w:rsidRPr="00490016">
        <w:rPr>
          <w:rFonts w:cs="Times New Roman"/>
          <w:color w:val="010202"/>
          <w:spacing w:val="39"/>
          <w:sz w:val="20"/>
          <w:szCs w:val="20"/>
          <w:lang w:val="pt-BR"/>
        </w:rPr>
        <w:t xml:space="preserve"> </w:t>
      </w:r>
      <w:r w:rsidRPr="00490016">
        <w:rPr>
          <w:rFonts w:cs="Times New Roman"/>
          <w:color w:val="010202"/>
          <w:sz w:val="20"/>
          <w:szCs w:val="20"/>
          <w:lang w:val="pt-BR"/>
        </w:rPr>
        <w:t>à</w:t>
      </w:r>
      <w:r w:rsidRPr="00490016">
        <w:rPr>
          <w:rFonts w:cs="Times New Roman"/>
          <w:color w:val="010202"/>
          <w:spacing w:val="39"/>
          <w:sz w:val="20"/>
          <w:szCs w:val="20"/>
          <w:lang w:val="pt-BR"/>
        </w:rPr>
        <w:t xml:space="preserve"> </w:t>
      </w:r>
      <w:r w:rsidRPr="00490016">
        <w:rPr>
          <w:rFonts w:cs="Times New Roman"/>
          <w:color w:val="010202"/>
          <w:sz w:val="20"/>
          <w:szCs w:val="20"/>
          <w:lang w:val="pt-BR"/>
        </w:rPr>
        <w:t>concordância</w:t>
      </w:r>
      <w:r w:rsidRPr="00490016">
        <w:rPr>
          <w:rFonts w:cs="Times New Roman"/>
          <w:color w:val="010202"/>
          <w:spacing w:val="39"/>
          <w:sz w:val="20"/>
          <w:szCs w:val="20"/>
          <w:lang w:val="pt-BR"/>
        </w:rPr>
        <w:t xml:space="preserve"> </w:t>
      </w:r>
      <w:r w:rsidRPr="00490016">
        <w:rPr>
          <w:rFonts w:cs="Times New Roman"/>
          <w:color w:val="010202"/>
          <w:sz w:val="20"/>
          <w:szCs w:val="20"/>
          <w:lang w:val="pt-BR"/>
        </w:rPr>
        <w:t>do</w:t>
      </w:r>
      <w:r w:rsidRPr="00490016">
        <w:rPr>
          <w:rFonts w:cs="Times New Roman"/>
          <w:color w:val="010202"/>
          <w:spacing w:val="39"/>
          <w:sz w:val="20"/>
          <w:szCs w:val="20"/>
          <w:lang w:val="pt-BR"/>
        </w:rPr>
        <w:t xml:space="preserve"> </w:t>
      </w:r>
      <w:r w:rsidRPr="00490016">
        <w:rPr>
          <w:rFonts w:cs="Times New Roman"/>
          <w:color w:val="010202"/>
          <w:sz w:val="20"/>
          <w:szCs w:val="20"/>
          <w:lang w:val="pt-BR"/>
        </w:rPr>
        <w:t>que</w:t>
      </w:r>
      <w:r w:rsidRPr="00490016">
        <w:rPr>
          <w:rFonts w:cs="Times New Roman"/>
          <w:color w:val="010202"/>
          <w:spacing w:val="39"/>
          <w:sz w:val="20"/>
          <w:szCs w:val="20"/>
          <w:lang w:val="pt-BR"/>
        </w:rPr>
        <w:t xml:space="preserve"> </w:t>
      </w:r>
      <w:r w:rsidRPr="00490016">
        <w:rPr>
          <w:rFonts w:cs="Times New Roman"/>
          <w:color w:val="010202"/>
          <w:sz w:val="20"/>
          <w:szCs w:val="20"/>
          <w:lang w:val="pt-BR"/>
        </w:rPr>
        <w:t>se</w:t>
      </w:r>
      <w:r w:rsidRPr="00490016">
        <w:rPr>
          <w:rFonts w:cs="Times New Roman"/>
          <w:color w:val="010202"/>
          <w:spacing w:val="39"/>
          <w:sz w:val="20"/>
          <w:szCs w:val="20"/>
          <w:lang w:val="pt-BR"/>
        </w:rPr>
        <w:t xml:space="preserve"> </w:t>
      </w:r>
      <w:r w:rsidRPr="00490016">
        <w:rPr>
          <w:rFonts w:cs="Times New Roman"/>
          <w:color w:val="010202"/>
          <w:sz w:val="20"/>
          <w:szCs w:val="20"/>
          <w:lang w:val="pt-BR"/>
        </w:rPr>
        <w:t>propõe,</w:t>
      </w:r>
      <w:r w:rsidRPr="00490016">
        <w:rPr>
          <w:rFonts w:cs="Times New Roman"/>
          <w:color w:val="010202"/>
          <w:spacing w:val="39"/>
          <w:sz w:val="20"/>
          <w:szCs w:val="20"/>
          <w:lang w:val="pt-BR"/>
        </w:rPr>
        <w:t xml:space="preserve"> </w:t>
      </w:r>
      <w:r w:rsidRPr="00490016">
        <w:rPr>
          <w:rFonts w:cs="Times New Roman"/>
          <w:color w:val="010202"/>
          <w:sz w:val="20"/>
          <w:szCs w:val="20"/>
          <w:lang w:val="pt-BR"/>
        </w:rPr>
        <w:t>facultando</w:t>
      </w:r>
      <w:r w:rsidRPr="00490016">
        <w:rPr>
          <w:rFonts w:cs="Times New Roman"/>
          <w:color w:val="010202"/>
          <w:spacing w:val="39"/>
          <w:sz w:val="20"/>
          <w:szCs w:val="20"/>
          <w:lang w:val="pt-BR"/>
        </w:rPr>
        <w:t xml:space="preserve"> </w:t>
      </w:r>
      <w:r w:rsidRPr="00490016">
        <w:rPr>
          <w:rFonts w:cs="Times New Roman"/>
          <w:color w:val="010202"/>
          <w:sz w:val="20"/>
          <w:szCs w:val="20"/>
          <w:lang w:val="pt-BR"/>
        </w:rPr>
        <w:t>à</w:t>
      </w:r>
      <w:r w:rsidRPr="00490016">
        <w:rPr>
          <w:rFonts w:cs="Times New Roman"/>
          <w:color w:val="010202"/>
          <w:spacing w:val="39"/>
          <w:sz w:val="20"/>
          <w:szCs w:val="20"/>
          <w:lang w:val="pt-BR"/>
        </w:rPr>
        <w:t xml:space="preserve"> </w:t>
      </w:r>
      <w:r w:rsidRPr="00490016">
        <w:rPr>
          <w:rFonts w:cs="Times New Roman"/>
          <w:color w:val="010202"/>
          <w:sz w:val="20"/>
          <w:szCs w:val="20"/>
          <w:lang w:val="pt-BR"/>
        </w:rPr>
        <w:t>autoridade licenciadora a sua análise</w:t>
      </w:r>
      <w:r w:rsidRPr="00490016">
        <w:rPr>
          <w:rFonts w:cs="Times New Roman"/>
          <w:color w:val="010202"/>
          <w:spacing w:val="-14"/>
          <w:sz w:val="20"/>
          <w:szCs w:val="20"/>
          <w:lang w:val="pt-BR"/>
        </w:rPr>
        <w:t xml:space="preserve"> </w:t>
      </w:r>
      <w:r w:rsidRPr="00490016">
        <w:rPr>
          <w:rFonts w:cs="Times New Roman"/>
          <w:color w:val="010202"/>
          <w:sz w:val="20"/>
          <w:szCs w:val="20"/>
          <w:lang w:val="pt-BR"/>
        </w:rPr>
        <w:t>técnica.</w:t>
      </w:r>
    </w:p>
    <w:p w14:paraId="7ADA79E6" w14:textId="1A62C816" w:rsidR="00112FAC" w:rsidRPr="00490016" w:rsidRDefault="00221CF1" w:rsidP="00B26310">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Art. </w:t>
      </w:r>
      <w:r w:rsidR="00AC7739">
        <w:rPr>
          <w:rFonts w:cs="Times New Roman"/>
          <w:b/>
          <w:color w:val="010202"/>
          <w:sz w:val="20"/>
          <w:szCs w:val="20"/>
          <w:lang w:val="pt-BR"/>
        </w:rPr>
        <w:t>8</w:t>
      </w:r>
      <w:r w:rsidR="00732B9B">
        <w:rPr>
          <w:rFonts w:cs="Times New Roman"/>
          <w:b/>
          <w:color w:val="010202"/>
          <w:sz w:val="20"/>
          <w:szCs w:val="20"/>
          <w:lang w:val="pt-BR"/>
        </w:rPr>
        <w:t>1</w:t>
      </w:r>
      <w:r w:rsidR="00AC7739">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As manifestações por escrito deverão ser encaminhadas ao órgão ambiental em até 10 (dez) dias úteis, contados da realização da audiência pública, sendo que não serão consideradas aquelas recebidas intempestivamente.</w:t>
      </w:r>
    </w:p>
    <w:p w14:paraId="2A835FA6" w14:textId="2E752774" w:rsidR="00112FAC" w:rsidRPr="00490016" w:rsidRDefault="00930BDB" w:rsidP="00B26310">
      <w:pPr>
        <w:pStyle w:val="Corpodetexto"/>
        <w:spacing w:before="120" w:after="120"/>
        <w:ind w:left="0" w:right="65"/>
        <w:rPr>
          <w:rFonts w:cs="Times New Roman"/>
          <w:color w:val="010202"/>
          <w:sz w:val="20"/>
          <w:szCs w:val="20"/>
          <w:lang w:val="pt-BR"/>
        </w:rPr>
      </w:pPr>
      <w:r w:rsidRPr="00490016">
        <w:rPr>
          <w:rFonts w:cs="Times New Roman"/>
          <w:b/>
          <w:color w:val="010202"/>
          <w:sz w:val="20"/>
          <w:szCs w:val="20"/>
          <w:lang w:val="pt-BR"/>
        </w:rPr>
        <w:t xml:space="preserve">Art. </w:t>
      </w:r>
      <w:r w:rsidR="001C18B9">
        <w:rPr>
          <w:rFonts w:cs="Times New Roman"/>
          <w:b/>
          <w:color w:val="010202"/>
          <w:sz w:val="20"/>
          <w:szCs w:val="20"/>
          <w:lang w:val="pt-BR"/>
        </w:rPr>
        <w:t>8</w:t>
      </w:r>
      <w:r w:rsidR="00732B9B">
        <w:rPr>
          <w:rFonts w:cs="Times New Roman"/>
          <w:b/>
          <w:color w:val="010202"/>
          <w:sz w:val="20"/>
          <w:szCs w:val="20"/>
          <w:lang w:val="pt-BR"/>
        </w:rPr>
        <w:t>2</w:t>
      </w:r>
      <w:r w:rsidR="001C18B9">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 xml:space="preserve">A ata </w:t>
      </w:r>
      <w:proofErr w:type="gramStart"/>
      <w:r w:rsidR="00B26310" w:rsidRPr="00490016">
        <w:rPr>
          <w:rFonts w:cs="Times New Roman"/>
          <w:color w:val="010202"/>
          <w:sz w:val="20"/>
          <w:szCs w:val="20"/>
          <w:lang w:val="pt-BR"/>
        </w:rPr>
        <w:t>da(</w:t>
      </w:r>
      <w:proofErr w:type="gramEnd"/>
      <w:r w:rsidR="00B26310" w:rsidRPr="00490016">
        <w:rPr>
          <w:rFonts w:cs="Times New Roman"/>
          <w:color w:val="010202"/>
          <w:sz w:val="20"/>
          <w:szCs w:val="20"/>
          <w:lang w:val="pt-BR"/>
        </w:rPr>
        <w:t>s) audiência(s) pública(s) e seus anexos servirão de base, juntamente com o RIMA, para análise e parecer técnico final</w:t>
      </w:r>
      <w:r w:rsidR="00B26310" w:rsidRPr="00490016">
        <w:rPr>
          <w:rFonts w:cs="Times New Roman"/>
          <w:color w:val="010202"/>
          <w:spacing w:val="-20"/>
          <w:sz w:val="20"/>
          <w:szCs w:val="20"/>
          <w:lang w:val="pt-BR"/>
        </w:rPr>
        <w:t xml:space="preserve"> </w:t>
      </w:r>
      <w:r w:rsidR="00B26310" w:rsidRPr="00490016">
        <w:rPr>
          <w:rFonts w:cs="Times New Roman"/>
          <w:color w:val="010202"/>
          <w:sz w:val="20"/>
          <w:szCs w:val="20"/>
          <w:lang w:val="pt-BR"/>
        </w:rPr>
        <w:t>quanto à aprovação ou não do</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 xml:space="preserve">projeto. </w:t>
      </w:r>
    </w:p>
    <w:p w14:paraId="0CF9252C" w14:textId="1F1FF8B4" w:rsidR="00112FAC" w:rsidRPr="00490016" w:rsidRDefault="00221CF1" w:rsidP="00B26310">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Art. </w:t>
      </w:r>
      <w:r w:rsidR="001C18B9">
        <w:rPr>
          <w:rFonts w:cs="Times New Roman"/>
          <w:b/>
          <w:color w:val="010202"/>
          <w:sz w:val="20"/>
          <w:szCs w:val="20"/>
          <w:lang w:val="pt-BR"/>
        </w:rPr>
        <w:t>8</w:t>
      </w:r>
      <w:r w:rsidR="00ED1B09">
        <w:rPr>
          <w:rFonts w:cs="Times New Roman"/>
          <w:b/>
          <w:color w:val="010202"/>
          <w:sz w:val="20"/>
          <w:szCs w:val="20"/>
          <w:lang w:val="pt-BR"/>
        </w:rPr>
        <w:t>3</w:t>
      </w:r>
      <w:r w:rsidR="001C18B9">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As intervenções consubstanciadas em ata da audiência pública e as</w:t>
      </w:r>
      <w:r w:rsidR="00B26310" w:rsidRPr="00490016">
        <w:rPr>
          <w:rFonts w:cs="Times New Roman"/>
          <w:color w:val="010202"/>
          <w:spacing w:val="-9"/>
          <w:sz w:val="20"/>
          <w:szCs w:val="20"/>
          <w:lang w:val="pt-BR"/>
        </w:rPr>
        <w:t xml:space="preserve"> </w:t>
      </w:r>
      <w:r w:rsidR="00B26310" w:rsidRPr="00490016">
        <w:rPr>
          <w:rFonts w:cs="Times New Roman"/>
          <w:color w:val="010202"/>
          <w:sz w:val="20"/>
          <w:szCs w:val="20"/>
          <w:lang w:val="pt-BR"/>
        </w:rPr>
        <w:t>manifestações</w:t>
      </w:r>
      <w:r w:rsidR="00B26310" w:rsidRPr="00490016">
        <w:rPr>
          <w:rFonts w:cs="Times New Roman"/>
          <w:color w:val="010202"/>
          <w:spacing w:val="-9"/>
          <w:sz w:val="20"/>
          <w:szCs w:val="20"/>
          <w:lang w:val="pt-BR"/>
        </w:rPr>
        <w:t xml:space="preserve"> </w:t>
      </w:r>
      <w:r w:rsidR="00B26310" w:rsidRPr="00490016">
        <w:rPr>
          <w:rFonts w:cs="Times New Roman"/>
          <w:color w:val="010202"/>
          <w:sz w:val="20"/>
          <w:szCs w:val="20"/>
          <w:lang w:val="pt-BR"/>
        </w:rPr>
        <w:t>tempestivas</w:t>
      </w:r>
      <w:r w:rsidR="00B26310" w:rsidRPr="00490016">
        <w:rPr>
          <w:rFonts w:cs="Times New Roman"/>
          <w:color w:val="010202"/>
          <w:spacing w:val="-9"/>
          <w:sz w:val="20"/>
          <w:szCs w:val="20"/>
          <w:lang w:val="pt-BR"/>
        </w:rPr>
        <w:t xml:space="preserve"> </w:t>
      </w:r>
      <w:r w:rsidR="00B26310" w:rsidRPr="00490016">
        <w:rPr>
          <w:rFonts w:cs="Times New Roman"/>
          <w:color w:val="010202"/>
          <w:sz w:val="20"/>
          <w:szCs w:val="20"/>
          <w:lang w:val="pt-BR"/>
        </w:rPr>
        <w:t>referidas</w:t>
      </w:r>
      <w:r w:rsidR="00B26310" w:rsidRPr="00490016">
        <w:rPr>
          <w:rFonts w:cs="Times New Roman"/>
          <w:color w:val="010202"/>
          <w:spacing w:val="-9"/>
          <w:sz w:val="20"/>
          <w:szCs w:val="20"/>
          <w:lang w:val="pt-BR"/>
        </w:rPr>
        <w:t xml:space="preserve"> </w:t>
      </w:r>
      <w:r w:rsidR="00B26310" w:rsidRPr="00490016">
        <w:rPr>
          <w:rFonts w:cs="Times New Roman"/>
          <w:color w:val="010202"/>
          <w:sz w:val="20"/>
          <w:szCs w:val="20"/>
          <w:lang w:val="pt-BR"/>
        </w:rPr>
        <w:t>no</w:t>
      </w:r>
      <w:r w:rsidR="00B26310" w:rsidRPr="00490016">
        <w:rPr>
          <w:rFonts w:cs="Times New Roman"/>
          <w:color w:val="010202"/>
          <w:spacing w:val="-9"/>
          <w:sz w:val="20"/>
          <w:szCs w:val="20"/>
          <w:lang w:val="pt-BR"/>
        </w:rPr>
        <w:t xml:space="preserve"> </w:t>
      </w:r>
      <w:r w:rsidR="00B26310" w:rsidRPr="00490016">
        <w:rPr>
          <w:rFonts w:cs="Times New Roman"/>
          <w:color w:val="010202"/>
          <w:sz w:val="20"/>
          <w:szCs w:val="20"/>
          <w:lang w:val="pt-BR"/>
        </w:rPr>
        <w:t>art</w:t>
      </w:r>
      <w:r w:rsidR="00F43699">
        <w:rPr>
          <w:rFonts w:cs="Times New Roman"/>
          <w:color w:val="010202"/>
          <w:sz w:val="20"/>
          <w:szCs w:val="20"/>
          <w:lang w:val="pt-BR"/>
        </w:rPr>
        <w:t>.</w:t>
      </w:r>
      <w:r w:rsidR="00B26310" w:rsidRPr="00490016">
        <w:rPr>
          <w:rFonts w:cs="Times New Roman"/>
          <w:color w:val="010202"/>
          <w:spacing w:val="-9"/>
          <w:sz w:val="20"/>
          <w:szCs w:val="20"/>
          <w:lang w:val="pt-BR"/>
        </w:rPr>
        <w:t xml:space="preserve"> </w:t>
      </w:r>
      <w:r w:rsidR="00ED1B09">
        <w:rPr>
          <w:rFonts w:cs="Times New Roman"/>
          <w:color w:val="010202"/>
          <w:spacing w:val="-9"/>
          <w:sz w:val="20"/>
          <w:szCs w:val="20"/>
          <w:lang w:val="pt-BR"/>
        </w:rPr>
        <w:t>80</w:t>
      </w:r>
      <w:r w:rsidR="00B26310" w:rsidRPr="00490016">
        <w:rPr>
          <w:rFonts w:cs="Times New Roman"/>
          <w:color w:val="010202"/>
          <w:spacing w:val="-9"/>
          <w:sz w:val="20"/>
          <w:szCs w:val="20"/>
          <w:lang w:val="pt-BR"/>
        </w:rPr>
        <w:t xml:space="preserve"> </w:t>
      </w:r>
      <w:r w:rsidR="00B26310" w:rsidRPr="00490016">
        <w:rPr>
          <w:rFonts w:cs="Times New Roman"/>
          <w:color w:val="010202"/>
          <w:sz w:val="20"/>
          <w:szCs w:val="20"/>
          <w:lang w:val="pt-BR"/>
        </w:rPr>
        <w:t>serão</w:t>
      </w:r>
      <w:r w:rsidR="00B26310" w:rsidRPr="00490016">
        <w:rPr>
          <w:rFonts w:cs="Times New Roman"/>
          <w:color w:val="010202"/>
          <w:spacing w:val="-9"/>
          <w:sz w:val="20"/>
          <w:szCs w:val="20"/>
          <w:lang w:val="pt-BR"/>
        </w:rPr>
        <w:t xml:space="preserve"> </w:t>
      </w:r>
      <w:r w:rsidR="00B26310" w:rsidRPr="00490016">
        <w:rPr>
          <w:rFonts w:cs="Times New Roman"/>
          <w:color w:val="010202"/>
          <w:sz w:val="20"/>
          <w:szCs w:val="20"/>
          <w:lang w:val="pt-BR"/>
        </w:rPr>
        <w:t>conhecidas</w:t>
      </w:r>
      <w:r w:rsidR="00B26310" w:rsidRPr="00490016">
        <w:rPr>
          <w:rFonts w:cs="Times New Roman"/>
          <w:color w:val="010202"/>
          <w:spacing w:val="-9"/>
          <w:sz w:val="20"/>
          <w:szCs w:val="20"/>
          <w:lang w:val="pt-BR"/>
        </w:rPr>
        <w:t xml:space="preserve"> </w:t>
      </w:r>
      <w:r w:rsidR="00B26310" w:rsidRPr="00490016">
        <w:rPr>
          <w:rFonts w:cs="Times New Roman"/>
          <w:color w:val="010202"/>
          <w:sz w:val="20"/>
          <w:szCs w:val="20"/>
          <w:lang w:val="pt-BR"/>
        </w:rPr>
        <w:t>pelo órgão ambiental sem, no entanto, vincular suas</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conclusões.</w:t>
      </w:r>
    </w:p>
    <w:p w14:paraId="4D13AF7F" w14:textId="091C8AC7" w:rsidR="00112FAC" w:rsidRPr="00490016" w:rsidRDefault="009D000E" w:rsidP="00B26310">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Art. </w:t>
      </w:r>
      <w:r w:rsidR="00D2776E">
        <w:rPr>
          <w:rFonts w:cs="Times New Roman"/>
          <w:b/>
          <w:color w:val="010202"/>
          <w:sz w:val="20"/>
          <w:szCs w:val="20"/>
          <w:lang w:val="pt-BR"/>
        </w:rPr>
        <w:t>8</w:t>
      </w:r>
      <w:r w:rsidR="00ED1B09">
        <w:rPr>
          <w:rFonts w:cs="Times New Roman"/>
          <w:b/>
          <w:color w:val="010202"/>
          <w:sz w:val="20"/>
          <w:szCs w:val="20"/>
          <w:lang w:val="pt-BR"/>
        </w:rPr>
        <w:t>4</w:t>
      </w:r>
      <w:r w:rsidR="00D2776E">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As despesas necessárias à realização das audiências públicas</w:t>
      </w:r>
      <w:r w:rsidR="00F21BBD" w:rsidRPr="00490016">
        <w:rPr>
          <w:rFonts w:cs="Times New Roman"/>
          <w:color w:val="010202"/>
          <w:sz w:val="20"/>
          <w:szCs w:val="20"/>
          <w:lang w:val="pt-BR"/>
        </w:rPr>
        <w:t>, e</w:t>
      </w:r>
      <w:r w:rsidR="00B26310" w:rsidRPr="00490016">
        <w:rPr>
          <w:rFonts w:cs="Times New Roman"/>
          <w:color w:val="010202"/>
          <w:sz w:val="20"/>
          <w:szCs w:val="20"/>
          <w:lang w:val="pt-BR"/>
        </w:rPr>
        <w:t xml:space="preserve"> </w:t>
      </w:r>
      <w:r w:rsidR="00F21BBD" w:rsidRPr="00490016">
        <w:rPr>
          <w:rFonts w:cs="Times New Roman"/>
          <w:color w:val="010202"/>
          <w:sz w:val="20"/>
          <w:szCs w:val="20"/>
          <w:lang w:val="pt-BR"/>
        </w:rPr>
        <w:t xml:space="preserve">reuniões necessárias, </w:t>
      </w:r>
      <w:r w:rsidR="00B26310" w:rsidRPr="00490016">
        <w:rPr>
          <w:rFonts w:cs="Times New Roman"/>
          <w:color w:val="010202"/>
          <w:sz w:val="20"/>
          <w:szCs w:val="20"/>
          <w:lang w:val="pt-BR"/>
        </w:rPr>
        <w:t>serão assumidas diretamente pelo empreendedor responsável pelo empreendimento ou atividade em licenciamento.</w:t>
      </w:r>
    </w:p>
    <w:p w14:paraId="074082EB" w14:textId="787FA3EB" w:rsidR="00112FAC" w:rsidRPr="00490016" w:rsidRDefault="009D000E" w:rsidP="00B26310">
      <w:pPr>
        <w:pStyle w:val="Corpodetexto"/>
        <w:spacing w:before="120" w:after="120"/>
        <w:ind w:left="0" w:right="65"/>
        <w:rPr>
          <w:rFonts w:cs="Times New Roman"/>
          <w:sz w:val="20"/>
          <w:szCs w:val="20"/>
          <w:lang w:val="pt-BR"/>
        </w:rPr>
      </w:pPr>
      <w:r w:rsidRPr="00490016">
        <w:rPr>
          <w:rFonts w:cs="Times New Roman"/>
          <w:b/>
          <w:color w:val="010202"/>
          <w:sz w:val="20"/>
          <w:szCs w:val="20"/>
          <w:lang w:val="pt-BR"/>
        </w:rPr>
        <w:t xml:space="preserve">Art. </w:t>
      </w:r>
      <w:r w:rsidR="00EA49DB">
        <w:rPr>
          <w:rFonts w:cs="Times New Roman"/>
          <w:b/>
          <w:color w:val="010202"/>
          <w:sz w:val="20"/>
          <w:szCs w:val="20"/>
          <w:lang w:val="pt-BR"/>
        </w:rPr>
        <w:t>8</w:t>
      </w:r>
      <w:r w:rsidR="00ED1B09">
        <w:rPr>
          <w:rFonts w:cs="Times New Roman"/>
          <w:b/>
          <w:color w:val="010202"/>
          <w:sz w:val="20"/>
          <w:szCs w:val="20"/>
          <w:lang w:val="pt-BR"/>
        </w:rPr>
        <w:t>5</w:t>
      </w:r>
      <w:r w:rsidR="00EA49DB">
        <w:rPr>
          <w:rFonts w:cs="Times New Roman"/>
          <w:b/>
          <w:color w:val="010202"/>
          <w:sz w:val="20"/>
          <w:szCs w:val="20"/>
          <w:lang w:val="pt-BR"/>
        </w:rPr>
        <w:t>.</w:t>
      </w:r>
      <w:r w:rsidR="00B26310" w:rsidRPr="00490016">
        <w:rPr>
          <w:rFonts w:cs="Times New Roman"/>
          <w:b/>
          <w:color w:val="010202"/>
          <w:sz w:val="20"/>
          <w:szCs w:val="20"/>
          <w:lang w:val="pt-BR"/>
        </w:rPr>
        <w:t xml:space="preserve"> </w:t>
      </w:r>
      <w:r w:rsidR="00B26310" w:rsidRPr="00490016">
        <w:rPr>
          <w:rFonts w:cs="Times New Roman"/>
          <w:color w:val="010202"/>
          <w:sz w:val="20"/>
          <w:szCs w:val="20"/>
          <w:lang w:val="pt-BR"/>
        </w:rPr>
        <w:t>A autoridade licenciadora competente, caso julgue necessário, poderá</w:t>
      </w:r>
      <w:r w:rsidR="00B26310" w:rsidRPr="00490016">
        <w:rPr>
          <w:rFonts w:cs="Times New Roman"/>
          <w:color w:val="010202"/>
          <w:spacing w:val="-7"/>
          <w:sz w:val="20"/>
          <w:szCs w:val="20"/>
          <w:lang w:val="pt-BR"/>
        </w:rPr>
        <w:t xml:space="preserve"> </w:t>
      </w:r>
      <w:r w:rsidR="00B26310" w:rsidRPr="00490016">
        <w:rPr>
          <w:rFonts w:cs="Times New Roman"/>
          <w:color w:val="010202"/>
          <w:sz w:val="20"/>
          <w:szCs w:val="20"/>
          <w:lang w:val="pt-BR"/>
        </w:rPr>
        <w:t>realizar</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reunião</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preparatória</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objetivando</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unicamente</w:t>
      </w:r>
      <w:r w:rsidR="00B26310" w:rsidRPr="00490016">
        <w:rPr>
          <w:rFonts w:cs="Times New Roman"/>
          <w:color w:val="010202"/>
          <w:spacing w:val="-8"/>
          <w:sz w:val="20"/>
          <w:szCs w:val="20"/>
          <w:lang w:val="pt-BR"/>
        </w:rPr>
        <w:t xml:space="preserve"> </w:t>
      </w:r>
      <w:r w:rsidR="00B26310" w:rsidRPr="00490016">
        <w:rPr>
          <w:rFonts w:cs="Times New Roman"/>
          <w:color w:val="010202"/>
          <w:sz w:val="20"/>
          <w:szCs w:val="20"/>
          <w:lang w:val="pt-BR"/>
        </w:rPr>
        <w:t>conscientizar a comunidade local sobre a importância de sua participação em audiência pública, dando-se ciência ao</w:t>
      </w:r>
      <w:r w:rsidR="00B26310" w:rsidRPr="00490016">
        <w:rPr>
          <w:rFonts w:cs="Times New Roman"/>
          <w:color w:val="010202"/>
          <w:spacing w:val="-22"/>
          <w:sz w:val="20"/>
          <w:szCs w:val="20"/>
          <w:lang w:val="pt-BR"/>
        </w:rPr>
        <w:t xml:space="preserve"> </w:t>
      </w:r>
      <w:r w:rsidR="00B26310" w:rsidRPr="00490016">
        <w:rPr>
          <w:rFonts w:cs="Times New Roman"/>
          <w:color w:val="010202"/>
          <w:sz w:val="20"/>
          <w:szCs w:val="20"/>
          <w:lang w:val="pt-BR"/>
        </w:rPr>
        <w:t>empreendedor.</w:t>
      </w:r>
    </w:p>
    <w:p w14:paraId="50EB1470" w14:textId="3786E4A3" w:rsidR="00112FAC" w:rsidRDefault="00B26310" w:rsidP="00B26310">
      <w:pPr>
        <w:pStyle w:val="Corpodetexto"/>
        <w:spacing w:before="120" w:after="120"/>
        <w:ind w:left="0" w:right="65"/>
        <w:rPr>
          <w:rFonts w:cs="Times New Roman"/>
          <w:color w:val="010202"/>
          <w:sz w:val="20"/>
          <w:szCs w:val="20"/>
          <w:lang w:val="pt-BR"/>
        </w:rPr>
      </w:pPr>
      <w:r w:rsidRPr="00490016">
        <w:rPr>
          <w:rFonts w:cs="Times New Roman"/>
          <w:b/>
          <w:color w:val="010202"/>
          <w:sz w:val="20"/>
          <w:szCs w:val="20"/>
          <w:lang w:val="pt-BR"/>
        </w:rPr>
        <w:lastRenderedPageBreak/>
        <w:t xml:space="preserve">Parágrafo único. </w:t>
      </w:r>
      <w:r w:rsidRPr="00490016">
        <w:rPr>
          <w:rFonts w:cs="Times New Roman"/>
          <w:color w:val="010202"/>
          <w:sz w:val="20"/>
          <w:szCs w:val="20"/>
          <w:lang w:val="pt-BR"/>
        </w:rPr>
        <w:t>Não é obrigatória a participação do empreendedor na reunião preparatória, caso seja designada.</w:t>
      </w:r>
    </w:p>
    <w:p w14:paraId="4CFE1728" w14:textId="77777777" w:rsidR="00EA49DB" w:rsidRPr="00490016" w:rsidRDefault="00EA49DB" w:rsidP="00B26310">
      <w:pPr>
        <w:pStyle w:val="Corpodetexto"/>
        <w:spacing w:before="120" w:after="120"/>
        <w:ind w:left="0" w:right="65"/>
        <w:rPr>
          <w:rFonts w:cs="Times New Roman"/>
          <w:sz w:val="20"/>
          <w:szCs w:val="20"/>
          <w:lang w:val="pt-BR"/>
        </w:rPr>
      </w:pPr>
    </w:p>
    <w:p w14:paraId="31366581" w14:textId="331CCED9" w:rsidR="00D16273" w:rsidRPr="00490016" w:rsidRDefault="00D16273" w:rsidP="005B3C0A">
      <w:pPr>
        <w:pStyle w:val="Corpodetexto"/>
        <w:spacing w:before="120" w:after="200"/>
        <w:ind w:left="0" w:right="62"/>
        <w:jc w:val="center"/>
        <w:rPr>
          <w:rFonts w:cs="Times New Roman"/>
          <w:b/>
          <w:color w:val="010202"/>
          <w:sz w:val="20"/>
          <w:szCs w:val="20"/>
          <w:lang w:val="pt-BR"/>
        </w:rPr>
      </w:pPr>
      <w:r w:rsidRPr="00490016">
        <w:rPr>
          <w:rFonts w:cs="Times New Roman"/>
          <w:b/>
          <w:color w:val="010202"/>
          <w:sz w:val="20"/>
          <w:szCs w:val="20"/>
          <w:lang w:val="pt-BR"/>
        </w:rPr>
        <w:t xml:space="preserve">CAPÍTULO </w:t>
      </w:r>
      <w:r w:rsidR="009F77E6" w:rsidRPr="00490016">
        <w:rPr>
          <w:rFonts w:cs="Times New Roman"/>
          <w:b/>
          <w:color w:val="010202"/>
          <w:sz w:val="20"/>
          <w:szCs w:val="20"/>
          <w:lang w:val="pt-BR"/>
        </w:rPr>
        <w:t>VIII</w:t>
      </w:r>
    </w:p>
    <w:p w14:paraId="0EE0C7F4" w14:textId="77777777" w:rsidR="00D16273" w:rsidRPr="00490016" w:rsidRDefault="00D16273" w:rsidP="005B3C0A">
      <w:pPr>
        <w:pStyle w:val="Corpodetexto"/>
        <w:spacing w:before="120" w:after="200"/>
        <w:ind w:left="0" w:right="62"/>
        <w:jc w:val="center"/>
        <w:rPr>
          <w:rFonts w:cs="Times New Roman"/>
          <w:b/>
          <w:color w:val="010202"/>
          <w:sz w:val="20"/>
          <w:szCs w:val="20"/>
          <w:lang w:val="pt-BR"/>
        </w:rPr>
      </w:pPr>
      <w:r w:rsidRPr="00490016">
        <w:rPr>
          <w:rFonts w:cs="Times New Roman"/>
          <w:b/>
          <w:color w:val="010202"/>
          <w:sz w:val="20"/>
          <w:szCs w:val="20"/>
          <w:lang w:val="pt-BR"/>
        </w:rPr>
        <w:t>DOS PROCEDIMENTOS ADMINISTRATIVOS</w:t>
      </w:r>
    </w:p>
    <w:p w14:paraId="6063970F" w14:textId="18DDBD19" w:rsidR="00D16273" w:rsidRPr="00490016" w:rsidRDefault="009F77E6" w:rsidP="005B3C0A">
      <w:pPr>
        <w:pStyle w:val="Corpodetexto"/>
        <w:spacing w:before="120" w:after="200"/>
        <w:ind w:left="0" w:right="62"/>
        <w:jc w:val="center"/>
        <w:rPr>
          <w:rFonts w:cs="Times New Roman"/>
          <w:b/>
          <w:color w:val="010202"/>
          <w:sz w:val="20"/>
          <w:szCs w:val="20"/>
          <w:lang w:val="pt-BR"/>
        </w:rPr>
      </w:pPr>
      <w:r w:rsidRPr="00490016">
        <w:rPr>
          <w:rFonts w:cs="Times New Roman"/>
          <w:b/>
          <w:color w:val="010202"/>
          <w:sz w:val="20"/>
          <w:szCs w:val="20"/>
          <w:lang w:val="pt-BR"/>
        </w:rPr>
        <w:t>SEÇÃO I</w:t>
      </w:r>
    </w:p>
    <w:p w14:paraId="12D14CA8" w14:textId="6ABFD0BB" w:rsidR="00D16273" w:rsidRPr="00490016" w:rsidRDefault="009F77E6" w:rsidP="005B3C0A">
      <w:pPr>
        <w:pStyle w:val="Corpodetexto"/>
        <w:spacing w:before="120" w:after="200"/>
        <w:ind w:left="0" w:right="62"/>
        <w:jc w:val="center"/>
        <w:rPr>
          <w:rFonts w:cs="Times New Roman"/>
          <w:b/>
          <w:color w:val="010202"/>
          <w:sz w:val="20"/>
          <w:szCs w:val="20"/>
          <w:lang w:val="pt-BR"/>
        </w:rPr>
      </w:pPr>
      <w:r w:rsidRPr="00490016">
        <w:rPr>
          <w:rFonts w:cs="Times New Roman"/>
          <w:b/>
          <w:color w:val="010202"/>
          <w:sz w:val="20"/>
          <w:szCs w:val="20"/>
          <w:lang w:val="pt-BR"/>
        </w:rPr>
        <w:t>DA ANÁLISE DE REQUERIMENTOS DE LICENÇA, DISPENSA E AUTORIZAÇÃO AMBIENTAL</w:t>
      </w:r>
    </w:p>
    <w:p w14:paraId="0276934A" w14:textId="43B488ED" w:rsidR="00D16273" w:rsidRPr="00490016" w:rsidRDefault="00D16273" w:rsidP="005B3C0A">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 xml:space="preserve">Art. </w:t>
      </w:r>
      <w:r w:rsidR="006F39ED">
        <w:rPr>
          <w:rFonts w:cs="Times New Roman"/>
          <w:b/>
          <w:color w:val="010202"/>
          <w:sz w:val="20"/>
          <w:szCs w:val="20"/>
          <w:lang w:val="pt-BR"/>
        </w:rPr>
        <w:t>8</w:t>
      </w:r>
      <w:r w:rsidR="00337DB6">
        <w:rPr>
          <w:rFonts w:cs="Times New Roman"/>
          <w:b/>
          <w:color w:val="010202"/>
          <w:sz w:val="20"/>
          <w:szCs w:val="20"/>
          <w:lang w:val="pt-BR"/>
        </w:rPr>
        <w:t>6</w:t>
      </w:r>
      <w:r w:rsidR="006F39ED">
        <w:rPr>
          <w:rFonts w:cs="Times New Roman"/>
          <w:b/>
          <w:color w:val="010202"/>
          <w:sz w:val="20"/>
          <w:szCs w:val="20"/>
          <w:lang w:val="pt-BR"/>
        </w:rPr>
        <w:t>.</w:t>
      </w:r>
      <w:r w:rsidR="005B3C0A" w:rsidRPr="00490016">
        <w:rPr>
          <w:rFonts w:cs="Times New Roman"/>
          <w:b/>
          <w:color w:val="010202"/>
          <w:sz w:val="20"/>
          <w:szCs w:val="20"/>
          <w:lang w:val="pt-BR"/>
        </w:rPr>
        <w:t xml:space="preserve"> </w:t>
      </w:r>
      <w:r w:rsidRPr="00490016">
        <w:rPr>
          <w:rFonts w:cs="Times New Roman"/>
          <w:color w:val="010202"/>
          <w:sz w:val="20"/>
          <w:szCs w:val="20"/>
          <w:lang w:val="pt-BR"/>
        </w:rPr>
        <w:t xml:space="preserve">Os requerimentos de licença somente estarão disponíveis para análise técnica, após apresentação, à </w:t>
      </w:r>
      <w:r w:rsidR="002830AD" w:rsidRPr="00490016">
        <w:rPr>
          <w:rFonts w:cs="Times New Roman"/>
          <w:color w:val="010202"/>
          <w:spacing w:val="-3"/>
          <w:sz w:val="20"/>
          <w:szCs w:val="20"/>
          <w:lang w:val="pt-BR"/>
        </w:rPr>
        <w:t>Secretaria Municipal responsável pelas Políticas Públicas de Meio Ambiente</w:t>
      </w:r>
      <w:r w:rsidRPr="00490016">
        <w:rPr>
          <w:rFonts w:cs="Times New Roman"/>
          <w:color w:val="010202"/>
          <w:sz w:val="20"/>
          <w:szCs w:val="20"/>
          <w:lang w:val="pt-BR"/>
        </w:rPr>
        <w:t>, dos comprovantes de publicidade por parte do requerente, que d</w:t>
      </w:r>
      <w:r w:rsidR="009F6B0E" w:rsidRPr="00490016">
        <w:rPr>
          <w:rFonts w:cs="Times New Roman"/>
          <w:color w:val="010202"/>
          <w:sz w:val="20"/>
          <w:szCs w:val="20"/>
          <w:lang w:val="pt-BR"/>
        </w:rPr>
        <w:t xml:space="preserve">eve se dar no </w:t>
      </w:r>
      <w:r w:rsidR="0055738C" w:rsidRPr="00490016">
        <w:rPr>
          <w:rFonts w:cs="Times New Roman"/>
          <w:color w:val="010202"/>
          <w:sz w:val="20"/>
          <w:szCs w:val="20"/>
          <w:lang w:val="pt-BR"/>
        </w:rPr>
        <w:t xml:space="preserve">prazo máximo de </w:t>
      </w:r>
      <w:r w:rsidR="000E711D" w:rsidRPr="00490016">
        <w:rPr>
          <w:rFonts w:cs="Times New Roman"/>
          <w:color w:val="010202"/>
          <w:sz w:val="20"/>
          <w:szCs w:val="20"/>
          <w:lang w:val="pt-BR"/>
        </w:rPr>
        <w:t>30</w:t>
      </w:r>
      <w:r w:rsidRPr="00490016">
        <w:rPr>
          <w:rFonts w:cs="Times New Roman"/>
          <w:color w:val="010202"/>
          <w:sz w:val="20"/>
          <w:szCs w:val="20"/>
          <w:lang w:val="pt-BR"/>
        </w:rPr>
        <w:t xml:space="preserve"> (</w:t>
      </w:r>
      <w:r w:rsidR="000E711D" w:rsidRPr="00490016">
        <w:rPr>
          <w:rFonts w:cs="Times New Roman"/>
          <w:color w:val="010202"/>
          <w:sz w:val="20"/>
          <w:szCs w:val="20"/>
          <w:lang w:val="pt-BR"/>
        </w:rPr>
        <w:t>trinta</w:t>
      </w:r>
      <w:r w:rsidRPr="00490016">
        <w:rPr>
          <w:rFonts w:cs="Times New Roman"/>
          <w:color w:val="010202"/>
          <w:sz w:val="20"/>
          <w:szCs w:val="20"/>
          <w:lang w:val="pt-BR"/>
        </w:rPr>
        <w:t>) dias corridos após a formaliz</w:t>
      </w:r>
      <w:r w:rsidR="000E711D" w:rsidRPr="00490016">
        <w:rPr>
          <w:rFonts w:cs="Times New Roman"/>
          <w:color w:val="010202"/>
          <w:sz w:val="20"/>
          <w:szCs w:val="20"/>
          <w:lang w:val="pt-BR"/>
        </w:rPr>
        <w:t>ação do requerimento, podendo ser prorrogado por igual</w:t>
      </w:r>
      <w:r w:rsidR="00C97490" w:rsidRPr="00490016">
        <w:rPr>
          <w:rFonts w:cs="Times New Roman"/>
          <w:color w:val="010202"/>
          <w:sz w:val="20"/>
          <w:szCs w:val="20"/>
          <w:lang w:val="pt-BR"/>
        </w:rPr>
        <w:t xml:space="preserve"> período mediante justificativa fundamentada.</w:t>
      </w:r>
    </w:p>
    <w:p w14:paraId="06DF4514" w14:textId="140F0644" w:rsidR="00C15EAB" w:rsidRPr="00490016" w:rsidRDefault="00C15EAB" w:rsidP="00C15EAB">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§1º</w:t>
      </w:r>
      <w:r w:rsidRPr="00490016">
        <w:rPr>
          <w:rFonts w:cs="Times New Roman"/>
          <w:color w:val="010202"/>
          <w:sz w:val="20"/>
          <w:szCs w:val="20"/>
          <w:lang w:val="pt-BR"/>
        </w:rPr>
        <w:t xml:space="preserve"> A publicidade do requerimento deverá se dar em jornal de grande circulação local e no Diário Ofici</w:t>
      </w:r>
      <w:r w:rsidR="00B93C69">
        <w:rPr>
          <w:rFonts w:cs="Times New Roman"/>
          <w:color w:val="010202"/>
          <w:sz w:val="20"/>
          <w:szCs w:val="20"/>
          <w:lang w:val="pt-BR"/>
        </w:rPr>
        <w:t>al do Estado do Espírito Santo</w:t>
      </w:r>
      <w:r w:rsidR="000D25B8">
        <w:rPr>
          <w:rFonts w:cs="Times New Roman"/>
          <w:color w:val="010202"/>
          <w:sz w:val="20"/>
          <w:szCs w:val="20"/>
          <w:lang w:val="pt-BR"/>
        </w:rPr>
        <w:t xml:space="preserve">, </w:t>
      </w:r>
      <w:r w:rsidR="000D25B8" w:rsidRPr="000D25B8">
        <w:rPr>
          <w:rFonts w:cs="Times New Roman"/>
          <w:color w:val="010202"/>
          <w:sz w:val="20"/>
          <w:szCs w:val="20"/>
          <w:highlight w:val="yellow"/>
          <w:lang w:val="pt-BR"/>
        </w:rPr>
        <w:t>conforme modelo da publicação</w:t>
      </w:r>
      <w:r w:rsidRPr="00490016">
        <w:rPr>
          <w:rFonts w:cs="Times New Roman"/>
          <w:color w:val="010202"/>
          <w:sz w:val="20"/>
          <w:szCs w:val="20"/>
          <w:lang w:val="pt-BR"/>
        </w:rPr>
        <w:t>.</w:t>
      </w:r>
    </w:p>
    <w:p w14:paraId="216407B6" w14:textId="6A3E9315" w:rsidR="00D16273" w:rsidRPr="00490016" w:rsidRDefault="00D16273" w:rsidP="005B3C0A">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§2º</w:t>
      </w:r>
      <w:r w:rsidRPr="00490016">
        <w:rPr>
          <w:rFonts w:cs="Times New Roman"/>
          <w:color w:val="010202"/>
          <w:sz w:val="20"/>
          <w:szCs w:val="20"/>
          <w:lang w:val="pt-BR"/>
        </w:rPr>
        <w:t xml:space="preserve"> A não apresentação dos comprovantes de publicação no prazo indicado no caput deste artigo ensejará o indeferimento dos requerimentos</w:t>
      </w:r>
      <w:r w:rsidR="000E711D" w:rsidRPr="00490016">
        <w:rPr>
          <w:rFonts w:cs="Times New Roman"/>
          <w:color w:val="010202"/>
          <w:sz w:val="20"/>
          <w:szCs w:val="20"/>
          <w:lang w:val="pt-BR"/>
        </w:rPr>
        <w:t xml:space="preserve"> e o arquivamento do processo</w:t>
      </w:r>
      <w:r w:rsidRPr="00490016">
        <w:rPr>
          <w:rFonts w:cs="Times New Roman"/>
          <w:color w:val="010202"/>
          <w:sz w:val="20"/>
          <w:szCs w:val="20"/>
          <w:lang w:val="pt-BR"/>
        </w:rPr>
        <w:t>, sem restituição ou reaproveitamento dos valores recolhidos.</w:t>
      </w:r>
    </w:p>
    <w:p w14:paraId="32DA7B4E" w14:textId="12DF980D" w:rsidR="00D16273" w:rsidRPr="00490016" w:rsidRDefault="00D16273" w:rsidP="005B3C0A">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Art.</w:t>
      </w:r>
      <w:r w:rsidR="005B3C0A" w:rsidRPr="00490016">
        <w:rPr>
          <w:rFonts w:cs="Times New Roman"/>
          <w:b/>
          <w:color w:val="010202"/>
          <w:sz w:val="20"/>
          <w:szCs w:val="20"/>
          <w:lang w:val="pt-BR"/>
        </w:rPr>
        <w:t xml:space="preserve"> </w:t>
      </w:r>
      <w:r w:rsidR="006F39ED">
        <w:rPr>
          <w:rFonts w:cs="Times New Roman"/>
          <w:b/>
          <w:color w:val="010202"/>
          <w:sz w:val="20"/>
          <w:szCs w:val="20"/>
          <w:lang w:val="pt-BR"/>
        </w:rPr>
        <w:t>8</w:t>
      </w:r>
      <w:r w:rsidR="00337DB6">
        <w:rPr>
          <w:rFonts w:cs="Times New Roman"/>
          <w:b/>
          <w:color w:val="010202"/>
          <w:sz w:val="20"/>
          <w:szCs w:val="20"/>
          <w:lang w:val="pt-BR"/>
        </w:rPr>
        <w:t>7</w:t>
      </w:r>
      <w:r w:rsidR="006F39ED">
        <w:rPr>
          <w:rFonts w:cs="Times New Roman"/>
          <w:b/>
          <w:color w:val="010202"/>
          <w:sz w:val="20"/>
          <w:szCs w:val="20"/>
          <w:lang w:val="pt-BR"/>
        </w:rPr>
        <w:t>.</w:t>
      </w:r>
      <w:r w:rsidR="005B3C0A" w:rsidRPr="00490016">
        <w:rPr>
          <w:rFonts w:cs="Times New Roman"/>
          <w:b/>
          <w:color w:val="010202"/>
          <w:sz w:val="20"/>
          <w:szCs w:val="20"/>
          <w:lang w:val="pt-BR"/>
        </w:rPr>
        <w:t xml:space="preserve"> </w:t>
      </w:r>
      <w:r w:rsidRPr="00490016">
        <w:rPr>
          <w:rFonts w:cs="Times New Roman"/>
          <w:color w:val="010202"/>
          <w:sz w:val="20"/>
          <w:szCs w:val="20"/>
          <w:lang w:val="pt-BR"/>
        </w:rPr>
        <w:t>A</w:t>
      </w:r>
      <w:r w:rsidRPr="00490016">
        <w:rPr>
          <w:rFonts w:cs="Times New Roman"/>
          <w:color w:val="010202"/>
          <w:lang w:val="pt-BR"/>
        </w:rPr>
        <w:t> </w:t>
      </w:r>
      <w:r w:rsidR="002830AD" w:rsidRPr="00490016">
        <w:rPr>
          <w:rFonts w:cs="Times New Roman"/>
          <w:color w:val="010202"/>
          <w:spacing w:val="-3"/>
          <w:sz w:val="20"/>
          <w:szCs w:val="20"/>
          <w:lang w:val="pt-BR"/>
        </w:rPr>
        <w:t xml:space="preserve">Secretaria Municipal responsável pelas Políticas Públicas de Meio Ambiente </w:t>
      </w:r>
      <w:r w:rsidRPr="00490016">
        <w:rPr>
          <w:rFonts w:cs="Times New Roman"/>
          <w:color w:val="010202"/>
          <w:sz w:val="20"/>
          <w:szCs w:val="20"/>
          <w:lang w:val="pt-BR"/>
        </w:rPr>
        <w:t>poderá, mediante justificativa dada por meio de nota ou parecer técnico quando da análise do requerimento de LM</w:t>
      </w:r>
      <w:r w:rsidR="005E792D" w:rsidRPr="00490016">
        <w:rPr>
          <w:rFonts w:cs="Times New Roman"/>
          <w:color w:val="010202"/>
          <w:sz w:val="20"/>
          <w:szCs w:val="20"/>
          <w:lang w:val="pt-BR"/>
        </w:rPr>
        <w:t>A</w:t>
      </w:r>
      <w:r w:rsidRPr="00490016">
        <w:rPr>
          <w:rFonts w:cs="Times New Roman"/>
          <w:color w:val="010202"/>
          <w:sz w:val="20"/>
          <w:szCs w:val="20"/>
          <w:lang w:val="pt-BR"/>
        </w:rPr>
        <w:t>R, emitir outra licença aplicável, caso não haja aspectos técnicos relevantes a serem considerados que justifiquem a emissão de LM</w:t>
      </w:r>
      <w:r w:rsidR="005E792D" w:rsidRPr="00490016">
        <w:rPr>
          <w:rFonts w:cs="Times New Roman"/>
          <w:color w:val="010202"/>
          <w:sz w:val="20"/>
          <w:szCs w:val="20"/>
          <w:lang w:val="pt-BR"/>
        </w:rPr>
        <w:t>A</w:t>
      </w:r>
      <w:r w:rsidRPr="00490016">
        <w:rPr>
          <w:rFonts w:cs="Times New Roman"/>
          <w:color w:val="010202"/>
          <w:sz w:val="20"/>
          <w:szCs w:val="20"/>
          <w:lang w:val="pt-BR"/>
        </w:rPr>
        <w:t>R e haja no processo toda a documentação exigível.</w:t>
      </w:r>
    </w:p>
    <w:p w14:paraId="02B9215A" w14:textId="6B99FC20" w:rsidR="00D16273" w:rsidRPr="00490016" w:rsidRDefault="00D16273" w:rsidP="005B3C0A">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Art</w:t>
      </w:r>
      <w:r w:rsidR="005B3C0A" w:rsidRPr="00490016">
        <w:rPr>
          <w:rFonts w:cs="Times New Roman"/>
          <w:b/>
          <w:color w:val="010202"/>
          <w:sz w:val="20"/>
          <w:szCs w:val="20"/>
          <w:lang w:val="pt-BR"/>
        </w:rPr>
        <w:t xml:space="preserve">. </w:t>
      </w:r>
      <w:r w:rsidR="006F39ED">
        <w:rPr>
          <w:rFonts w:cs="Times New Roman"/>
          <w:b/>
          <w:color w:val="010202"/>
          <w:sz w:val="20"/>
          <w:szCs w:val="20"/>
          <w:lang w:val="pt-BR"/>
        </w:rPr>
        <w:t>8</w:t>
      </w:r>
      <w:r w:rsidR="00337DB6">
        <w:rPr>
          <w:rFonts w:cs="Times New Roman"/>
          <w:b/>
          <w:color w:val="010202"/>
          <w:sz w:val="20"/>
          <w:szCs w:val="20"/>
          <w:lang w:val="pt-BR"/>
        </w:rPr>
        <w:t>8</w:t>
      </w:r>
      <w:r w:rsidR="006F39ED">
        <w:rPr>
          <w:rFonts w:cs="Times New Roman"/>
          <w:b/>
          <w:color w:val="010202"/>
          <w:sz w:val="20"/>
          <w:szCs w:val="20"/>
          <w:lang w:val="pt-BR"/>
        </w:rPr>
        <w:t>.</w:t>
      </w:r>
      <w:r w:rsidR="005B3C0A" w:rsidRPr="00490016">
        <w:rPr>
          <w:rFonts w:cs="Times New Roman"/>
          <w:b/>
          <w:color w:val="010202"/>
          <w:sz w:val="20"/>
          <w:szCs w:val="20"/>
          <w:lang w:val="pt-BR"/>
        </w:rPr>
        <w:t xml:space="preserve"> </w:t>
      </w:r>
      <w:r w:rsidRPr="00490016">
        <w:rPr>
          <w:rFonts w:cs="Times New Roman"/>
          <w:color w:val="010202"/>
          <w:sz w:val="20"/>
          <w:szCs w:val="20"/>
          <w:lang w:val="pt-BR"/>
        </w:rPr>
        <w:t>A</w:t>
      </w:r>
      <w:r w:rsidR="00BD3920" w:rsidRPr="00490016">
        <w:rPr>
          <w:rFonts w:cs="Times New Roman"/>
          <w:color w:val="010202"/>
          <w:lang w:val="pt-BR"/>
        </w:rPr>
        <w:t xml:space="preserve"> </w:t>
      </w:r>
      <w:r w:rsidR="002830AD" w:rsidRPr="00490016">
        <w:rPr>
          <w:rFonts w:cs="Times New Roman"/>
          <w:color w:val="010202"/>
          <w:spacing w:val="-3"/>
          <w:sz w:val="20"/>
          <w:szCs w:val="20"/>
          <w:lang w:val="pt-BR"/>
        </w:rPr>
        <w:t>Secretaria Municipal responsável pelas Políticas Públicas de Meio Ambiente</w:t>
      </w:r>
      <w:r w:rsidRPr="00490016">
        <w:rPr>
          <w:rFonts w:cs="Times New Roman"/>
          <w:color w:val="010202"/>
          <w:sz w:val="20"/>
          <w:szCs w:val="20"/>
          <w:lang w:val="pt-BR"/>
        </w:rPr>
        <w:t xml:space="preserve"> poderá, mediante justificativa dada por meio de nota ou parecer técnico quando da análise do requerimento de LM</w:t>
      </w:r>
      <w:r w:rsidR="002830AD" w:rsidRPr="00490016">
        <w:rPr>
          <w:rFonts w:cs="Times New Roman"/>
          <w:color w:val="010202"/>
          <w:sz w:val="20"/>
          <w:szCs w:val="20"/>
          <w:lang w:val="pt-BR"/>
        </w:rPr>
        <w:t>I, LMO, LMA</w:t>
      </w:r>
      <w:r w:rsidR="00427217">
        <w:rPr>
          <w:rFonts w:cs="Times New Roman"/>
          <w:color w:val="010202"/>
          <w:sz w:val="20"/>
          <w:szCs w:val="20"/>
          <w:lang w:val="pt-BR"/>
        </w:rPr>
        <w:t xml:space="preserve"> ou LMC</w:t>
      </w:r>
      <w:r w:rsidRPr="00490016">
        <w:rPr>
          <w:rFonts w:cs="Times New Roman"/>
          <w:color w:val="010202"/>
          <w:sz w:val="20"/>
          <w:szCs w:val="20"/>
          <w:lang w:val="pt-BR"/>
        </w:rPr>
        <w:t>, emitir LM</w:t>
      </w:r>
      <w:r w:rsidR="005E792D" w:rsidRPr="00490016">
        <w:rPr>
          <w:rFonts w:cs="Times New Roman"/>
          <w:color w:val="010202"/>
          <w:sz w:val="20"/>
          <w:szCs w:val="20"/>
          <w:lang w:val="pt-BR"/>
        </w:rPr>
        <w:t>A</w:t>
      </w:r>
      <w:r w:rsidRPr="00490016">
        <w:rPr>
          <w:rFonts w:cs="Times New Roman"/>
          <w:color w:val="010202"/>
          <w:sz w:val="20"/>
          <w:szCs w:val="20"/>
          <w:lang w:val="pt-BR"/>
        </w:rPr>
        <w:t>R, caso haja aspectos técnicos relevantes a serem considerados, que justifiquem sua emissão, devendo o interessado ser previamente notificado a recolher as taxas complementares.</w:t>
      </w:r>
    </w:p>
    <w:p w14:paraId="13412E26" w14:textId="225058E9" w:rsidR="00D16273" w:rsidRPr="00490016" w:rsidRDefault="00D16273" w:rsidP="005B3C0A">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 xml:space="preserve">Art. </w:t>
      </w:r>
      <w:r w:rsidR="006F39ED">
        <w:rPr>
          <w:rFonts w:cs="Times New Roman"/>
          <w:b/>
          <w:color w:val="010202"/>
          <w:sz w:val="20"/>
          <w:szCs w:val="20"/>
          <w:lang w:val="pt-BR"/>
        </w:rPr>
        <w:t>8</w:t>
      </w:r>
      <w:r w:rsidR="00337DB6">
        <w:rPr>
          <w:rFonts w:cs="Times New Roman"/>
          <w:b/>
          <w:color w:val="010202"/>
          <w:sz w:val="20"/>
          <w:szCs w:val="20"/>
          <w:lang w:val="pt-BR"/>
        </w:rPr>
        <w:t>9</w:t>
      </w:r>
      <w:r w:rsidR="006F39ED">
        <w:rPr>
          <w:rFonts w:cs="Times New Roman"/>
          <w:b/>
          <w:color w:val="010202"/>
          <w:sz w:val="20"/>
          <w:szCs w:val="20"/>
          <w:lang w:val="pt-BR"/>
        </w:rPr>
        <w:t>.</w:t>
      </w:r>
      <w:r w:rsidR="005B3C0A" w:rsidRPr="00490016">
        <w:rPr>
          <w:rFonts w:cs="Times New Roman"/>
          <w:b/>
          <w:color w:val="010202"/>
          <w:sz w:val="20"/>
          <w:szCs w:val="20"/>
          <w:lang w:val="pt-BR"/>
        </w:rPr>
        <w:t xml:space="preserve"> </w:t>
      </w:r>
      <w:r w:rsidR="00E4048D" w:rsidRPr="00490016">
        <w:rPr>
          <w:rFonts w:cs="Times New Roman"/>
          <w:color w:val="010202"/>
          <w:sz w:val="20"/>
          <w:szCs w:val="20"/>
          <w:lang w:val="pt-BR"/>
        </w:rPr>
        <w:t xml:space="preserve">Os pedidos de licenças e </w:t>
      </w:r>
      <w:r w:rsidRPr="00490016">
        <w:rPr>
          <w:rFonts w:cs="Times New Roman"/>
          <w:color w:val="010202"/>
          <w:sz w:val="20"/>
          <w:szCs w:val="20"/>
          <w:lang w:val="pt-BR"/>
        </w:rPr>
        <w:t xml:space="preserve">autorizações, assim como qualquer outro ato ou instrumento requerido à </w:t>
      </w:r>
      <w:r w:rsidR="002830AD" w:rsidRPr="00490016">
        <w:rPr>
          <w:rFonts w:cs="Times New Roman"/>
          <w:color w:val="010202"/>
          <w:spacing w:val="-3"/>
          <w:sz w:val="20"/>
          <w:szCs w:val="20"/>
          <w:lang w:val="pt-BR"/>
        </w:rPr>
        <w:t>Secretaria Municipal responsável pelas Políticas Públicas de Meio Ambiente</w:t>
      </w:r>
      <w:r w:rsidRPr="00490016">
        <w:rPr>
          <w:rFonts w:cs="Times New Roman"/>
          <w:color w:val="010202"/>
          <w:sz w:val="20"/>
          <w:szCs w:val="20"/>
          <w:lang w:val="pt-BR"/>
        </w:rPr>
        <w:t xml:space="preserve">, somente serão </w:t>
      </w:r>
      <w:r w:rsidR="00EB42DD" w:rsidRPr="00490016">
        <w:rPr>
          <w:rFonts w:cs="Times New Roman"/>
          <w:color w:val="010202"/>
          <w:sz w:val="20"/>
          <w:szCs w:val="20"/>
          <w:lang w:val="pt-BR"/>
        </w:rPr>
        <w:t>analisad</w:t>
      </w:r>
      <w:r w:rsidR="00E4048D" w:rsidRPr="00490016">
        <w:rPr>
          <w:rFonts w:cs="Times New Roman"/>
          <w:color w:val="010202"/>
          <w:sz w:val="20"/>
          <w:szCs w:val="20"/>
          <w:lang w:val="pt-BR"/>
        </w:rPr>
        <w:t>o</w:t>
      </w:r>
      <w:r w:rsidR="00EB42DD" w:rsidRPr="00490016">
        <w:rPr>
          <w:rFonts w:cs="Times New Roman"/>
          <w:color w:val="010202"/>
          <w:sz w:val="20"/>
          <w:szCs w:val="20"/>
          <w:lang w:val="pt-BR"/>
        </w:rPr>
        <w:t>s</w:t>
      </w:r>
      <w:r w:rsidRPr="00490016">
        <w:rPr>
          <w:rFonts w:cs="Times New Roman"/>
          <w:color w:val="010202"/>
          <w:sz w:val="20"/>
          <w:szCs w:val="20"/>
          <w:lang w:val="pt-BR"/>
        </w:rPr>
        <w:t xml:space="preserve"> caso seus requerimentos tenham sido instruídos com toda a documentação necessária e exigível.</w:t>
      </w:r>
    </w:p>
    <w:p w14:paraId="469420FA" w14:textId="24DA180E" w:rsidR="00D16273" w:rsidRPr="00490016" w:rsidRDefault="00D16273" w:rsidP="005B3C0A">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§1º</w:t>
      </w:r>
      <w:r w:rsidRPr="00490016">
        <w:rPr>
          <w:rFonts w:cs="Times New Roman"/>
          <w:color w:val="010202"/>
          <w:sz w:val="20"/>
          <w:szCs w:val="20"/>
          <w:lang w:val="pt-BR"/>
        </w:rPr>
        <w:t xml:space="preserve"> Na ausência de algum do</w:t>
      </w:r>
      <w:r w:rsidR="00243862" w:rsidRPr="00490016">
        <w:rPr>
          <w:rFonts w:cs="Times New Roman"/>
          <w:color w:val="010202"/>
          <w:sz w:val="20"/>
          <w:szCs w:val="20"/>
          <w:lang w:val="pt-BR"/>
        </w:rPr>
        <w:t xml:space="preserve">s requisitos necessários para análise </w:t>
      </w:r>
      <w:r w:rsidR="00F76B56" w:rsidRPr="00490016">
        <w:rPr>
          <w:rFonts w:cs="Times New Roman"/>
          <w:color w:val="010202"/>
          <w:sz w:val="20"/>
          <w:szCs w:val="20"/>
          <w:lang w:val="pt-BR"/>
        </w:rPr>
        <w:t xml:space="preserve">técnica </w:t>
      </w:r>
      <w:r w:rsidR="00243862" w:rsidRPr="00490016">
        <w:rPr>
          <w:rFonts w:cs="Times New Roman"/>
          <w:color w:val="010202"/>
          <w:sz w:val="20"/>
          <w:szCs w:val="20"/>
          <w:lang w:val="pt-BR"/>
        </w:rPr>
        <w:t>do requerimento</w:t>
      </w:r>
      <w:r w:rsidR="00E4048D" w:rsidRPr="00490016">
        <w:rPr>
          <w:rFonts w:cs="Times New Roman"/>
          <w:color w:val="010202"/>
          <w:sz w:val="20"/>
          <w:szCs w:val="20"/>
          <w:lang w:val="pt-BR"/>
        </w:rPr>
        <w:t>,</w:t>
      </w:r>
      <w:r w:rsidRPr="00490016">
        <w:rPr>
          <w:rFonts w:cs="Times New Roman"/>
          <w:color w:val="010202"/>
          <w:sz w:val="20"/>
          <w:szCs w:val="20"/>
          <w:lang w:val="pt-BR"/>
        </w:rPr>
        <w:t xml:space="preserve"> o requerente será </w:t>
      </w:r>
      <w:r w:rsidR="00243862" w:rsidRPr="00490016">
        <w:rPr>
          <w:rFonts w:cs="Times New Roman"/>
          <w:color w:val="010202"/>
          <w:sz w:val="20"/>
          <w:szCs w:val="20"/>
          <w:lang w:val="pt-BR"/>
        </w:rPr>
        <w:t>oficiado</w:t>
      </w:r>
      <w:r w:rsidRPr="00490016">
        <w:rPr>
          <w:rFonts w:cs="Times New Roman"/>
          <w:color w:val="010202"/>
          <w:sz w:val="20"/>
          <w:szCs w:val="20"/>
          <w:lang w:val="pt-BR"/>
        </w:rPr>
        <w:t xml:space="preserve"> </w:t>
      </w:r>
      <w:r w:rsidR="00243862" w:rsidRPr="00490016">
        <w:rPr>
          <w:rFonts w:cs="Times New Roman"/>
          <w:color w:val="010202"/>
          <w:sz w:val="20"/>
          <w:szCs w:val="20"/>
          <w:lang w:val="pt-BR"/>
        </w:rPr>
        <w:t>para atend</w:t>
      </w:r>
      <w:r w:rsidR="00E4048D" w:rsidRPr="00490016">
        <w:rPr>
          <w:rFonts w:cs="Times New Roman"/>
          <w:color w:val="010202"/>
          <w:sz w:val="20"/>
          <w:szCs w:val="20"/>
          <w:lang w:val="pt-BR"/>
        </w:rPr>
        <w:t>ê</w:t>
      </w:r>
      <w:r w:rsidR="00243862" w:rsidRPr="00490016">
        <w:rPr>
          <w:rFonts w:cs="Times New Roman"/>
          <w:color w:val="010202"/>
          <w:sz w:val="20"/>
          <w:szCs w:val="20"/>
          <w:lang w:val="pt-BR"/>
        </w:rPr>
        <w:t>-lo n</w:t>
      </w:r>
      <w:r w:rsidRPr="00490016">
        <w:rPr>
          <w:rFonts w:cs="Times New Roman"/>
          <w:color w:val="010202"/>
          <w:sz w:val="20"/>
          <w:szCs w:val="20"/>
          <w:lang w:val="pt-BR"/>
        </w:rPr>
        <w:t xml:space="preserve">o prazo máximo de </w:t>
      </w:r>
      <w:r w:rsidR="006318EF">
        <w:rPr>
          <w:rFonts w:cs="Times New Roman"/>
          <w:color w:val="010202"/>
          <w:sz w:val="20"/>
          <w:szCs w:val="20"/>
          <w:lang w:val="pt-BR"/>
        </w:rPr>
        <w:t>30</w:t>
      </w:r>
      <w:r w:rsidRPr="00490016">
        <w:rPr>
          <w:rFonts w:cs="Times New Roman"/>
          <w:color w:val="010202"/>
          <w:sz w:val="20"/>
          <w:szCs w:val="20"/>
          <w:lang w:val="pt-BR"/>
        </w:rPr>
        <w:t xml:space="preserve"> (</w:t>
      </w:r>
      <w:r w:rsidR="006318EF">
        <w:rPr>
          <w:rFonts w:cs="Times New Roman"/>
          <w:color w:val="010202"/>
          <w:sz w:val="20"/>
          <w:szCs w:val="20"/>
          <w:lang w:val="pt-BR"/>
        </w:rPr>
        <w:t>trinta</w:t>
      </w:r>
      <w:r w:rsidRPr="00490016">
        <w:rPr>
          <w:rFonts w:cs="Times New Roman"/>
          <w:color w:val="010202"/>
          <w:sz w:val="20"/>
          <w:szCs w:val="20"/>
          <w:lang w:val="pt-BR"/>
        </w:rPr>
        <w:t>) dias, para regularização das pendências.</w:t>
      </w:r>
    </w:p>
    <w:p w14:paraId="2E442847" w14:textId="68582672" w:rsidR="00937C52" w:rsidRPr="00490016" w:rsidRDefault="00D16273" w:rsidP="005B3C0A">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§2º</w:t>
      </w:r>
      <w:r w:rsidRPr="00490016">
        <w:rPr>
          <w:rFonts w:cs="Times New Roman"/>
          <w:color w:val="010202"/>
          <w:sz w:val="20"/>
          <w:szCs w:val="20"/>
          <w:lang w:val="pt-BR"/>
        </w:rPr>
        <w:t xml:space="preserve"> O não </w:t>
      </w:r>
      <w:r w:rsidR="008F0492">
        <w:rPr>
          <w:rFonts w:cs="Times New Roman"/>
          <w:color w:val="010202"/>
          <w:sz w:val="20"/>
          <w:szCs w:val="20"/>
          <w:lang w:val="pt-BR"/>
        </w:rPr>
        <w:t xml:space="preserve">cumprimento das pendências </w:t>
      </w:r>
      <w:r w:rsidRPr="00490016">
        <w:rPr>
          <w:rFonts w:cs="Times New Roman"/>
          <w:color w:val="010202"/>
          <w:sz w:val="20"/>
          <w:szCs w:val="20"/>
          <w:lang w:val="pt-BR"/>
        </w:rPr>
        <w:t xml:space="preserve">implicará </w:t>
      </w:r>
      <w:r w:rsidR="00F75BF0" w:rsidRPr="00490016">
        <w:rPr>
          <w:rFonts w:cs="Times New Roman"/>
          <w:color w:val="010202"/>
          <w:sz w:val="20"/>
          <w:szCs w:val="20"/>
          <w:lang w:val="pt-BR"/>
        </w:rPr>
        <w:t>n</w:t>
      </w:r>
      <w:r w:rsidRPr="00490016">
        <w:rPr>
          <w:rFonts w:cs="Times New Roman"/>
          <w:color w:val="010202"/>
          <w:sz w:val="20"/>
          <w:szCs w:val="20"/>
          <w:lang w:val="pt-BR"/>
        </w:rPr>
        <w:t xml:space="preserve">o indeferimento do requerimento, </w:t>
      </w:r>
      <w:r w:rsidR="00E4048D" w:rsidRPr="00490016">
        <w:rPr>
          <w:rFonts w:cs="Times New Roman"/>
          <w:color w:val="010202"/>
          <w:sz w:val="20"/>
          <w:szCs w:val="20"/>
          <w:lang w:val="pt-BR"/>
        </w:rPr>
        <w:t>e</w:t>
      </w:r>
      <w:r w:rsidRPr="00490016">
        <w:rPr>
          <w:rFonts w:cs="Times New Roman"/>
          <w:color w:val="010202"/>
          <w:sz w:val="20"/>
          <w:szCs w:val="20"/>
          <w:lang w:val="pt-BR"/>
        </w:rPr>
        <w:t xml:space="preserve"> uma vez indeferido, o requerimento será dado como analisado</w:t>
      </w:r>
      <w:r w:rsidR="00937C52" w:rsidRPr="00490016">
        <w:rPr>
          <w:rFonts w:cs="Times New Roman"/>
          <w:color w:val="010202"/>
          <w:sz w:val="20"/>
          <w:szCs w:val="20"/>
          <w:lang w:val="pt-BR"/>
        </w:rPr>
        <w:t xml:space="preserve"> e o processo será arquivado.</w:t>
      </w:r>
    </w:p>
    <w:p w14:paraId="6E547611" w14:textId="7614D6CF" w:rsidR="00937C52" w:rsidRPr="00490016" w:rsidRDefault="00937C52" w:rsidP="005B3C0A">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 xml:space="preserve">§3º </w:t>
      </w:r>
      <w:r w:rsidR="00F75BF0" w:rsidRPr="00490016">
        <w:rPr>
          <w:rFonts w:cs="Times New Roman"/>
          <w:color w:val="010202"/>
          <w:sz w:val="20"/>
          <w:szCs w:val="20"/>
          <w:lang w:val="pt-BR"/>
        </w:rPr>
        <w:t>No caso de arquivamento do processo citado no §2º, d</w:t>
      </w:r>
      <w:r w:rsidRPr="00490016">
        <w:rPr>
          <w:rFonts w:cs="Times New Roman"/>
          <w:color w:val="010202"/>
          <w:sz w:val="20"/>
          <w:szCs w:val="20"/>
          <w:lang w:val="pt-BR"/>
        </w:rPr>
        <w:t>everá ser formalizado novo processo contendo toda a documentação necessária e exigível, inclusive documento comprobatório do pagamento de novas taxas referentes</w:t>
      </w:r>
      <w:r w:rsidR="00F75BF0" w:rsidRPr="00490016">
        <w:rPr>
          <w:rFonts w:cs="Times New Roman"/>
          <w:color w:val="010202"/>
          <w:sz w:val="20"/>
          <w:szCs w:val="20"/>
          <w:lang w:val="pt-BR"/>
        </w:rPr>
        <w:t xml:space="preserve"> ao licenciamento ambiental.</w:t>
      </w:r>
    </w:p>
    <w:p w14:paraId="0824FA29" w14:textId="71A6BB82" w:rsidR="00DD1025" w:rsidRDefault="00DD1025" w:rsidP="00DD1025">
      <w:pPr>
        <w:pStyle w:val="Corpodetexto"/>
        <w:spacing w:before="120" w:after="200"/>
        <w:ind w:left="0" w:right="62"/>
        <w:rPr>
          <w:rFonts w:cs="Times New Roman"/>
          <w:color w:val="010202"/>
          <w:sz w:val="20"/>
          <w:szCs w:val="20"/>
          <w:lang w:val="pt-BR"/>
        </w:rPr>
      </w:pPr>
      <w:r w:rsidRPr="00490016">
        <w:rPr>
          <w:rFonts w:cs="Times New Roman"/>
          <w:b/>
          <w:color w:val="010202"/>
          <w:sz w:val="20"/>
          <w:szCs w:val="20"/>
          <w:lang w:val="pt-BR"/>
        </w:rPr>
        <w:t xml:space="preserve">Art. </w:t>
      </w:r>
      <w:r w:rsidR="00247B41">
        <w:rPr>
          <w:rFonts w:cs="Times New Roman"/>
          <w:b/>
          <w:color w:val="010202"/>
          <w:sz w:val="20"/>
          <w:szCs w:val="20"/>
          <w:lang w:val="pt-BR"/>
        </w:rPr>
        <w:t>90</w:t>
      </w:r>
      <w:r w:rsidR="00CC1795">
        <w:rPr>
          <w:rFonts w:cs="Times New Roman"/>
          <w:b/>
          <w:color w:val="010202"/>
          <w:sz w:val="20"/>
          <w:szCs w:val="20"/>
          <w:lang w:val="pt-BR"/>
        </w:rPr>
        <w:t>.</w:t>
      </w:r>
      <w:r w:rsidRPr="00490016">
        <w:rPr>
          <w:rFonts w:cs="Times New Roman"/>
          <w:b/>
          <w:color w:val="010202"/>
          <w:sz w:val="20"/>
          <w:szCs w:val="20"/>
          <w:lang w:val="pt-BR"/>
        </w:rPr>
        <w:t xml:space="preserve"> </w:t>
      </w:r>
      <w:r w:rsidRPr="00490016">
        <w:rPr>
          <w:rFonts w:cs="Times New Roman"/>
          <w:color w:val="010202"/>
          <w:sz w:val="20"/>
          <w:szCs w:val="20"/>
          <w:lang w:val="pt-BR"/>
        </w:rPr>
        <w:t xml:space="preserve">O indeferimento dos requerimentos de licença ou autorização pelos motivos indicados </w:t>
      </w:r>
      <w:r w:rsidR="00CC1795">
        <w:rPr>
          <w:rFonts w:cs="Times New Roman"/>
          <w:color w:val="010202"/>
          <w:sz w:val="20"/>
          <w:szCs w:val="20"/>
          <w:lang w:val="pt-BR"/>
        </w:rPr>
        <w:t>neste Decreto</w:t>
      </w:r>
      <w:r w:rsidRPr="00490016">
        <w:rPr>
          <w:rFonts w:cs="Times New Roman"/>
          <w:color w:val="010202"/>
          <w:sz w:val="20"/>
          <w:szCs w:val="20"/>
          <w:lang w:val="pt-BR"/>
        </w:rPr>
        <w:t xml:space="preserve"> incorrerá também na aplicação das penalidades previstas </w:t>
      </w:r>
      <w:r w:rsidRPr="00490016">
        <w:rPr>
          <w:rFonts w:cs="Times New Roman"/>
          <w:color w:val="010202"/>
          <w:sz w:val="20"/>
          <w:szCs w:val="20"/>
          <w:lang w:val="pt-BR"/>
        </w:rPr>
        <w:lastRenderedPageBreak/>
        <w:t>em lei, de forma exclusiva ou cumulativa, conforme o caso, quando pertinentes.</w:t>
      </w:r>
    </w:p>
    <w:p w14:paraId="6C2EBCB1" w14:textId="4C087CA7" w:rsidR="00D16273" w:rsidRPr="00A1257A" w:rsidRDefault="009F77E6" w:rsidP="007C411B">
      <w:pPr>
        <w:pStyle w:val="Corpodetexto"/>
        <w:spacing w:before="120" w:after="200"/>
        <w:ind w:left="0" w:right="65"/>
        <w:jc w:val="center"/>
        <w:rPr>
          <w:rFonts w:cs="Times New Roman"/>
          <w:b/>
          <w:sz w:val="20"/>
          <w:szCs w:val="20"/>
          <w:lang w:val="pt-BR"/>
        </w:rPr>
      </w:pPr>
      <w:r w:rsidRPr="00A1257A">
        <w:rPr>
          <w:rFonts w:cs="Times New Roman"/>
          <w:b/>
          <w:sz w:val="20"/>
          <w:szCs w:val="20"/>
          <w:lang w:val="pt-BR"/>
        </w:rPr>
        <w:t>SEÇÃO II</w:t>
      </w:r>
    </w:p>
    <w:p w14:paraId="5809B50E" w14:textId="4801982F" w:rsidR="00D16273" w:rsidRPr="00A1257A" w:rsidRDefault="009F77E6" w:rsidP="007C411B">
      <w:pPr>
        <w:pStyle w:val="Corpodetexto"/>
        <w:spacing w:before="120" w:after="200"/>
        <w:ind w:left="0" w:right="65"/>
        <w:jc w:val="center"/>
        <w:rPr>
          <w:rFonts w:cs="Times New Roman"/>
          <w:b/>
          <w:sz w:val="20"/>
          <w:szCs w:val="20"/>
          <w:lang w:val="pt-BR"/>
        </w:rPr>
      </w:pPr>
      <w:r w:rsidRPr="00A1257A">
        <w:rPr>
          <w:rFonts w:cs="Times New Roman"/>
          <w:b/>
          <w:sz w:val="20"/>
          <w:szCs w:val="20"/>
          <w:lang w:val="pt-BR"/>
        </w:rPr>
        <w:t>DA MUDANÇA DE TITULARIDADE E/OU DE RAZÃO SOCIAL</w:t>
      </w:r>
      <w:r w:rsidR="00814BD8" w:rsidRPr="00A1257A">
        <w:rPr>
          <w:rFonts w:cs="Times New Roman"/>
          <w:b/>
          <w:sz w:val="20"/>
          <w:szCs w:val="20"/>
          <w:lang w:val="pt-BR"/>
        </w:rPr>
        <w:t>, MUDANÇA DE RESPONSÁVEL TÉCNICO</w:t>
      </w:r>
    </w:p>
    <w:p w14:paraId="0773C384" w14:textId="650F78EE" w:rsidR="00D16273" w:rsidRPr="00A1257A" w:rsidRDefault="00D16273" w:rsidP="007C411B">
      <w:pPr>
        <w:pStyle w:val="Corpodetexto"/>
        <w:spacing w:before="120" w:after="200"/>
        <w:ind w:left="0" w:right="65"/>
        <w:rPr>
          <w:rFonts w:cs="Times New Roman"/>
          <w:sz w:val="20"/>
          <w:szCs w:val="20"/>
          <w:lang w:val="pt-BR"/>
        </w:rPr>
      </w:pPr>
      <w:r w:rsidRPr="00A1257A">
        <w:rPr>
          <w:rFonts w:cs="Times New Roman"/>
          <w:b/>
          <w:sz w:val="20"/>
          <w:szCs w:val="20"/>
          <w:lang w:val="pt-BR"/>
        </w:rPr>
        <w:t>Art.</w:t>
      </w:r>
      <w:r w:rsidR="0030215C" w:rsidRPr="00A1257A">
        <w:rPr>
          <w:rFonts w:cs="Times New Roman"/>
          <w:b/>
          <w:lang w:val="pt-BR"/>
        </w:rPr>
        <w:t xml:space="preserve"> </w:t>
      </w:r>
      <w:r w:rsidR="00B57507" w:rsidRPr="00A1257A">
        <w:rPr>
          <w:rFonts w:cs="Times New Roman"/>
          <w:b/>
          <w:sz w:val="20"/>
          <w:szCs w:val="20"/>
          <w:lang w:val="pt-BR"/>
        </w:rPr>
        <w:t>9</w:t>
      </w:r>
      <w:r w:rsidR="006355EF">
        <w:rPr>
          <w:rFonts w:cs="Times New Roman"/>
          <w:b/>
          <w:sz w:val="20"/>
          <w:szCs w:val="20"/>
          <w:lang w:val="pt-BR"/>
        </w:rPr>
        <w:t>1</w:t>
      </w:r>
      <w:r w:rsidR="00B57507" w:rsidRPr="00A1257A">
        <w:rPr>
          <w:rFonts w:cs="Times New Roman"/>
          <w:b/>
          <w:sz w:val="20"/>
          <w:szCs w:val="20"/>
          <w:lang w:val="pt-BR"/>
        </w:rPr>
        <w:t>.</w:t>
      </w:r>
      <w:r w:rsidR="007C411B" w:rsidRPr="00A1257A">
        <w:rPr>
          <w:rFonts w:cs="Times New Roman"/>
          <w:b/>
          <w:lang w:val="pt-BR"/>
        </w:rPr>
        <w:t xml:space="preserve"> </w:t>
      </w:r>
      <w:r w:rsidR="0030215C" w:rsidRPr="00A1257A">
        <w:rPr>
          <w:rFonts w:cs="Times New Roman"/>
          <w:sz w:val="20"/>
          <w:szCs w:val="20"/>
          <w:lang w:val="pt-BR"/>
        </w:rPr>
        <w:t>S</w:t>
      </w:r>
      <w:r w:rsidRPr="00A1257A">
        <w:rPr>
          <w:rFonts w:cs="Times New Roman"/>
          <w:sz w:val="20"/>
          <w:szCs w:val="20"/>
          <w:lang w:val="pt-BR"/>
        </w:rPr>
        <w:t xml:space="preserve">olicitação de mudança de titularidade de processos de licenciamento e de licenças ambientais vigentes deverá ser feita por meio de formulário próprio a ser disponibilizado pela </w:t>
      </w:r>
      <w:r w:rsidR="007F49F6" w:rsidRPr="00A1257A">
        <w:rPr>
          <w:rFonts w:cs="Times New Roman"/>
          <w:spacing w:val="-3"/>
          <w:sz w:val="20"/>
          <w:szCs w:val="20"/>
          <w:lang w:val="pt-BR"/>
        </w:rPr>
        <w:t>Secretaria Municipal responsável pelas Políticas Públicas de Meio Ambiente</w:t>
      </w:r>
      <w:r w:rsidRPr="00A1257A">
        <w:rPr>
          <w:rFonts w:cs="Times New Roman"/>
          <w:sz w:val="20"/>
          <w:szCs w:val="20"/>
          <w:lang w:val="pt-BR"/>
        </w:rPr>
        <w:t>, preenchido e assinado por representantes das empresas titular e sucessora, acompanhado da documentação administrativa e técnica pertinente relativa à empresa sucessora.</w:t>
      </w:r>
    </w:p>
    <w:p w14:paraId="7F2041DE" w14:textId="135FAF55" w:rsidR="00D16273" w:rsidRPr="00A1257A" w:rsidRDefault="00D16273" w:rsidP="007C411B">
      <w:pPr>
        <w:pStyle w:val="Corpodetexto"/>
        <w:spacing w:before="120" w:after="200"/>
        <w:ind w:left="0" w:right="65"/>
        <w:rPr>
          <w:rFonts w:cs="Times New Roman"/>
          <w:sz w:val="20"/>
          <w:szCs w:val="20"/>
          <w:lang w:val="pt-BR"/>
        </w:rPr>
      </w:pPr>
      <w:r w:rsidRPr="00A1257A">
        <w:rPr>
          <w:rFonts w:cs="Times New Roman"/>
          <w:b/>
          <w:sz w:val="20"/>
          <w:szCs w:val="20"/>
          <w:lang w:val="pt-BR"/>
        </w:rPr>
        <w:t>§1º</w:t>
      </w:r>
      <w:r w:rsidRPr="00A1257A">
        <w:rPr>
          <w:rFonts w:cs="Times New Roman"/>
          <w:sz w:val="20"/>
          <w:szCs w:val="20"/>
          <w:lang w:val="pt-BR"/>
        </w:rPr>
        <w:t xml:space="preserve"> Prioritariamente, será procedida somente a retificação da licença ambiental mais recente para o novo titular, devendo a empresa formalmente requerer a mudança da titularidade de demais licenças válidas caso necessário.</w:t>
      </w:r>
    </w:p>
    <w:p w14:paraId="26BE5B0D" w14:textId="0F6DF26C" w:rsidR="00B57507" w:rsidRPr="00A1257A" w:rsidRDefault="00B57507" w:rsidP="00B57507">
      <w:pPr>
        <w:pStyle w:val="Corpodetexto"/>
        <w:spacing w:before="120" w:after="200"/>
        <w:ind w:left="0" w:right="65"/>
        <w:rPr>
          <w:rFonts w:cs="Times New Roman"/>
          <w:sz w:val="20"/>
          <w:szCs w:val="20"/>
          <w:lang w:val="pt-BR"/>
        </w:rPr>
      </w:pPr>
      <w:r w:rsidRPr="00A1257A">
        <w:rPr>
          <w:rFonts w:cs="Times New Roman"/>
          <w:b/>
          <w:sz w:val="20"/>
          <w:szCs w:val="20"/>
          <w:lang w:val="pt-BR"/>
        </w:rPr>
        <w:t>§2º</w:t>
      </w:r>
      <w:r w:rsidRPr="00A1257A">
        <w:rPr>
          <w:rFonts w:cs="Times New Roman"/>
          <w:sz w:val="20"/>
          <w:szCs w:val="20"/>
          <w:lang w:val="pt-BR"/>
        </w:rPr>
        <w:t xml:space="preserve"> </w:t>
      </w:r>
      <w:r w:rsidR="005A14E6" w:rsidRPr="00A1257A">
        <w:rPr>
          <w:rFonts w:cs="Times New Roman"/>
          <w:sz w:val="20"/>
          <w:szCs w:val="20"/>
          <w:lang w:val="pt-BR"/>
        </w:rPr>
        <w:t>A existência de penalidade de multa vinculada ao CNPJ do atual titular sem que haja prévia quitação, parcelamento ou execução do débito impedirá a consolidação da mudança de titularidade</w:t>
      </w:r>
      <w:r w:rsidRPr="00A1257A">
        <w:rPr>
          <w:rFonts w:cs="Times New Roman"/>
          <w:sz w:val="20"/>
          <w:szCs w:val="20"/>
          <w:lang w:val="pt-BR"/>
        </w:rPr>
        <w:t>.</w:t>
      </w:r>
    </w:p>
    <w:p w14:paraId="138BD438" w14:textId="766FCE88" w:rsidR="00D16273" w:rsidRPr="00A1257A" w:rsidRDefault="00D16273" w:rsidP="007C411B">
      <w:pPr>
        <w:pStyle w:val="Corpodetexto"/>
        <w:spacing w:before="120" w:after="200"/>
        <w:ind w:left="0" w:right="65"/>
        <w:rPr>
          <w:rFonts w:cs="Times New Roman"/>
          <w:sz w:val="20"/>
          <w:szCs w:val="20"/>
          <w:lang w:val="pt-BR"/>
        </w:rPr>
      </w:pPr>
      <w:r w:rsidRPr="00A1257A">
        <w:rPr>
          <w:rFonts w:cs="Times New Roman"/>
          <w:b/>
          <w:sz w:val="20"/>
          <w:szCs w:val="20"/>
          <w:lang w:val="pt-BR"/>
        </w:rPr>
        <w:t>§</w:t>
      </w:r>
      <w:r w:rsidR="00B57507" w:rsidRPr="00A1257A">
        <w:rPr>
          <w:rFonts w:cs="Times New Roman"/>
          <w:b/>
          <w:sz w:val="20"/>
          <w:szCs w:val="20"/>
          <w:lang w:val="pt-BR"/>
        </w:rPr>
        <w:t>3</w:t>
      </w:r>
      <w:r w:rsidRPr="00A1257A">
        <w:rPr>
          <w:rFonts w:cs="Times New Roman"/>
          <w:b/>
          <w:sz w:val="20"/>
          <w:szCs w:val="20"/>
          <w:lang w:val="pt-BR"/>
        </w:rPr>
        <w:t>º</w:t>
      </w:r>
      <w:r w:rsidRPr="00A1257A">
        <w:rPr>
          <w:rFonts w:cs="Times New Roman"/>
          <w:sz w:val="20"/>
          <w:szCs w:val="20"/>
          <w:lang w:val="pt-BR"/>
        </w:rPr>
        <w:t xml:space="preserve"> A mudança de titularidade do processo somente incidirá sobre as licenças válidas, não sendo possível promover a retificação do titular de licenças vencidas ou invalidadas. No caso de não haver nenhuma licença válida no processo, a continuidade do </w:t>
      </w:r>
      <w:r w:rsidR="00FE78D6" w:rsidRPr="00A1257A">
        <w:rPr>
          <w:rFonts w:cs="Times New Roman"/>
          <w:sz w:val="20"/>
          <w:szCs w:val="20"/>
          <w:lang w:val="pt-BR"/>
        </w:rPr>
        <w:t xml:space="preserve">processo de </w:t>
      </w:r>
      <w:r w:rsidRPr="00A1257A">
        <w:rPr>
          <w:rFonts w:cs="Times New Roman"/>
          <w:sz w:val="20"/>
          <w:szCs w:val="20"/>
          <w:lang w:val="pt-BR"/>
        </w:rPr>
        <w:t>licenciamento dependerá de novo requerimento de licença (LM</w:t>
      </w:r>
      <w:r w:rsidR="00CD35AA" w:rsidRPr="00A1257A">
        <w:rPr>
          <w:rFonts w:cs="Times New Roman"/>
          <w:sz w:val="20"/>
          <w:szCs w:val="20"/>
          <w:lang w:val="pt-BR"/>
        </w:rPr>
        <w:t>A</w:t>
      </w:r>
      <w:r w:rsidRPr="00A1257A">
        <w:rPr>
          <w:rFonts w:cs="Times New Roman"/>
          <w:sz w:val="20"/>
          <w:szCs w:val="20"/>
          <w:lang w:val="pt-BR"/>
        </w:rPr>
        <w:t>R), em nome da empresa sucessora, incluindo o recolhimento das taxas e demais documentos exigíveis.</w:t>
      </w:r>
    </w:p>
    <w:p w14:paraId="750E59D8" w14:textId="24587B21" w:rsidR="00D16273" w:rsidRPr="00A1257A" w:rsidRDefault="00D16273" w:rsidP="007C411B">
      <w:pPr>
        <w:pStyle w:val="Corpodetexto"/>
        <w:spacing w:before="120" w:after="200"/>
        <w:ind w:left="0" w:right="65"/>
        <w:rPr>
          <w:rFonts w:cs="Times New Roman"/>
          <w:sz w:val="20"/>
          <w:szCs w:val="20"/>
          <w:lang w:val="pt-BR"/>
        </w:rPr>
      </w:pPr>
      <w:r w:rsidRPr="00A1257A">
        <w:rPr>
          <w:rFonts w:cs="Times New Roman"/>
          <w:b/>
          <w:sz w:val="20"/>
          <w:szCs w:val="20"/>
          <w:lang w:val="pt-BR"/>
        </w:rPr>
        <w:t>§</w:t>
      </w:r>
      <w:r w:rsidR="00B57507" w:rsidRPr="00A1257A">
        <w:rPr>
          <w:rFonts w:cs="Times New Roman"/>
          <w:b/>
          <w:sz w:val="20"/>
          <w:szCs w:val="20"/>
          <w:lang w:val="pt-BR"/>
        </w:rPr>
        <w:t>4</w:t>
      </w:r>
      <w:r w:rsidRPr="00A1257A">
        <w:rPr>
          <w:rFonts w:cs="Times New Roman"/>
          <w:b/>
          <w:sz w:val="20"/>
          <w:szCs w:val="20"/>
          <w:lang w:val="pt-BR"/>
        </w:rPr>
        <w:t>º</w:t>
      </w:r>
      <w:r w:rsidRPr="00A1257A">
        <w:rPr>
          <w:rFonts w:cs="Times New Roman"/>
          <w:sz w:val="20"/>
          <w:szCs w:val="20"/>
          <w:lang w:val="pt-BR"/>
        </w:rPr>
        <w:t xml:space="preserve"> Para os casos de mudança de titularidade por motivo de óbito do titular, junto à documentação exigida deverá ser apresentad</w:t>
      </w:r>
      <w:r w:rsidR="003424BA" w:rsidRPr="00A1257A">
        <w:rPr>
          <w:rFonts w:cs="Times New Roman"/>
          <w:sz w:val="20"/>
          <w:szCs w:val="20"/>
          <w:lang w:val="pt-BR"/>
        </w:rPr>
        <w:t>a</w:t>
      </w:r>
      <w:r w:rsidRPr="00A1257A">
        <w:rPr>
          <w:rFonts w:cs="Times New Roman"/>
          <w:sz w:val="20"/>
          <w:szCs w:val="20"/>
          <w:lang w:val="pt-BR"/>
        </w:rPr>
        <w:t xml:space="preserve"> declaração dos herdeiros, reconhecida em cartório, manifestando concordância com a representação do requerente como titular da licença. A comprovação da relação de herdeiros deverá constar em anexo à declaração.</w:t>
      </w:r>
    </w:p>
    <w:p w14:paraId="42999AB8" w14:textId="7D7D7716" w:rsidR="00D16273" w:rsidRPr="007433B9" w:rsidRDefault="00D16273" w:rsidP="007C411B">
      <w:pPr>
        <w:pStyle w:val="Corpodetexto"/>
        <w:spacing w:before="120" w:after="200"/>
        <w:ind w:left="0" w:right="65"/>
        <w:rPr>
          <w:rFonts w:cs="Times New Roman"/>
          <w:sz w:val="20"/>
          <w:szCs w:val="20"/>
          <w:lang w:val="pt-BR"/>
        </w:rPr>
      </w:pPr>
      <w:r w:rsidRPr="007433B9">
        <w:rPr>
          <w:rFonts w:cs="Times New Roman"/>
          <w:b/>
          <w:sz w:val="20"/>
          <w:szCs w:val="20"/>
          <w:lang w:val="pt-BR"/>
        </w:rPr>
        <w:t>Art.</w:t>
      </w:r>
      <w:r w:rsidR="0030215C" w:rsidRPr="007433B9">
        <w:rPr>
          <w:rFonts w:cs="Times New Roman"/>
          <w:b/>
          <w:lang w:val="pt-BR"/>
        </w:rPr>
        <w:t xml:space="preserve"> </w:t>
      </w:r>
      <w:r w:rsidR="00B57507" w:rsidRPr="007433B9">
        <w:rPr>
          <w:rFonts w:cs="Times New Roman"/>
          <w:b/>
          <w:sz w:val="20"/>
          <w:szCs w:val="20"/>
          <w:lang w:val="pt-BR"/>
        </w:rPr>
        <w:t>9</w:t>
      </w:r>
      <w:r w:rsidR="006355EF">
        <w:rPr>
          <w:rFonts w:cs="Times New Roman"/>
          <w:b/>
          <w:sz w:val="20"/>
          <w:szCs w:val="20"/>
          <w:lang w:val="pt-BR"/>
        </w:rPr>
        <w:t>2</w:t>
      </w:r>
      <w:r w:rsidR="00B57507" w:rsidRPr="007433B9">
        <w:rPr>
          <w:rFonts w:cs="Times New Roman"/>
          <w:b/>
          <w:sz w:val="20"/>
          <w:szCs w:val="20"/>
          <w:lang w:val="pt-BR"/>
        </w:rPr>
        <w:t>.</w:t>
      </w:r>
      <w:r w:rsidR="0030215C" w:rsidRPr="007433B9">
        <w:rPr>
          <w:rFonts w:cs="Times New Roman"/>
          <w:b/>
          <w:lang w:val="pt-BR"/>
        </w:rPr>
        <w:t xml:space="preserve"> </w:t>
      </w:r>
      <w:r w:rsidRPr="007433B9">
        <w:rPr>
          <w:rFonts w:cs="Times New Roman"/>
          <w:sz w:val="20"/>
          <w:szCs w:val="20"/>
          <w:lang w:val="pt-BR"/>
        </w:rPr>
        <w:t>A</w:t>
      </w:r>
      <w:r w:rsidR="0030215C" w:rsidRPr="007433B9">
        <w:rPr>
          <w:rFonts w:cs="Times New Roman"/>
          <w:lang w:val="pt-BR"/>
        </w:rPr>
        <w:t xml:space="preserve"> </w:t>
      </w:r>
      <w:r w:rsidRPr="007433B9">
        <w:rPr>
          <w:rFonts w:cs="Times New Roman"/>
          <w:sz w:val="20"/>
          <w:szCs w:val="20"/>
          <w:lang w:val="pt-BR"/>
        </w:rPr>
        <w:t xml:space="preserve">mudança de razão social se dará nos casos em que não houver mudança do número do CNPJ do titular, devendo ser apresentado à </w:t>
      </w:r>
      <w:r w:rsidR="007F49F6" w:rsidRPr="007433B9">
        <w:rPr>
          <w:rFonts w:cs="Times New Roman"/>
          <w:spacing w:val="-3"/>
          <w:sz w:val="20"/>
          <w:szCs w:val="20"/>
          <w:lang w:val="pt-BR"/>
        </w:rPr>
        <w:t xml:space="preserve">Secretaria Municipal responsável pelas Políticas Públicas de Meio Ambiente </w:t>
      </w:r>
      <w:r w:rsidRPr="007433B9">
        <w:rPr>
          <w:rFonts w:cs="Times New Roman"/>
          <w:sz w:val="20"/>
          <w:szCs w:val="20"/>
          <w:lang w:val="pt-BR"/>
        </w:rPr>
        <w:t xml:space="preserve">a documentação pertinente juntamente com o formulário específico disponibilizado pela </w:t>
      </w:r>
      <w:r w:rsidR="00387BDC" w:rsidRPr="007433B9">
        <w:rPr>
          <w:rFonts w:cs="Times New Roman"/>
          <w:sz w:val="20"/>
          <w:szCs w:val="20"/>
          <w:lang w:val="pt-BR"/>
        </w:rPr>
        <w:t>Secretaria</w:t>
      </w:r>
      <w:r w:rsidRPr="007433B9">
        <w:rPr>
          <w:rFonts w:cs="Times New Roman"/>
          <w:sz w:val="20"/>
          <w:szCs w:val="20"/>
          <w:lang w:val="pt-BR"/>
        </w:rPr>
        <w:t>.</w:t>
      </w:r>
    </w:p>
    <w:p w14:paraId="19D16A60" w14:textId="1F7173E3" w:rsidR="00D16273" w:rsidRPr="007433B9" w:rsidRDefault="00D16273" w:rsidP="007C411B">
      <w:pPr>
        <w:pStyle w:val="Corpodetexto"/>
        <w:spacing w:before="120" w:after="200"/>
        <w:ind w:left="0" w:right="65"/>
        <w:rPr>
          <w:rFonts w:cs="Times New Roman"/>
          <w:sz w:val="20"/>
          <w:szCs w:val="20"/>
          <w:lang w:val="pt-BR"/>
        </w:rPr>
      </w:pPr>
      <w:r w:rsidRPr="007433B9">
        <w:rPr>
          <w:rFonts w:cs="Times New Roman"/>
          <w:b/>
          <w:sz w:val="20"/>
          <w:szCs w:val="20"/>
          <w:lang w:val="pt-BR"/>
        </w:rPr>
        <w:t>§1º</w:t>
      </w:r>
      <w:r w:rsidRPr="007433B9">
        <w:rPr>
          <w:rFonts w:cs="Times New Roman"/>
          <w:sz w:val="20"/>
          <w:szCs w:val="20"/>
          <w:lang w:val="pt-BR"/>
        </w:rPr>
        <w:t xml:space="preserve"> Prioritariamente será procedida somente a retificação da licença ambiental mais recente para o novo titular, devendo o interessado formalmente requerer a mudança de razão social de demais licenças válidas caso necessário.</w:t>
      </w:r>
      <w:r w:rsidR="00C411E3" w:rsidRPr="007433B9">
        <w:rPr>
          <w:rFonts w:cs="Times New Roman"/>
          <w:sz w:val="20"/>
          <w:szCs w:val="20"/>
          <w:lang w:val="pt-BR"/>
        </w:rPr>
        <w:t xml:space="preserve"> </w:t>
      </w:r>
    </w:p>
    <w:p w14:paraId="11EA9D13" w14:textId="2C02D082" w:rsidR="00D16273" w:rsidRPr="00893AAD" w:rsidRDefault="00D16273" w:rsidP="007C411B">
      <w:pPr>
        <w:pStyle w:val="Corpodetexto"/>
        <w:spacing w:before="120" w:after="200"/>
        <w:ind w:left="0" w:right="65"/>
        <w:rPr>
          <w:rFonts w:cs="Times New Roman"/>
          <w:sz w:val="20"/>
          <w:szCs w:val="20"/>
          <w:lang w:val="pt-BR"/>
        </w:rPr>
      </w:pPr>
      <w:r w:rsidRPr="00893AAD">
        <w:rPr>
          <w:rFonts w:cs="Times New Roman"/>
          <w:b/>
          <w:sz w:val="20"/>
          <w:szCs w:val="20"/>
          <w:lang w:val="pt-BR"/>
        </w:rPr>
        <w:t>§</w:t>
      </w:r>
      <w:r w:rsidR="007433B9" w:rsidRPr="00893AAD">
        <w:rPr>
          <w:rFonts w:cs="Times New Roman"/>
          <w:b/>
          <w:sz w:val="20"/>
          <w:szCs w:val="20"/>
          <w:lang w:val="pt-BR"/>
        </w:rPr>
        <w:t>2</w:t>
      </w:r>
      <w:r w:rsidRPr="00893AAD">
        <w:rPr>
          <w:rFonts w:cs="Times New Roman"/>
          <w:b/>
          <w:sz w:val="20"/>
          <w:szCs w:val="20"/>
          <w:lang w:val="pt-BR"/>
        </w:rPr>
        <w:t>º</w:t>
      </w:r>
      <w:r w:rsidRPr="00893AAD">
        <w:rPr>
          <w:rFonts w:cs="Times New Roman"/>
          <w:sz w:val="20"/>
          <w:szCs w:val="20"/>
          <w:lang w:val="pt-BR"/>
        </w:rPr>
        <w:t xml:space="preserve"> A mudança de razão social do processo somente incidirá sobre as licenças válidas, não sendo possível promover a retificação de licenças vencidas ou invalidadas.</w:t>
      </w:r>
    </w:p>
    <w:p w14:paraId="485F46A4" w14:textId="587573B0" w:rsidR="00C15EAB" w:rsidRPr="00893AAD" w:rsidRDefault="00C15EAB" w:rsidP="00C15EAB">
      <w:pPr>
        <w:pStyle w:val="Corpodetexto"/>
        <w:spacing w:before="120" w:after="200"/>
        <w:ind w:left="0" w:right="65"/>
        <w:rPr>
          <w:rFonts w:cs="Times New Roman"/>
          <w:sz w:val="20"/>
          <w:szCs w:val="20"/>
          <w:lang w:val="pt-BR"/>
        </w:rPr>
      </w:pPr>
      <w:r w:rsidRPr="00893AAD">
        <w:rPr>
          <w:rFonts w:cs="Times New Roman"/>
          <w:b/>
          <w:sz w:val="20"/>
          <w:szCs w:val="20"/>
          <w:lang w:val="pt-BR"/>
        </w:rPr>
        <w:t>§</w:t>
      </w:r>
      <w:r w:rsidR="00893AAD" w:rsidRPr="00893AAD">
        <w:rPr>
          <w:rFonts w:cs="Times New Roman"/>
          <w:b/>
          <w:sz w:val="20"/>
          <w:szCs w:val="20"/>
          <w:lang w:val="pt-BR"/>
        </w:rPr>
        <w:t>3</w:t>
      </w:r>
      <w:r w:rsidRPr="00893AAD">
        <w:rPr>
          <w:rFonts w:cs="Times New Roman"/>
          <w:b/>
          <w:sz w:val="20"/>
          <w:szCs w:val="20"/>
          <w:lang w:val="pt-BR"/>
        </w:rPr>
        <w:t>º</w:t>
      </w:r>
      <w:r w:rsidRPr="00893AAD">
        <w:rPr>
          <w:rFonts w:cs="Times New Roman"/>
          <w:sz w:val="20"/>
          <w:szCs w:val="20"/>
          <w:lang w:val="pt-BR"/>
        </w:rPr>
        <w:t xml:space="preserve"> O requerimento de mudança de razão social deverá ser acompanhado de publicação em Diário Oficial do Estado do Espírito Sant</w:t>
      </w:r>
      <w:r w:rsidR="008D3724" w:rsidRPr="00893AAD">
        <w:rPr>
          <w:rFonts w:cs="Times New Roman"/>
          <w:sz w:val="20"/>
          <w:szCs w:val="20"/>
          <w:lang w:val="pt-BR"/>
        </w:rPr>
        <w:t>o e Jornal de Grande Circulação</w:t>
      </w:r>
      <w:r w:rsidRPr="00893AAD">
        <w:rPr>
          <w:rFonts w:cs="Times New Roman"/>
          <w:sz w:val="20"/>
          <w:szCs w:val="20"/>
          <w:lang w:val="pt-BR"/>
        </w:rPr>
        <w:t>.</w:t>
      </w:r>
    </w:p>
    <w:p w14:paraId="29FAACA7" w14:textId="4C5A8A6C" w:rsidR="00D16273" w:rsidRPr="00B82A6A" w:rsidRDefault="009F77E6" w:rsidP="007C411B">
      <w:pPr>
        <w:pStyle w:val="Corpodetexto"/>
        <w:spacing w:before="120" w:after="200"/>
        <w:ind w:left="0" w:right="65"/>
        <w:jc w:val="center"/>
        <w:rPr>
          <w:rFonts w:cs="Times New Roman"/>
          <w:b/>
          <w:sz w:val="20"/>
          <w:szCs w:val="20"/>
          <w:lang w:val="pt-BR"/>
        </w:rPr>
      </w:pPr>
      <w:r w:rsidRPr="00B82A6A">
        <w:rPr>
          <w:rFonts w:cs="Times New Roman"/>
          <w:b/>
          <w:sz w:val="20"/>
          <w:szCs w:val="20"/>
          <w:lang w:val="pt-BR"/>
        </w:rPr>
        <w:t>SEÇÃO III</w:t>
      </w:r>
    </w:p>
    <w:p w14:paraId="10BE4223" w14:textId="1637A552" w:rsidR="00D16273" w:rsidRPr="00B82A6A" w:rsidRDefault="009F77E6" w:rsidP="007C411B">
      <w:pPr>
        <w:pStyle w:val="Corpodetexto"/>
        <w:spacing w:before="120" w:after="200"/>
        <w:ind w:left="0" w:right="65"/>
        <w:jc w:val="center"/>
        <w:rPr>
          <w:rFonts w:cs="Times New Roman"/>
          <w:b/>
          <w:sz w:val="20"/>
          <w:szCs w:val="20"/>
          <w:lang w:val="pt-BR"/>
        </w:rPr>
      </w:pPr>
      <w:r w:rsidRPr="00B82A6A">
        <w:rPr>
          <w:rFonts w:cs="Times New Roman"/>
          <w:b/>
          <w:sz w:val="20"/>
          <w:szCs w:val="20"/>
          <w:lang w:val="pt-BR"/>
        </w:rPr>
        <w:t>DO REQUERIMENTO DE PRORROGAÇÃO DE LICENÇAS</w:t>
      </w:r>
    </w:p>
    <w:p w14:paraId="0DF868F4" w14:textId="2EE27285" w:rsidR="00C15EAB" w:rsidRPr="00B82A6A" w:rsidRDefault="00C15EAB" w:rsidP="00793BB8">
      <w:pPr>
        <w:pStyle w:val="Corpodetexto"/>
        <w:ind w:left="0"/>
        <w:rPr>
          <w:rFonts w:cs="Times New Roman"/>
          <w:sz w:val="20"/>
          <w:szCs w:val="20"/>
          <w:lang w:val="pt-BR"/>
        </w:rPr>
      </w:pPr>
      <w:r w:rsidRPr="00B82A6A">
        <w:rPr>
          <w:rFonts w:cs="Times New Roman"/>
          <w:b/>
          <w:sz w:val="20"/>
          <w:szCs w:val="20"/>
          <w:lang w:val="pt-BR"/>
        </w:rPr>
        <w:t xml:space="preserve">Art. </w:t>
      </w:r>
      <w:r w:rsidR="008B7D28" w:rsidRPr="00B82A6A">
        <w:rPr>
          <w:rFonts w:cs="Times New Roman"/>
          <w:b/>
          <w:sz w:val="20"/>
          <w:szCs w:val="20"/>
          <w:lang w:val="pt-BR"/>
        </w:rPr>
        <w:t>93.</w:t>
      </w:r>
      <w:r w:rsidRPr="00B82A6A">
        <w:rPr>
          <w:rFonts w:cs="Times New Roman"/>
          <w:b/>
          <w:sz w:val="20"/>
          <w:szCs w:val="20"/>
          <w:lang w:val="pt-BR"/>
        </w:rPr>
        <w:t xml:space="preserve"> </w:t>
      </w:r>
      <w:r w:rsidRPr="00B82A6A">
        <w:rPr>
          <w:rFonts w:cs="Times New Roman"/>
          <w:sz w:val="20"/>
          <w:szCs w:val="20"/>
          <w:lang w:val="pt-BR"/>
        </w:rPr>
        <w:t xml:space="preserve">O requerimento de prorrogação de licenças somente se aplicará aos casos previstos neste Decreto e caso </w:t>
      </w:r>
      <w:proofErr w:type="gramStart"/>
      <w:r w:rsidRPr="00B82A6A">
        <w:rPr>
          <w:rFonts w:cs="Times New Roman"/>
          <w:sz w:val="20"/>
          <w:szCs w:val="20"/>
          <w:lang w:val="pt-BR"/>
        </w:rPr>
        <w:t>a(</w:t>
      </w:r>
      <w:proofErr w:type="gramEnd"/>
      <w:r w:rsidRPr="00B82A6A">
        <w:rPr>
          <w:rFonts w:cs="Times New Roman"/>
          <w:sz w:val="20"/>
          <w:szCs w:val="20"/>
          <w:lang w:val="pt-BR"/>
        </w:rPr>
        <w:t>s) licença(s) objeto da solicitação esteja(m) válida(s) na data de sua formalização, devendo estar acompanhado da documentação pertinente conforme a licença a ser prorrogada.</w:t>
      </w:r>
    </w:p>
    <w:p w14:paraId="023BC24B" w14:textId="6975F9F7" w:rsidR="00104A69" w:rsidRPr="000F3C62" w:rsidRDefault="00C15EAB" w:rsidP="00C15EAB">
      <w:pPr>
        <w:pStyle w:val="Corpodetexto"/>
        <w:spacing w:before="120" w:after="200"/>
        <w:ind w:left="0" w:right="65"/>
        <w:rPr>
          <w:rFonts w:cs="Times New Roman"/>
          <w:sz w:val="20"/>
          <w:szCs w:val="20"/>
          <w:lang w:val="pt-BR"/>
        </w:rPr>
      </w:pPr>
      <w:r w:rsidRPr="000F3C62">
        <w:rPr>
          <w:rFonts w:cs="Times New Roman"/>
          <w:b/>
          <w:sz w:val="20"/>
          <w:szCs w:val="20"/>
          <w:lang w:val="pt-BR"/>
        </w:rPr>
        <w:lastRenderedPageBreak/>
        <w:t>§</w:t>
      </w:r>
      <w:r w:rsidR="00B82A6A" w:rsidRPr="000F3C62">
        <w:rPr>
          <w:rFonts w:cs="Times New Roman"/>
          <w:b/>
          <w:sz w:val="20"/>
          <w:szCs w:val="20"/>
          <w:lang w:val="pt-BR"/>
        </w:rPr>
        <w:t>1</w:t>
      </w:r>
      <w:r w:rsidRPr="000F3C62">
        <w:rPr>
          <w:rFonts w:cs="Times New Roman"/>
          <w:b/>
          <w:sz w:val="20"/>
          <w:szCs w:val="20"/>
          <w:lang w:val="pt-BR"/>
        </w:rPr>
        <w:t>º</w:t>
      </w:r>
      <w:r w:rsidRPr="000F3C62">
        <w:rPr>
          <w:rFonts w:cs="Times New Roman"/>
          <w:sz w:val="20"/>
          <w:szCs w:val="20"/>
          <w:lang w:val="pt-BR"/>
        </w:rPr>
        <w:t xml:space="preserve"> A nova licença ou o registro da prorrogação da licença atual, deverá obedecer aos limites fixados neste Decreto e deverá ser objeto de publicação somente quando de sua obtenção.</w:t>
      </w:r>
    </w:p>
    <w:p w14:paraId="35F7DE02" w14:textId="159F61DF" w:rsidR="004467D3" w:rsidRPr="000F3C62" w:rsidRDefault="00F14FD3" w:rsidP="00C15EAB">
      <w:pPr>
        <w:pStyle w:val="Corpodetexto"/>
        <w:spacing w:before="120" w:after="200"/>
        <w:ind w:left="0" w:right="65"/>
        <w:rPr>
          <w:rFonts w:cs="Times New Roman"/>
          <w:sz w:val="20"/>
          <w:szCs w:val="20"/>
          <w:lang w:val="pt-BR"/>
        </w:rPr>
      </w:pPr>
      <w:r w:rsidRPr="000F3C62">
        <w:rPr>
          <w:rFonts w:cs="Times New Roman"/>
          <w:b/>
          <w:sz w:val="20"/>
          <w:szCs w:val="20"/>
          <w:lang w:val="pt-BR"/>
        </w:rPr>
        <w:t>§</w:t>
      </w:r>
      <w:r w:rsidR="00B82A6A" w:rsidRPr="000F3C62">
        <w:rPr>
          <w:rFonts w:cs="Times New Roman"/>
          <w:b/>
          <w:sz w:val="20"/>
          <w:szCs w:val="20"/>
          <w:lang w:val="pt-BR"/>
        </w:rPr>
        <w:t>2</w:t>
      </w:r>
      <w:r w:rsidRPr="000F3C62">
        <w:rPr>
          <w:rFonts w:cs="Times New Roman"/>
          <w:b/>
          <w:sz w:val="20"/>
          <w:szCs w:val="20"/>
          <w:lang w:val="pt-BR"/>
        </w:rPr>
        <w:t xml:space="preserve">º </w:t>
      </w:r>
      <w:r w:rsidRPr="000F3C62">
        <w:rPr>
          <w:rFonts w:cs="Times New Roman"/>
          <w:sz w:val="20"/>
          <w:szCs w:val="20"/>
          <w:lang w:val="pt-BR"/>
        </w:rPr>
        <w:t>As taxas referentes aos requerimentos de</w:t>
      </w:r>
      <w:r w:rsidR="009B60AD" w:rsidRPr="000F3C62">
        <w:rPr>
          <w:rFonts w:cs="Times New Roman"/>
          <w:sz w:val="20"/>
          <w:szCs w:val="20"/>
          <w:lang w:val="pt-BR"/>
        </w:rPr>
        <w:t xml:space="preserve"> prorrogação de Licenças A</w:t>
      </w:r>
      <w:r w:rsidRPr="000F3C62">
        <w:rPr>
          <w:rFonts w:cs="Times New Roman"/>
          <w:sz w:val="20"/>
          <w:szCs w:val="20"/>
          <w:lang w:val="pt-BR"/>
        </w:rPr>
        <w:t xml:space="preserve">mbientais corresponderão ao valor </w:t>
      </w:r>
      <w:r w:rsidR="00024A95" w:rsidRPr="000F3C62">
        <w:rPr>
          <w:rFonts w:cs="Times New Roman"/>
          <w:sz w:val="20"/>
          <w:szCs w:val="20"/>
          <w:lang w:val="pt-BR"/>
        </w:rPr>
        <w:t>de 50% da</w:t>
      </w:r>
      <w:r w:rsidRPr="000F3C62">
        <w:rPr>
          <w:rFonts w:cs="Times New Roman"/>
          <w:sz w:val="20"/>
          <w:szCs w:val="20"/>
          <w:lang w:val="pt-BR"/>
        </w:rPr>
        <w:t xml:space="preserve"> taxa de requ</w:t>
      </w:r>
      <w:r w:rsidR="00024A95" w:rsidRPr="000F3C62">
        <w:rPr>
          <w:rFonts w:cs="Times New Roman"/>
          <w:sz w:val="20"/>
          <w:szCs w:val="20"/>
          <w:lang w:val="pt-BR"/>
        </w:rPr>
        <w:t>erimento da respectiva licença.</w:t>
      </w:r>
    </w:p>
    <w:p w14:paraId="4710E0E4" w14:textId="6FCDEC04" w:rsidR="00930BDB" w:rsidRPr="00490016" w:rsidRDefault="00570F22" w:rsidP="007C411B">
      <w:pPr>
        <w:widowControl/>
        <w:autoSpaceDE/>
        <w:autoSpaceDN/>
        <w:spacing w:before="120" w:after="200"/>
        <w:jc w:val="center"/>
        <w:rPr>
          <w:rFonts w:eastAsia="Calibri" w:cs="Times New Roman"/>
          <w:b/>
          <w:sz w:val="20"/>
          <w:szCs w:val="20"/>
          <w:lang w:val="pt-BR"/>
        </w:rPr>
      </w:pPr>
      <w:bookmarkStart w:id="1" w:name="a83"/>
      <w:bookmarkEnd w:id="1"/>
      <w:r w:rsidRPr="00490016">
        <w:rPr>
          <w:rFonts w:eastAsia="Calibri" w:cs="Times New Roman"/>
          <w:b/>
          <w:sz w:val="20"/>
          <w:szCs w:val="20"/>
          <w:lang w:val="pt-BR"/>
        </w:rPr>
        <w:t xml:space="preserve">CAPÍTULO </w:t>
      </w:r>
      <w:r w:rsidR="009F77E6" w:rsidRPr="00490016">
        <w:rPr>
          <w:rFonts w:eastAsia="Calibri" w:cs="Times New Roman"/>
          <w:b/>
          <w:sz w:val="20"/>
          <w:szCs w:val="20"/>
          <w:lang w:val="pt-BR"/>
        </w:rPr>
        <w:t>I</w:t>
      </w:r>
      <w:r w:rsidR="00930BDB" w:rsidRPr="00490016">
        <w:rPr>
          <w:rFonts w:eastAsia="Calibri" w:cs="Times New Roman"/>
          <w:b/>
          <w:sz w:val="20"/>
          <w:szCs w:val="20"/>
          <w:lang w:val="pt-BR"/>
        </w:rPr>
        <w:t>X</w:t>
      </w:r>
    </w:p>
    <w:p w14:paraId="6D905C0C" w14:textId="77777777" w:rsidR="00930BDB" w:rsidRPr="00490016" w:rsidRDefault="00930BDB" w:rsidP="007C411B">
      <w:pPr>
        <w:widowControl/>
        <w:autoSpaceDE/>
        <w:autoSpaceDN/>
        <w:spacing w:before="120" w:after="200"/>
        <w:jc w:val="center"/>
        <w:rPr>
          <w:rFonts w:eastAsia="Calibri" w:cs="Times New Roman"/>
          <w:b/>
          <w:sz w:val="20"/>
          <w:szCs w:val="20"/>
          <w:lang w:val="pt-BR"/>
        </w:rPr>
      </w:pPr>
      <w:r w:rsidRPr="00490016">
        <w:rPr>
          <w:rFonts w:eastAsia="Calibri" w:cs="Times New Roman"/>
          <w:b/>
          <w:sz w:val="20"/>
          <w:szCs w:val="20"/>
          <w:lang w:val="pt-BR"/>
        </w:rPr>
        <w:t>DAS DISPOSIÇÕES FINAIS</w:t>
      </w:r>
    </w:p>
    <w:p w14:paraId="06F2C887" w14:textId="657C8FCC" w:rsidR="0090283A" w:rsidRPr="00490016" w:rsidRDefault="0090283A" w:rsidP="007C411B">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xml:space="preserve">Art. </w:t>
      </w:r>
      <w:r w:rsidR="00F04FBC">
        <w:rPr>
          <w:rFonts w:eastAsia="Calibri" w:cs="Times New Roman"/>
          <w:b/>
          <w:sz w:val="20"/>
          <w:szCs w:val="20"/>
          <w:lang w:val="pt-BR"/>
        </w:rPr>
        <w:t>94.</w:t>
      </w:r>
      <w:r w:rsidRPr="00490016">
        <w:rPr>
          <w:rFonts w:eastAsia="Calibri" w:cs="Times New Roman"/>
          <w:b/>
          <w:sz w:val="20"/>
          <w:szCs w:val="20"/>
          <w:lang w:val="pt-BR"/>
        </w:rPr>
        <w:t xml:space="preserve"> </w:t>
      </w:r>
      <w:r w:rsidRPr="00490016">
        <w:rPr>
          <w:rFonts w:eastAsia="Calibri" w:cs="Times New Roman"/>
          <w:sz w:val="20"/>
          <w:szCs w:val="20"/>
          <w:lang w:val="pt-BR"/>
        </w:rPr>
        <w:t>Os interessados serão notificados de todos os atos dos quais resultem imposição de deveres, ônus, sanções ou restrição ao exercício de direitos e atividades e os atos de outra natureza, de seu interesse, bem como o estabelecimento de diretrizes e exigências adicionais, julgadas necessárias à elaboração de estudos ambientais, com base em norma legal ou em parecer técnico fundamentado.</w:t>
      </w:r>
    </w:p>
    <w:p w14:paraId="562834AA" w14:textId="5D26042D" w:rsidR="00930BDB" w:rsidRPr="00490016" w:rsidRDefault="00930BDB" w:rsidP="007C411B">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xml:space="preserve">Art. </w:t>
      </w:r>
      <w:r w:rsidR="00F04FBC">
        <w:rPr>
          <w:rFonts w:eastAsia="Calibri" w:cs="Times New Roman"/>
          <w:b/>
          <w:sz w:val="20"/>
          <w:szCs w:val="20"/>
          <w:lang w:val="pt-BR"/>
        </w:rPr>
        <w:t>95.</w:t>
      </w:r>
      <w:r w:rsidRPr="00490016">
        <w:rPr>
          <w:rFonts w:eastAsia="Calibri" w:cs="Times New Roman"/>
          <w:sz w:val="20"/>
          <w:szCs w:val="20"/>
          <w:lang w:val="pt-BR"/>
        </w:rPr>
        <w:t xml:space="preserve"> As obras, empreendimentos e atividades em fase de implantação no Município </w:t>
      </w:r>
      <w:r w:rsidR="00F04FBC">
        <w:rPr>
          <w:rFonts w:eastAsia="Calibri" w:cs="Times New Roman"/>
          <w:sz w:val="20"/>
          <w:szCs w:val="20"/>
          <w:lang w:val="pt-BR"/>
        </w:rPr>
        <w:t>de (</w:t>
      </w:r>
      <w:r w:rsidR="00F04FBC" w:rsidRPr="00F04FBC">
        <w:rPr>
          <w:rFonts w:eastAsia="Calibri" w:cs="Times New Roman"/>
          <w:sz w:val="20"/>
          <w:szCs w:val="20"/>
          <w:highlight w:val="yellow"/>
          <w:lang w:val="pt-BR"/>
        </w:rPr>
        <w:t>nome do Município</w:t>
      </w:r>
      <w:r w:rsidR="00F04FBC">
        <w:rPr>
          <w:rFonts w:eastAsia="Calibri" w:cs="Times New Roman"/>
          <w:sz w:val="20"/>
          <w:szCs w:val="20"/>
          <w:lang w:val="pt-BR"/>
        </w:rPr>
        <w:t>)</w:t>
      </w:r>
      <w:r w:rsidRPr="00490016">
        <w:rPr>
          <w:rFonts w:eastAsia="Calibri" w:cs="Times New Roman"/>
          <w:sz w:val="20"/>
          <w:szCs w:val="20"/>
          <w:lang w:val="pt-BR"/>
        </w:rPr>
        <w:t>, até a data de publicação deste decreto, devem no que couber adequar-se ao disposto neste, sob pena de enquadramento na legislação ambiental vigente.</w:t>
      </w:r>
    </w:p>
    <w:p w14:paraId="5F7944C8" w14:textId="47537361" w:rsidR="00930BDB" w:rsidRPr="00490016" w:rsidRDefault="004E1F93" w:rsidP="007C411B">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xml:space="preserve">Art. </w:t>
      </w:r>
      <w:r w:rsidR="00365254">
        <w:rPr>
          <w:rFonts w:eastAsia="Calibri" w:cs="Times New Roman"/>
          <w:b/>
          <w:sz w:val="20"/>
          <w:szCs w:val="20"/>
          <w:lang w:val="pt-BR"/>
        </w:rPr>
        <w:t>96.</w:t>
      </w:r>
      <w:r w:rsidR="00930BDB" w:rsidRPr="00490016">
        <w:rPr>
          <w:rFonts w:eastAsia="Calibri" w:cs="Times New Roman"/>
          <w:sz w:val="20"/>
          <w:szCs w:val="20"/>
          <w:lang w:val="pt-BR"/>
        </w:rPr>
        <w:t xml:space="preserve"> As atividades e empreendimentos em operação no Município até a data de publicação deste</w:t>
      </w:r>
      <w:r w:rsidR="00570F22" w:rsidRPr="00490016">
        <w:rPr>
          <w:rFonts w:eastAsia="Calibri" w:cs="Times New Roman"/>
          <w:sz w:val="20"/>
          <w:szCs w:val="20"/>
          <w:lang w:val="pt-BR"/>
        </w:rPr>
        <w:t xml:space="preserve"> deverão</w:t>
      </w:r>
      <w:r w:rsidR="00930BDB" w:rsidRPr="00490016">
        <w:rPr>
          <w:rFonts w:eastAsia="Calibri" w:cs="Times New Roman"/>
          <w:sz w:val="20"/>
          <w:szCs w:val="20"/>
          <w:lang w:val="pt-BR"/>
        </w:rPr>
        <w:t xml:space="preserve"> quando da renovação do seu licenciamento ambiental atender as suas disposições, de acordo com enquadramento na legislação ambiental vigente.</w:t>
      </w:r>
    </w:p>
    <w:p w14:paraId="129CF5C3" w14:textId="709D2C71" w:rsidR="00930BDB" w:rsidRPr="00490016" w:rsidRDefault="00930BDB" w:rsidP="007C411B">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A</w:t>
      </w:r>
      <w:r w:rsidR="003F4A0A" w:rsidRPr="00490016">
        <w:rPr>
          <w:rFonts w:eastAsia="Calibri" w:cs="Times New Roman"/>
          <w:b/>
          <w:sz w:val="20"/>
          <w:szCs w:val="20"/>
          <w:lang w:val="pt-BR"/>
        </w:rPr>
        <w:t xml:space="preserve">rt. </w:t>
      </w:r>
      <w:r w:rsidR="00365254">
        <w:rPr>
          <w:rFonts w:eastAsia="Calibri" w:cs="Times New Roman"/>
          <w:b/>
          <w:sz w:val="20"/>
          <w:szCs w:val="20"/>
          <w:lang w:val="pt-BR"/>
        </w:rPr>
        <w:t>97.</w:t>
      </w:r>
      <w:r w:rsidRPr="00490016">
        <w:rPr>
          <w:rFonts w:eastAsia="Calibri" w:cs="Times New Roman"/>
          <w:sz w:val="20"/>
          <w:szCs w:val="20"/>
          <w:lang w:val="pt-BR"/>
        </w:rPr>
        <w:t xml:space="preserve"> Terão validade no âmbito municipal, as licenças concedidas pelo órgão estadual de meio ambiente antes da data de publicação deste decreto, passando as atividades a submeterem-se ao regulamento municipal depois de expirada a validade das mesmas. </w:t>
      </w:r>
    </w:p>
    <w:p w14:paraId="7DDD528C" w14:textId="32693D08" w:rsidR="00930BDB" w:rsidRPr="00490016" w:rsidRDefault="003F4A0A" w:rsidP="007C411B">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xml:space="preserve">Art. </w:t>
      </w:r>
      <w:r w:rsidR="00365254">
        <w:rPr>
          <w:rFonts w:eastAsia="Calibri" w:cs="Times New Roman"/>
          <w:b/>
          <w:sz w:val="20"/>
          <w:szCs w:val="20"/>
          <w:lang w:val="pt-BR"/>
        </w:rPr>
        <w:t>98.</w:t>
      </w:r>
      <w:r w:rsidR="00930BDB" w:rsidRPr="00490016">
        <w:rPr>
          <w:rFonts w:eastAsia="Calibri" w:cs="Times New Roman"/>
          <w:sz w:val="20"/>
          <w:szCs w:val="20"/>
          <w:lang w:val="pt-BR"/>
        </w:rPr>
        <w:t xml:space="preserve"> A critério da Secretaria Municipal responsável pelas Políticas Públicas de Meio Ambiente poderão ser criadas novas modalidades de Licenciamento Ambiental Municipal e também a inclusão ou exclusão de tipologias sujeitas ao Licenciamento Ambiental.</w:t>
      </w:r>
    </w:p>
    <w:p w14:paraId="6896E185" w14:textId="5A8D7F80" w:rsidR="00930BDB" w:rsidRPr="00490016" w:rsidRDefault="007A21BC" w:rsidP="007C411B">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xml:space="preserve">Art. </w:t>
      </w:r>
      <w:r w:rsidR="00365254">
        <w:rPr>
          <w:rFonts w:eastAsia="Calibri" w:cs="Times New Roman"/>
          <w:b/>
          <w:sz w:val="20"/>
          <w:szCs w:val="20"/>
          <w:lang w:val="pt-BR"/>
        </w:rPr>
        <w:t>99.</w:t>
      </w:r>
      <w:r w:rsidR="00930BDB" w:rsidRPr="00490016">
        <w:rPr>
          <w:rFonts w:eastAsia="Calibri" w:cs="Times New Roman"/>
          <w:sz w:val="20"/>
          <w:szCs w:val="20"/>
          <w:lang w:val="pt-BR"/>
        </w:rPr>
        <w:t xml:space="preserve"> No caso de desativação ou mudança de endereço, o estabelecimento deverá comunicar a Secretaria Municipal responsável pelas Políticas Públicas de Meio Ambiente, antes da finalização das atividades.</w:t>
      </w:r>
    </w:p>
    <w:p w14:paraId="3724766B" w14:textId="6E0CE82B" w:rsidR="001B2D21" w:rsidRPr="00490016" w:rsidRDefault="001B2D21" w:rsidP="001B2D21">
      <w:pPr>
        <w:widowControl/>
        <w:autoSpaceDE/>
        <w:autoSpaceDN/>
        <w:spacing w:before="120" w:after="200"/>
        <w:jc w:val="both"/>
        <w:rPr>
          <w:rFonts w:eastAsia="Calibri" w:cs="Times New Roman"/>
          <w:sz w:val="20"/>
          <w:szCs w:val="20"/>
          <w:lang w:val="pt-BR"/>
        </w:rPr>
      </w:pPr>
      <w:r w:rsidRPr="00490016">
        <w:rPr>
          <w:rFonts w:cs="Times New Roman"/>
          <w:b/>
          <w:color w:val="010202"/>
          <w:sz w:val="20"/>
          <w:szCs w:val="20"/>
          <w:lang w:val="pt-BR"/>
        </w:rPr>
        <w:t>§1º</w:t>
      </w:r>
      <w:r w:rsidRPr="00490016">
        <w:rPr>
          <w:rFonts w:cs="Times New Roman"/>
          <w:color w:val="010202"/>
          <w:sz w:val="20"/>
          <w:szCs w:val="20"/>
          <w:lang w:val="pt-BR"/>
        </w:rPr>
        <w:t xml:space="preserve"> </w:t>
      </w:r>
      <w:r w:rsidRPr="00490016">
        <w:rPr>
          <w:rFonts w:eastAsia="Calibri" w:cs="Times New Roman"/>
          <w:sz w:val="20"/>
          <w:szCs w:val="20"/>
          <w:lang w:val="pt-BR"/>
        </w:rPr>
        <w:t>Em caso de paralisação com o encerramento das operações a empresa deverá solicitar o arquivamento do processo e apresentar relatório de desmobilização e/ou de descaracterização da ativi</w:t>
      </w:r>
      <w:r w:rsidR="00DD6512" w:rsidRPr="00490016">
        <w:rPr>
          <w:rFonts w:eastAsia="Calibri" w:cs="Times New Roman"/>
          <w:sz w:val="20"/>
          <w:szCs w:val="20"/>
          <w:lang w:val="pt-BR"/>
        </w:rPr>
        <w:t>dade, acompanhado de cronograma.</w:t>
      </w:r>
    </w:p>
    <w:p w14:paraId="0CDFC25D" w14:textId="59AC3993" w:rsidR="001B2D21" w:rsidRPr="00490016" w:rsidRDefault="001B2D21" w:rsidP="001B2D21">
      <w:pPr>
        <w:widowControl/>
        <w:autoSpaceDE/>
        <w:autoSpaceDN/>
        <w:spacing w:before="120" w:after="200"/>
        <w:jc w:val="both"/>
        <w:rPr>
          <w:rFonts w:eastAsia="Calibri" w:cs="Times New Roman"/>
          <w:sz w:val="20"/>
          <w:szCs w:val="20"/>
          <w:lang w:val="pt-BR"/>
        </w:rPr>
      </w:pPr>
      <w:r w:rsidRPr="00490016">
        <w:rPr>
          <w:rFonts w:cs="Times New Roman"/>
          <w:b/>
          <w:color w:val="010202"/>
          <w:sz w:val="20"/>
          <w:szCs w:val="20"/>
          <w:lang w:val="pt-BR"/>
        </w:rPr>
        <w:t>§2º</w:t>
      </w:r>
      <w:r w:rsidRPr="00490016">
        <w:rPr>
          <w:rFonts w:cs="Times New Roman"/>
          <w:color w:val="010202"/>
          <w:sz w:val="20"/>
          <w:szCs w:val="20"/>
          <w:lang w:val="pt-BR"/>
        </w:rPr>
        <w:t xml:space="preserve"> </w:t>
      </w:r>
      <w:r w:rsidRPr="00490016">
        <w:rPr>
          <w:rFonts w:eastAsia="Calibri" w:cs="Times New Roman"/>
          <w:sz w:val="20"/>
          <w:szCs w:val="20"/>
          <w:lang w:val="pt-BR"/>
        </w:rPr>
        <w:t>Em caso de paralisação com o encerramento das operações e impossibilidade de desmobilização e/ou descaracterização da atividade deverão ser apresentadas as justificativas técnicas para a análise e aprovação do órgão responsável</w:t>
      </w:r>
      <w:r w:rsidR="00DD6512" w:rsidRPr="00490016">
        <w:rPr>
          <w:rFonts w:eastAsia="Calibri" w:cs="Times New Roman"/>
          <w:sz w:val="20"/>
          <w:szCs w:val="20"/>
          <w:lang w:val="pt-BR"/>
        </w:rPr>
        <w:t>.</w:t>
      </w:r>
    </w:p>
    <w:p w14:paraId="7F3014F1" w14:textId="01A3E2C6" w:rsidR="001B2D21" w:rsidRPr="00490016" w:rsidRDefault="001B2D21" w:rsidP="001B2D21">
      <w:pPr>
        <w:widowControl/>
        <w:autoSpaceDE/>
        <w:autoSpaceDN/>
        <w:spacing w:before="120" w:after="200"/>
        <w:jc w:val="both"/>
        <w:rPr>
          <w:rFonts w:eastAsia="Calibri" w:cs="Times New Roman"/>
          <w:sz w:val="20"/>
          <w:szCs w:val="20"/>
          <w:lang w:val="pt-BR"/>
        </w:rPr>
      </w:pPr>
      <w:r w:rsidRPr="00490016">
        <w:rPr>
          <w:rFonts w:cs="Times New Roman"/>
          <w:b/>
          <w:color w:val="010202"/>
          <w:sz w:val="20"/>
          <w:szCs w:val="20"/>
          <w:lang w:val="pt-BR"/>
        </w:rPr>
        <w:t>§3º</w:t>
      </w:r>
      <w:r w:rsidRPr="00490016">
        <w:rPr>
          <w:rFonts w:cs="Times New Roman"/>
          <w:color w:val="010202"/>
          <w:sz w:val="20"/>
          <w:szCs w:val="20"/>
          <w:lang w:val="pt-BR"/>
        </w:rPr>
        <w:t xml:space="preserve"> </w:t>
      </w:r>
      <w:r w:rsidRPr="00490016">
        <w:rPr>
          <w:rFonts w:eastAsia="Calibri" w:cs="Times New Roman"/>
          <w:sz w:val="20"/>
          <w:szCs w:val="20"/>
          <w:lang w:val="pt-BR"/>
        </w:rPr>
        <w:t xml:space="preserve">Para demais casos relacionados à paralisação deverão ser </w:t>
      </w:r>
      <w:proofErr w:type="gramStart"/>
      <w:r w:rsidRPr="00490016">
        <w:rPr>
          <w:rFonts w:eastAsia="Calibri" w:cs="Times New Roman"/>
          <w:sz w:val="20"/>
          <w:szCs w:val="20"/>
          <w:lang w:val="pt-BR"/>
        </w:rPr>
        <w:t>apresentadas</w:t>
      </w:r>
      <w:proofErr w:type="gramEnd"/>
      <w:r w:rsidRPr="00490016">
        <w:rPr>
          <w:rFonts w:eastAsia="Calibri" w:cs="Times New Roman"/>
          <w:sz w:val="20"/>
          <w:szCs w:val="20"/>
          <w:lang w:val="pt-BR"/>
        </w:rPr>
        <w:t xml:space="preserve"> as justificativas técnicas para análise e</w:t>
      </w:r>
      <w:r w:rsidR="00DD6512" w:rsidRPr="00490016">
        <w:rPr>
          <w:rFonts w:eastAsia="Calibri" w:cs="Times New Roman"/>
          <w:sz w:val="20"/>
          <w:szCs w:val="20"/>
          <w:lang w:val="pt-BR"/>
        </w:rPr>
        <w:t xml:space="preserve"> aprovação do órgão responsável.</w:t>
      </w:r>
    </w:p>
    <w:p w14:paraId="7F569629" w14:textId="3472668B" w:rsidR="00930BDB" w:rsidRPr="00490016" w:rsidRDefault="004E1F93" w:rsidP="007C411B">
      <w:pPr>
        <w:widowControl/>
        <w:autoSpaceDE/>
        <w:autoSpaceDN/>
        <w:spacing w:before="120" w:after="200"/>
        <w:jc w:val="both"/>
        <w:rPr>
          <w:rFonts w:eastAsia="Calibri" w:cs="Times New Roman"/>
          <w:sz w:val="20"/>
          <w:szCs w:val="20"/>
          <w:lang w:val="pt-BR"/>
        </w:rPr>
      </w:pPr>
      <w:r w:rsidRPr="00490016">
        <w:rPr>
          <w:rFonts w:eastAsia="Calibri" w:cs="Times New Roman"/>
          <w:b/>
          <w:sz w:val="20"/>
          <w:szCs w:val="20"/>
          <w:lang w:val="pt-BR"/>
        </w:rPr>
        <w:t xml:space="preserve">Art. </w:t>
      </w:r>
      <w:r w:rsidR="00F950DC">
        <w:rPr>
          <w:rFonts w:eastAsia="Calibri" w:cs="Times New Roman"/>
          <w:b/>
          <w:sz w:val="20"/>
          <w:szCs w:val="20"/>
          <w:lang w:val="pt-BR"/>
        </w:rPr>
        <w:t>100.</w:t>
      </w:r>
      <w:r w:rsidR="00930BDB" w:rsidRPr="00490016">
        <w:rPr>
          <w:rFonts w:eastAsia="Calibri" w:cs="Times New Roman"/>
          <w:sz w:val="20"/>
          <w:szCs w:val="20"/>
          <w:lang w:val="pt-BR"/>
        </w:rPr>
        <w:t xml:space="preserve"> O descumprimento do disposto neste decreto torna o responsável pela atividade ou obra, passível da aplicação das penalidades previstas na legislação ambiental vigente.</w:t>
      </w:r>
    </w:p>
    <w:p w14:paraId="37CBA3D9" w14:textId="6F384FDF" w:rsidR="00930BDB" w:rsidRPr="00490016" w:rsidRDefault="00930BDB" w:rsidP="00D51393">
      <w:pPr>
        <w:rPr>
          <w:rFonts w:eastAsia="Calibri" w:cs="Times New Roman"/>
          <w:sz w:val="20"/>
          <w:szCs w:val="20"/>
          <w:lang w:val="pt-BR"/>
        </w:rPr>
      </w:pPr>
      <w:r w:rsidRPr="00490016">
        <w:rPr>
          <w:rFonts w:eastAsia="Calibri" w:cs="Times New Roman"/>
          <w:b/>
          <w:sz w:val="20"/>
          <w:szCs w:val="20"/>
          <w:lang w:val="pt-BR"/>
        </w:rPr>
        <w:t xml:space="preserve">Art. </w:t>
      </w:r>
      <w:r w:rsidR="00F950DC">
        <w:rPr>
          <w:rFonts w:eastAsia="Calibri" w:cs="Times New Roman"/>
          <w:b/>
          <w:sz w:val="20"/>
          <w:szCs w:val="20"/>
          <w:lang w:val="pt-BR"/>
        </w:rPr>
        <w:t>101.</w:t>
      </w:r>
      <w:r w:rsidRPr="00490016">
        <w:rPr>
          <w:rFonts w:eastAsia="Calibri" w:cs="Times New Roman"/>
          <w:sz w:val="20"/>
          <w:szCs w:val="20"/>
          <w:lang w:val="pt-BR"/>
        </w:rPr>
        <w:t xml:space="preserve"> Este Decreto entrará em </w:t>
      </w:r>
      <w:r w:rsidR="004E1F93" w:rsidRPr="00490016">
        <w:rPr>
          <w:rFonts w:eastAsia="Calibri" w:cs="Times New Roman"/>
          <w:sz w:val="20"/>
          <w:szCs w:val="20"/>
          <w:lang w:val="pt-BR"/>
        </w:rPr>
        <w:t xml:space="preserve">vigor na data de sua publicação e revoga </w:t>
      </w:r>
      <w:r w:rsidR="00A960BB" w:rsidRPr="00490016">
        <w:rPr>
          <w:rFonts w:eastAsia="Calibri" w:cs="Times New Roman"/>
          <w:sz w:val="20"/>
          <w:szCs w:val="20"/>
          <w:lang w:val="pt-BR"/>
        </w:rPr>
        <w:t>as disposições em contrário</w:t>
      </w:r>
      <w:r w:rsidR="004E1F93" w:rsidRPr="00490016">
        <w:rPr>
          <w:rFonts w:eastAsia="Calibri" w:cs="Times New Roman"/>
          <w:sz w:val="20"/>
          <w:szCs w:val="20"/>
          <w:lang w:val="pt-BR"/>
        </w:rPr>
        <w:t>.</w:t>
      </w:r>
    </w:p>
    <w:p w14:paraId="1A59868A" w14:textId="77777777" w:rsidR="00930BDB" w:rsidRPr="00490016" w:rsidRDefault="00930BDB" w:rsidP="007C411B">
      <w:pPr>
        <w:widowControl/>
        <w:autoSpaceDE/>
        <w:autoSpaceDN/>
        <w:spacing w:before="120" w:after="200"/>
        <w:jc w:val="center"/>
        <w:rPr>
          <w:rFonts w:eastAsia="Calibri" w:cs="Times New Roman"/>
          <w:sz w:val="20"/>
          <w:szCs w:val="20"/>
          <w:lang w:val="pt-BR"/>
        </w:rPr>
      </w:pPr>
    </w:p>
    <w:p w14:paraId="778B1347" w14:textId="47B7F445" w:rsidR="00930BDB" w:rsidRPr="00671AEE" w:rsidRDefault="00A960BB" w:rsidP="00930BDB">
      <w:pPr>
        <w:widowControl/>
        <w:autoSpaceDE/>
        <w:autoSpaceDN/>
        <w:spacing w:after="200" w:line="276" w:lineRule="auto"/>
        <w:jc w:val="center"/>
        <w:rPr>
          <w:rFonts w:eastAsia="Calibri" w:cs="Times New Roman"/>
          <w:b/>
          <w:sz w:val="20"/>
          <w:szCs w:val="20"/>
          <w:lang w:val="pt-BR"/>
        </w:rPr>
      </w:pPr>
      <w:r w:rsidRPr="00671AEE">
        <w:rPr>
          <w:rFonts w:eastAsia="Calibri" w:cs="Times New Roman"/>
          <w:b/>
          <w:sz w:val="20"/>
          <w:szCs w:val="20"/>
          <w:lang w:val="pt-BR"/>
        </w:rPr>
        <w:lastRenderedPageBreak/>
        <w:t>(</w:t>
      </w:r>
      <w:proofErr w:type="gramStart"/>
      <w:r w:rsidRPr="00671AEE">
        <w:rPr>
          <w:rFonts w:eastAsia="Calibri" w:cs="Times New Roman"/>
          <w:b/>
          <w:sz w:val="20"/>
          <w:szCs w:val="20"/>
          <w:highlight w:val="yellow"/>
          <w:lang w:val="pt-BR"/>
        </w:rPr>
        <w:t>nome</w:t>
      </w:r>
      <w:proofErr w:type="gramEnd"/>
      <w:r w:rsidRPr="00671AEE">
        <w:rPr>
          <w:rFonts w:eastAsia="Calibri" w:cs="Times New Roman"/>
          <w:b/>
          <w:sz w:val="20"/>
          <w:szCs w:val="20"/>
          <w:highlight w:val="yellow"/>
          <w:lang w:val="pt-BR"/>
        </w:rPr>
        <w:t xml:space="preserve"> do Município</w:t>
      </w:r>
      <w:r w:rsidRPr="00671AEE">
        <w:rPr>
          <w:rFonts w:eastAsia="Calibri" w:cs="Times New Roman"/>
          <w:b/>
          <w:sz w:val="20"/>
          <w:szCs w:val="20"/>
          <w:lang w:val="pt-BR"/>
        </w:rPr>
        <w:t>)</w:t>
      </w:r>
      <w:r w:rsidR="00930BDB" w:rsidRPr="00671AEE">
        <w:rPr>
          <w:rFonts w:eastAsia="Calibri" w:cs="Times New Roman"/>
          <w:b/>
          <w:sz w:val="20"/>
          <w:szCs w:val="20"/>
          <w:lang w:val="pt-BR"/>
        </w:rPr>
        <w:t>, ES, XX de XXXXX de 201</w:t>
      </w:r>
      <w:r w:rsidR="004E1F93" w:rsidRPr="00671AEE">
        <w:rPr>
          <w:rFonts w:eastAsia="Calibri" w:cs="Times New Roman"/>
          <w:b/>
          <w:sz w:val="20"/>
          <w:szCs w:val="20"/>
          <w:lang w:val="pt-BR"/>
        </w:rPr>
        <w:t>7</w:t>
      </w:r>
      <w:r w:rsidR="00930BDB" w:rsidRPr="00671AEE">
        <w:rPr>
          <w:rFonts w:eastAsia="Calibri" w:cs="Times New Roman"/>
          <w:b/>
          <w:sz w:val="20"/>
          <w:szCs w:val="20"/>
          <w:lang w:val="pt-BR"/>
        </w:rPr>
        <w:t>.</w:t>
      </w:r>
    </w:p>
    <w:p w14:paraId="2D6F7F02" w14:textId="4738364B" w:rsidR="00930BDB" w:rsidRPr="00671AEE" w:rsidRDefault="00A960BB" w:rsidP="00930BDB">
      <w:pPr>
        <w:widowControl/>
        <w:autoSpaceDE/>
        <w:autoSpaceDN/>
        <w:spacing w:after="200" w:line="276" w:lineRule="auto"/>
        <w:jc w:val="center"/>
        <w:rPr>
          <w:rFonts w:eastAsia="Calibri" w:cs="Times New Roman"/>
          <w:b/>
          <w:sz w:val="20"/>
          <w:szCs w:val="20"/>
          <w:lang w:val="pt-BR"/>
        </w:rPr>
      </w:pPr>
      <w:r w:rsidRPr="00671AEE">
        <w:rPr>
          <w:rFonts w:eastAsia="Calibri" w:cs="Times New Roman"/>
          <w:b/>
          <w:sz w:val="20"/>
          <w:szCs w:val="20"/>
          <w:lang w:val="pt-BR"/>
        </w:rPr>
        <w:t>(</w:t>
      </w:r>
      <w:proofErr w:type="gramStart"/>
      <w:r w:rsidRPr="00671AEE">
        <w:rPr>
          <w:rFonts w:eastAsia="Calibri" w:cs="Times New Roman"/>
          <w:b/>
          <w:sz w:val="20"/>
          <w:szCs w:val="20"/>
          <w:highlight w:val="yellow"/>
          <w:lang w:val="pt-BR"/>
        </w:rPr>
        <w:t>nome</w:t>
      </w:r>
      <w:proofErr w:type="gramEnd"/>
      <w:r w:rsidRPr="00671AEE">
        <w:rPr>
          <w:rFonts w:eastAsia="Calibri" w:cs="Times New Roman"/>
          <w:b/>
          <w:sz w:val="20"/>
          <w:szCs w:val="20"/>
          <w:highlight w:val="yellow"/>
          <w:lang w:val="pt-BR"/>
        </w:rPr>
        <w:t xml:space="preserve"> do Prefeito</w:t>
      </w:r>
      <w:r w:rsidRPr="00671AEE">
        <w:rPr>
          <w:rFonts w:eastAsia="Calibri" w:cs="Times New Roman"/>
          <w:b/>
          <w:sz w:val="20"/>
          <w:szCs w:val="20"/>
          <w:lang w:val="pt-BR"/>
        </w:rPr>
        <w:t>)</w:t>
      </w:r>
    </w:p>
    <w:p w14:paraId="40B37407" w14:textId="6A2F56F6" w:rsidR="00930BDB" w:rsidRDefault="00930BDB" w:rsidP="00804C71">
      <w:pPr>
        <w:widowControl/>
        <w:autoSpaceDE/>
        <w:autoSpaceDN/>
        <w:spacing w:after="200" w:line="276" w:lineRule="auto"/>
        <w:jc w:val="center"/>
        <w:rPr>
          <w:rFonts w:eastAsia="Calibri" w:cs="Times New Roman"/>
          <w:b/>
          <w:sz w:val="20"/>
          <w:szCs w:val="20"/>
          <w:lang w:val="pt-BR"/>
        </w:rPr>
      </w:pPr>
      <w:r w:rsidRPr="00671AEE">
        <w:rPr>
          <w:rFonts w:eastAsia="Calibri" w:cs="Times New Roman"/>
          <w:b/>
          <w:sz w:val="20"/>
          <w:szCs w:val="20"/>
          <w:lang w:val="pt-BR"/>
        </w:rPr>
        <w:t>Prefeito Municipal</w:t>
      </w:r>
    </w:p>
    <w:tbl>
      <w:tblPr>
        <w:tblW w:w="9913" w:type="dxa"/>
        <w:tblCellMar>
          <w:left w:w="70" w:type="dxa"/>
          <w:right w:w="70" w:type="dxa"/>
        </w:tblCellMar>
        <w:tblLook w:val="04A0" w:firstRow="1" w:lastRow="0" w:firstColumn="1" w:lastColumn="0" w:noHBand="0" w:noVBand="1"/>
      </w:tblPr>
      <w:tblGrid>
        <w:gridCol w:w="866"/>
        <w:gridCol w:w="6890"/>
        <w:gridCol w:w="2157"/>
      </w:tblGrid>
      <w:tr w:rsidR="001A2B6B" w:rsidRPr="00EC43F1" w14:paraId="25115162" w14:textId="77777777" w:rsidTr="001A2B6B">
        <w:trPr>
          <w:trHeight w:val="450"/>
        </w:trPr>
        <w:tc>
          <w:tcPr>
            <w:tcW w:w="9913"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E386898"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ANEXO I: RELAÇÃO DE ATIVIDADES DISPENSADAS DE LICENCIAMENTO AMBIENTAL</w:t>
            </w:r>
          </w:p>
        </w:tc>
      </w:tr>
      <w:tr w:rsidR="001A2B6B" w:rsidRPr="001A2B6B" w14:paraId="47A64457" w14:textId="77777777" w:rsidTr="001A2B6B">
        <w:trPr>
          <w:trHeight w:val="315"/>
        </w:trPr>
        <w:tc>
          <w:tcPr>
            <w:tcW w:w="866" w:type="dxa"/>
            <w:tcBorders>
              <w:top w:val="nil"/>
              <w:left w:val="single" w:sz="8" w:space="0" w:color="auto"/>
              <w:bottom w:val="single" w:sz="8" w:space="0" w:color="auto"/>
              <w:right w:val="single" w:sz="8" w:space="0" w:color="auto"/>
            </w:tcBorders>
            <w:shd w:val="clear" w:color="000000" w:fill="BFBFBF"/>
            <w:noWrap/>
            <w:vAlign w:val="center"/>
            <w:hideMark/>
          </w:tcPr>
          <w:p w14:paraId="246BDEF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Código</w:t>
            </w:r>
          </w:p>
        </w:tc>
        <w:tc>
          <w:tcPr>
            <w:tcW w:w="6890" w:type="dxa"/>
            <w:tcBorders>
              <w:top w:val="nil"/>
              <w:left w:val="nil"/>
              <w:bottom w:val="single" w:sz="8" w:space="0" w:color="auto"/>
              <w:right w:val="nil"/>
            </w:tcBorders>
            <w:shd w:val="clear" w:color="000000" w:fill="BFBFBF"/>
            <w:vAlign w:val="center"/>
            <w:hideMark/>
          </w:tcPr>
          <w:p w14:paraId="59566733"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Atividade</w:t>
            </w:r>
          </w:p>
        </w:tc>
        <w:tc>
          <w:tcPr>
            <w:tcW w:w="2157" w:type="dxa"/>
            <w:tcBorders>
              <w:top w:val="nil"/>
              <w:left w:val="single" w:sz="8" w:space="0" w:color="auto"/>
              <w:bottom w:val="single" w:sz="8" w:space="0" w:color="auto"/>
              <w:right w:val="single" w:sz="8" w:space="0" w:color="auto"/>
            </w:tcBorders>
            <w:shd w:val="clear" w:color="000000" w:fill="BFBFBF"/>
            <w:vAlign w:val="center"/>
            <w:hideMark/>
          </w:tcPr>
          <w:p w14:paraId="62C200D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Porte Máximo</w:t>
            </w:r>
          </w:p>
        </w:tc>
      </w:tr>
      <w:tr w:rsidR="001A2B6B" w:rsidRPr="00EC43F1" w14:paraId="0B1049E8" w14:textId="77777777" w:rsidTr="001A2B6B">
        <w:trPr>
          <w:trHeight w:val="345"/>
        </w:trPr>
        <w:tc>
          <w:tcPr>
            <w:tcW w:w="9913"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5098A57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Grupo A: Indústrias Diversas, Estocagem, Alimentos, Serviços e Obras.</w:t>
            </w:r>
          </w:p>
        </w:tc>
      </w:tr>
      <w:tr w:rsidR="001A2B6B" w:rsidRPr="001A2B6B" w14:paraId="4E06C10C" w14:textId="77777777" w:rsidTr="001A2B6B">
        <w:trPr>
          <w:trHeight w:val="37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AEFF8F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A.1</w:t>
            </w:r>
          </w:p>
        </w:tc>
        <w:tc>
          <w:tcPr>
            <w:tcW w:w="6890" w:type="dxa"/>
            <w:tcBorders>
              <w:top w:val="nil"/>
              <w:left w:val="nil"/>
              <w:bottom w:val="single" w:sz="8" w:space="0" w:color="auto"/>
              <w:right w:val="nil"/>
            </w:tcBorders>
            <w:shd w:val="clear" w:color="000000" w:fill="FFFFFF"/>
            <w:vAlign w:val="center"/>
            <w:hideMark/>
          </w:tcPr>
          <w:p w14:paraId="332DD6BF"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Academia de ginástica, fisioterapia e semelhantes.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09422C6"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35959D84" w14:textId="77777777" w:rsidTr="001A2B6B">
        <w:trPr>
          <w:trHeight w:val="34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428CF43"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A.2</w:t>
            </w:r>
          </w:p>
        </w:tc>
        <w:tc>
          <w:tcPr>
            <w:tcW w:w="6890" w:type="dxa"/>
            <w:tcBorders>
              <w:top w:val="nil"/>
              <w:left w:val="nil"/>
              <w:bottom w:val="single" w:sz="8" w:space="0" w:color="auto"/>
              <w:right w:val="nil"/>
            </w:tcBorders>
            <w:shd w:val="clear" w:color="000000" w:fill="FFFFFF"/>
            <w:vAlign w:val="center"/>
            <w:hideMark/>
          </w:tcPr>
          <w:p w14:paraId="5CA423D7"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Açougue e peixaria, sem manipulação e corte.</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FFFDB87"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7E4785EA" w14:textId="77777777" w:rsidTr="001A2B6B">
        <w:trPr>
          <w:trHeight w:val="315"/>
        </w:trPr>
        <w:tc>
          <w:tcPr>
            <w:tcW w:w="866" w:type="dxa"/>
            <w:tcBorders>
              <w:top w:val="nil"/>
              <w:left w:val="single" w:sz="8" w:space="0" w:color="auto"/>
              <w:bottom w:val="nil"/>
              <w:right w:val="single" w:sz="8" w:space="0" w:color="auto"/>
            </w:tcBorders>
            <w:shd w:val="clear" w:color="auto" w:fill="auto"/>
            <w:noWrap/>
            <w:vAlign w:val="center"/>
            <w:hideMark/>
          </w:tcPr>
          <w:p w14:paraId="47C891C4"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A.3</w:t>
            </w:r>
          </w:p>
        </w:tc>
        <w:tc>
          <w:tcPr>
            <w:tcW w:w="6890" w:type="dxa"/>
            <w:tcBorders>
              <w:top w:val="nil"/>
              <w:left w:val="nil"/>
              <w:bottom w:val="single" w:sz="8" w:space="0" w:color="auto"/>
              <w:right w:val="nil"/>
            </w:tcBorders>
            <w:shd w:val="clear" w:color="000000" w:fill="FFFFFF"/>
            <w:vAlign w:val="center"/>
            <w:hideMark/>
          </w:tcPr>
          <w:p w14:paraId="748CEA9C"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Agência de turismo.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5D115DC7"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0754E3E5" w14:textId="77777777" w:rsidTr="001A2B6B">
        <w:trPr>
          <w:trHeight w:val="31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E94E0F"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A.4</w:t>
            </w:r>
          </w:p>
        </w:tc>
        <w:tc>
          <w:tcPr>
            <w:tcW w:w="6890" w:type="dxa"/>
            <w:tcBorders>
              <w:top w:val="nil"/>
              <w:left w:val="nil"/>
              <w:bottom w:val="single" w:sz="8" w:space="0" w:color="auto"/>
              <w:right w:val="nil"/>
            </w:tcBorders>
            <w:shd w:val="clear" w:color="000000" w:fill="FFFFFF"/>
            <w:vAlign w:val="center"/>
            <w:hideMark/>
          </w:tcPr>
          <w:p w14:paraId="4964463A"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Alinhamento e balanceamento de veículos, desde que exclusivo.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6E7026D"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4214B1D4"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EB788EE"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A.5</w:t>
            </w:r>
          </w:p>
        </w:tc>
        <w:tc>
          <w:tcPr>
            <w:tcW w:w="6890" w:type="dxa"/>
            <w:tcBorders>
              <w:top w:val="nil"/>
              <w:left w:val="nil"/>
              <w:bottom w:val="single" w:sz="8" w:space="0" w:color="auto"/>
              <w:right w:val="nil"/>
            </w:tcBorders>
            <w:shd w:val="clear" w:color="000000" w:fill="FFFFFF"/>
            <w:vAlign w:val="center"/>
            <w:hideMark/>
          </w:tcPr>
          <w:p w14:paraId="420CE9E7"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Alojamento, higiene e embelezamento de animais.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4761BC9"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C7DA6D2"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EF6FA9E"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A.6</w:t>
            </w:r>
          </w:p>
        </w:tc>
        <w:tc>
          <w:tcPr>
            <w:tcW w:w="6890" w:type="dxa"/>
            <w:tcBorders>
              <w:top w:val="nil"/>
              <w:left w:val="nil"/>
              <w:bottom w:val="single" w:sz="8" w:space="0" w:color="auto"/>
              <w:right w:val="nil"/>
            </w:tcBorders>
            <w:shd w:val="clear" w:color="000000" w:fill="FFFFFF"/>
            <w:vAlign w:val="center"/>
            <w:hideMark/>
          </w:tcPr>
          <w:p w14:paraId="53F948C1"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Aquisição de veículos e equipamentos.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D68E749"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2A8A2D39"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B75B52E"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A.7</w:t>
            </w:r>
          </w:p>
        </w:tc>
        <w:tc>
          <w:tcPr>
            <w:tcW w:w="6890" w:type="dxa"/>
            <w:tcBorders>
              <w:top w:val="nil"/>
              <w:left w:val="nil"/>
              <w:bottom w:val="single" w:sz="8" w:space="0" w:color="auto"/>
              <w:right w:val="nil"/>
            </w:tcBorders>
            <w:shd w:val="clear" w:color="000000" w:fill="FFFFFF"/>
            <w:vAlign w:val="center"/>
            <w:hideMark/>
          </w:tcPr>
          <w:p w14:paraId="4DB49F52"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Artesanato, produção manual de artefatos em geral.</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550DF10"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64B54E81"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1F5B75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A.8</w:t>
            </w:r>
          </w:p>
        </w:tc>
        <w:tc>
          <w:tcPr>
            <w:tcW w:w="6890" w:type="dxa"/>
            <w:tcBorders>
              <w:top w:val="nil"/>
              <w:left w:val="nil"/>
              <w:bottom w:val="single" w:sz="8" w:space="0" w:color="auto"/>
              <w:right w:val="nil"/>
            </w:tcBorders>
            <w:shd w:val="clear" w:color="000000" w:fill="FFFFFF"/>
            <w:vAlign w:val="center"/>
            <w:hideMark/>
          </w:tcPr>
          <w:p w14:paraId="1A86E045"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Assistência técnica para máquinas, aparelhos e equipamentos de uso doméstico.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435666DF"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0481DD47"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A918E5F"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A.9</w:t>
            </w:r>
          </w:p>
        </w:tc>
        <w:tc>
          <w:tcPr>
            <w:tcW w:w="6890" w:type="dxa"/>
            <w:tcBorders>
              <w:top w:val="nil"/>
              <w:left w:val="nil"/>
              <w:bottom w:val="single" w:sz="8" w:space="0" w:color="auto"/>
              <w:right w:val="nil"/>
            </w:tcBorders>
            <w:shd w:val="clear" w:color="000000" w:fill="FFFFFF"/>
            <w:vAlign w:val="center"/>
            <w:hideMark/>
          </w:tcPr>
          <w:p w14:paraId="5D0F8E61"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Beneficiamento e embalagem de produtos fitoterápicos naturais, incluindo medicamentos e suplementos alimentares.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8D5FE19"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Área útil ≤ 300 m²</w:t>
            </w:r>
          </w:p>
        </w:tc>
      </w:tr>
      <w:tr w:rsidR="001A2B6B" w:rsidRPr="001A2B6B" w14:paraId="70B9BF40"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512984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A.10</w:t>
            </w:r>
          </w:p>
        </w:tc>
        <w:tc>
          <w:tcPr>
            <w:tcW w:w="6890" w:type="dxa"/>
            <w:tcBorders>
              <w:top w:val="nil"/>
              <w:left w:val="nil"/>
              <w:bottom w:val="single" w:sz="8" w:space="0" w:color="auto"/>
              <w:right w:val="nil"/>
            </w:tcBorders>
            <w:shd w:val="clear" w:color="000000" w:fill="FFFFFF"/>
            <w:vAlign w:val="center"/>
            <w:hideMark/>
          </w:tcPr>
          <w:p w14:paraId="3567B694"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Borracharia, exceto com recondicionamento de pneus e/ou manutenção de veículos.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66D411BF"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3DF5771"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0EAE58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A.11</w:t>
            </w:r>
          </w:p>
        </w:tc>
        <w:tc>
          <w:tcPr>
            <w:tcW w:w="6890" w:type="dxa"/>
            <w:tcBorders>
              <w:top w:val="nil"/>
              <w:left w:val="nil"/>
              <w:bottom w:val="single" w:sz="8" w:space="0" w:color="auto"/>
              <w:right w:val="nil"/>
            </w:tcBorders>
            <w:shd w:val="clear" w:color="000000" w:fill="FFFFFF"/>
            <w:vAlign w:val="center"/>
            <w:hideMark/>
          </w:tcPr>
          <w:p w14:paraId="6E7509E4"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Casa de diversões eletrônicas.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B096E76"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1DACBE1E"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A2A7B3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A.12</w:t>
            </w:r>
          </w:p>
        </w:tc>
        <w:tc>
          <w:tcPr>
            <w:tcW w:w="6890" w:type="dxa"/>
            <w:tcBorders>
              <w:top w:val="nil"/>
              <w:left w:val="nil"/>
              <w:bottom w:val="single" w:sz="8" w:space="0" w:color="auto"/>
              <w:right w:val="nil"/>
            </w:tcBorders>
            <w:shd w:val="clear" w:color="000000" w:fill="FFFFFF"/>
            <w:vAlign w:val="center"/>
            <w:hideMark/>
          </w:tcPr>
          <w:p w14:paraId="0AC4EB48"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Casa lotérica.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F82F2E3"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A48CE31"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7063B9A"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A.13</w:t>
            </w:r>
          </w:p>
        </w:tc>
        <w:tc>
          <w:tcPr>
            <w:tcW w:w="6890" w:type="dxa"/>
            <w:tcBorders>
              <w:top w:val="nil"/>
              <w:left w:val="nil"/>
              <w:bottom w:val="single" w:sz="8" w:space="0" w:color="auto"/>
              <w:right w:val="nil"/>
            </w:tcBorders>
            <w:shd w:val="clear" w:color="000000" w:fill="FFFFFF"/>
            <w:vAlign w:val="center"/>
            <w:hideMark/>
          </w:tcPr>
          <w:p w14:paraId="152926FD"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varejista de produtos alimentícios em geral, sem açougue, peixaria e outros (mercearias).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66C9798C"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047A78FA" w14:textId="77777777" w:rsidTr="001A2B6B">
        <w:trPr>
          <w:trHeight w:val="705"/>
        </w:trPr>
        <w:tc>
          <w:tcPr>
            <w:tcW w:w="866" w:type="dxa"/>
            <w:tcBorders>
              <w:top w:val="nil"/>
              <w:left w:val="single" w:sz="8" w:space="0" w:color="auto"/>
              <w:bottom w:val="single" w:sz="8" w:space="0" w:color="auto"/>
              <w:right w:val="single" w:sz="8" w:space="0" w:color="auto"/>
            </w:tcBorders>
            <w:shd w:val="clear" w:color="000000" w:fill="FFFFFF"/>
            <w:noWrap/>
            <w:vAlign w:val="center"/>
            <w:hideMark/>
          </w:tcPr>
          <w:p w14:paraId="361B21F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A.14</w:t>
            </w:r>
          </w:p>
        </w:tc>
        <w:tc>
          <w:tcPr>
            <w:tcW w:w="6890" w:type="dxa"/>
            <w:tcBorders>
              <w:top w:val="nil"/>
              <w:left w:val="nil"/>
              <w:bottom w:val="single" w:sz="8" w:space="0" w:color="auto"/>
              <w:right w:val="nil"/>
            </w:tcBorders>
            <w:shd w:val="clear" w:color="000000" w:fill="FFFFFF"/>
            <w:vAlign w:val="center"/>
            <w:hideMark/>
          </w:tcPr>
          <w:p w14:paraId="49F1E2DB"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Confecções de roupas e artefatos de tecidos de cama, mesa, copa e banho, cortinas, sem tingimento, estamparia e/ou utilização de produtos químicos. </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5F98D043"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Área útil ≤ 500 m²</w:t>
            </w:r>
          </w:p>
        </w:tc>
      </w:tr>
      <w:tr w:rsidR="001A2B6B" w:rsidRPr="001A2B6B" w14:paraId="220181DF" w14:textId="77777777" w:rsidTr="001A2B6B">
        <w:trPr>
          <w:trHeight w:val="72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97FD21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A.15</w:t>
            </w:r>
          </w:p>
        </w:tc>
        <w:tc>
          <w:tcPr>
            <w:tcW w:w="6890" w:type="dxa"/>
            <w:tcBorders>
              <w:top w:val="nil"/>
              <w:left w:val="nil"/>
              <w:bottom w:val="single" w:sz="8" w:space="0" w:color="auto"/>
              <w:right w:val="nil"/>
            </w:tcBorders>
            <w:shd w:val="clear" w:color="000000" w:fill="FFFFFF"/>
            <w:vAlign w:val="center"/>
            <w:hideMark/>
          </w:tcPr>
          <w:p w14:paraId="67AC33FE"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Consultório de profissionais liberais (médicos, fisioterapeutas, psicólogos, dentre outros), sem realização de procedimentos cirúrgicos.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54537D7A"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1E4C186B"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EE0059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A.16</w:t>
            </w:r>
          </w:p>
        </w:tc>
        <w:tc>
          <w:tcPr>
            <w:tcW w:w="6890" w:type="dxa"/>
            <w:tcBorders>
              <w:top w:val="nil"/>
              <w:left w:val="nil"/>
              <w:bottom w:val="single" w:sz="8" w:space="0" w:color="auto"/>
              <w:right w:val="nil"/>
            </w:tcBorders>
            <w:shd w:val="clear" w:color="000000" w:fill="FFFFFF"/>
            <w:vAlign w:val="center"/>
            <w:hideMark/>
          </w:tcPr>
          <w:p w14:paraId="6343CA9F"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Corte de papel para produção de rolos de papel higiênico, lenços e outros.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AC12242"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29AF9248" w14:textId="77777777" w:rsidTr="001A2B6B">
        <w:trPr>
          <w:trHeight w:val="36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8517D9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A.17</w:t>
            </w:r>
          </w:p>
        </w:tc>
        <w:tc>
          <w:tcPr>
            <w:tcW w:w="6890" w:type="dxa"/>
            <w:tcBorders>
              <w:top w:val="nil"/>
              <w:left w:val="nil"/>
              <w:bottom w:val="single" w:sz="8" w:space="0" w:color="auto"/>
              <w:right w:val="nil"/>
            </w:tcBorders>
            <w:shd w:val="clear" w:color="000000" w:fill="FFFFFF"/>
            <w:vAlign w:val="center"/>
            <w:hideMark/>
          </w:tcPr>
          <w:p w14:paraId="194ADC19"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Corte e acabamento de vidros, sem fabricação e/ou elaboração.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67EA7C4D"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Área útil</w:t>
            </w:r>
            <w:r w:rsidRPr="001A2B6B">
              <w:rPr>
                <w:rFonts w:ascii="Calibri" w:eastAsia="Times New Roman" w:hAnsi="Calibri" w:cs="Times New Roman"/>
                <w:color w:val="000000"/>
                <w:vertAlign w:val="superscript"/>
                <w:lang w:val="pt-BR" w:eastAsia="pt-BR"/>
              </w:rPr>
              <w:t xml:space="preserve">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500 m²</w:t>
            </w:r>
          </w:p>
        </w:tc>
      </w:tr>
      <w:tr w:rsidR="001A2B6B" w:rsidRPr="001A2B6B" w14:paraId="098E4541"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F8B94BE"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A.18</w:t>
            </w:r>
          </w:p>
        </w:tc>
        <w:tc>
          <w:tcPr>
            <w:tcW w:w="6890" w:type="dxa"/>
            <w:tcBorders>
              <w:top w:val="nil"/>
              <w:left w:val="nil"/>
              <w:bottom w:val="single" w:sz="8" w:space="0" w:color="auto"/>
              <w:right w:val="nil"/>
            </w:tcBorders>
            <w:shd w:val="clear" w:color="000000" w:fill="FFFFFF"/>
            <w:vAlign w:val="center"/>
            <w:hideMark/>
          </w:tcPr>
          <w:p w14:paraId="38D62CE4"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Cozinha industrial.</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B8507F0"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01F4813E"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2037188"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A.19</w:t>
            </w:r>
          </w:p>
        </w:tc>
        <w:tc>
          <w:tcPr>
            <w:tcW w:w="6890" w:type="dxa"/>
            <w:tcBorders>
              <w:top w:val="nil"/>
              <w:left w:val="nil"/>
              <w:bottom w:val="single" w:sz="8" w:space="0" w:color="auto"/>
              <w:right w:val="nil"/>
            </w:tcBorders>
            <w:shd w:val="clear" w:color="000000" w:fill="FFFFFF"/>
            <w:vAlign w:val="center"/>
            <w:hideMark/>
          </w:tcPr>
          <w:p w14:paraId="49273A9C"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Criação de animais domésticos.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100421A"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131CB036" w14:textId="77777777" w:rsidTr="001A2B6B">
        <w:trPr>
          <w:trHeight w:val="37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C0ED7EE"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A.20</w:t>
            </w:r>
          </w:p>
        </w:tc>
        <w:tc>
          <w:tcPr>
            <w:tcW w:w="6890" w:type="dxa"/>
            <w:tcBorders>
              <w:top w:val="nil"/>
              <w:left w:val="nil"/>
              <w:bottom w:val="single" w:sz="8" w:space="0" w:color="auto"/>
              <w:right w:val="nil"/>
            </w:tcBorders>
            <w:shd w:val="clear" w:color="000000" w:fill="FFFFFF"/>
            <w:vAlign w:val="center"/>
            <w:hideMark/>
          </w:tcPr>
          <w:p w14:paraId="007E917A"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Desentupimento de rede de esgoto residencial ou comercial, sem coleta.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29FAF81"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6BCB851D" w14:textId="77777777" w:rsidTr="001A2B6B">
        <w:trPr>
          <w:trHeight w:val="420"/>
        </w:trPr>
        <w:tc>
          <w:tcPr>
            <w:tcW w:w="866" w:type="dxa"/>
            <w:tcBorders>
              <w:top w:val="nil"/>
              <w:left w:val="single" w:sz="8" w:space="0" w:color="auto"/>
              <w:bottom w:val="single" w:sz="8" w:space="0" w:color="auto"/>
              <w:right w:val="single" w:sz="8" w:space="0" w:color="auto"/>
            </w:tcBorders>
            <w:shd w:val="clear" w:color="000000" w:fill="FFFFFF"/>
            <w:noWrap/>
            <w:vAlign w:val="center"/>
            <w:hideMark/>
          </w:tcPr>
          <w:p w14:paraId="4EA0C1C3"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A.21</w:t>
            </w:r>
          </w:p>
        </w:tc>
        <w:tc>
          <w:tcPr>
            <w:tcW w:w="6890" w:type="dxa"/>
            <w:tcBorders>
              <w:top w:val="nil"/>
              <w:left w:val="nil"/>
              <w:bottom w:val="single" w:sz="8" w:space="0" w:color="auto"/>
              <w:right w:val="nil"/>
            </w:tcBorders>
            <w:shd w:val="clear" w:color="000000" w:fill="FFFFFF"/>
            <w:vAlign w:val="center"/>
            <w:hideMark/>
          </w:tcPr>
          <w:p w14:paraId="08362DE2"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Desenvolvimento de software e consultoria em tecnologia de informação.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18AFAFD"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6351EC66" w14:textId="77777777" w:rsidTr="001A2B6B">
        <w:trPr>
          <w:trHeight w:val="69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9BE952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A.22</w:t>
            </w:r>
          </w:p>
        </w:tc>
        <w:tc>
          <w:tcPr>
            <w:tcW w:w="6890" w:type="dxa"/>
            <w:tcBorders>
              <w:top w:val="nil"/>
              <w:left w:val="nil"/>
              <w:bottom w:val="single" w:sz="8" w:space="0" w:color="auto"/>
              <w:right w:val="nil"/>
            </w:tcBorders>
            <w:shd w:val="clear" w:color="000000" w:fill="FFFFFF"/>
            <w:vAlign w:val="center"/>
            <w:hideMark/>
          </w:tcPr>
          <w:p w14:paraId="1F6C0CE6"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Empreendimentos desportivos, turísticos, recreativos ou de lazer, públicos ou privados (praças, campos de futebol, quadras e ginásios).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F379B6A"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Área útil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10.000 m²</w:t>
            </w:r>
          </w:p>
        </w:tc>
      </w:tr>
      <w:tr w:rsidR="001A2B6B" w:rsidRPr="001A2B6B" w14:paraId="7704EDF6"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8E6FC6A"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A.23</w:t>
            </w:r>
          </w:p>
        </w:tc>
        <w:tc>
          <w:tcPr>
            <w:tcW w:w="6890" w:type="dxa"/>
            <w:tcBorders>
              <w:top w:val="nil"/>
              <w:left w:val="nil"/>
              <w:bottom w:val="single" w:sz="8" w:space="0" w:color="auto"/>
              <w:right w:val="nil"/>
            </w:tcBorders>
            <w:shd w:val="clear" w:color="000000" w:fill="FFFFFF"/>
            <w:vAlign w:val="center"/>
            <w:hideMark/>
          </w:tcPr>
          <w:p w14:paraId="306E55E9"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Entreposto e envase de mel, associado ou não à produção de balas e doces deste produto, exceto produção artesanal. </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3E29899"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Área útil ≤ 200 m²</w:t>
            </w:r>
          </w:p>
        </w:tc>
      </w:tr>
      <w:tr w:rsidR="001A2B6B" w:rsidRPr="001A2B6B" w14:paraId="778FAEC8"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329E20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A.24</w:t>
            </w:r>
          </w:p>
        </w:tc>
        <w:tc>
          <w:tcPr>
            <w:tcW w:w="6890" w:type="dxa"/>
            <w:tcBorders>
              <w:top w:val="nil"/>
              <w:left w:val="nil"/>
              <w:bottom w:val="single" w:sz="8" w:space="0" w:color="auto"/>
              <w:right w:val="nil"/>
            </w:tcBorders>
            <w:shd w:val="clear" w:color="000000" w:fill="FFFFFF"/>
            <w:vAlign w:val="center"/>
            <w:hideMark/>
          </w:tcPr>
          <w:p w14:paraId="48D17439"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Escola de ensino, sem laboratórios utilizados em aulas práticas (exceto laboratório de informática).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6647956"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0B52F464" w14:textId="77777777" w:rsidTr="001A2B6B">
        <w:trPr>
          <w:trHeight w:val="70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E3126F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lastRenderedPageBreak/>
              <w:t>A.25</w:t>
            </w:r>
          </w:p>
        </w:tc>
        <w:tc>
          <w:tcPr>
            <w:tcW w:w="6890" w:type="dxa"/>
            <w:tcBorders>
              <w:top w:val="nil"/>
              <w:left w:val="nil"/>
              <w:bottom w:val="single" w:sz="8" w:space="0" w:color="auto"/>
              <w:right w:val="nil"/>
            </w:tcBorders>
            <w:shd w:val="clear" w:color="000000" w:fill="FFFFFF"/>
            <w:vAlign w:val="center"/>
            <w:hideMark/>
          </w:tcPr>
          <w:p w14:paraId="1EB1AD53"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Escritórios de logística (para negociação de movimentação e distribuição de mercadorias não perigosas), excluindo a estocagem.</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15314D5"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182A7CD7" w14:textId="77777777" w:rsidTr="001A2B6B">
        <w:trPr>
          <w:trHeight w:val="69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8765EF9"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A.26</w:t>
            </w:r>
          </w:p>
        </w:tc>
        <w:tc>
          <w:tcPr>
            <w:tcW w:w="6890" w:type="dxa"/>
            <w:tcBorders>
              <w:top w:val="nil"/>
              <w:left w:val="nil"/>
              <w:bottom w:val="single" w:sz="8" w:space="0" w:color="auto"/>
              <w:right w:val="nil"/>
            </w:tcBorders>
            <w:shd w:val="clear" w:color="000000" w:fill="FFFFFF"/>
            <w:vAlign w:val="center"/>
            <w:hideMark/>
          </w:tcPr>
          <w:p w14:paraId="4026243D"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Escritórios de profissionais liberais (contadores, advogados, representantes comerciais, corretores, despachantes, dentre outros).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2491154"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24A14500"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103F5DC"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A.27</w:t>
            </w:r>
          </w:p>
        </w:tc>
        <w:tc>
          <w:tcPr>
            <w:tcW w:w="6890" w:type="dxa"/>
            <w:tcBorders>
              <w:top w:val="nil"/>
              <w:left w:val="nil"/>
              <w:bottom w:val="single" w:sz="8" w:space="0" w:color="auto"/>
              <w:right w:val="nil"/>
            </w:tcBorders>
            <w:shd w:val="clear" w:color="000000" w:fill="FFFFFF"/>
            <w:vAlign w:val="center"/>
            <w:hideMark/>
          </w:tcPr>
          <w:p w14:paraId="7FFBC3C6"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Estação de telecomunicação.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78926E60"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124FED57"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9E0C8AC"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A.28</w:t>
            </w:r>
          </w:p>
        </w:tc>
        <w:tc>
          <w:tcPr>
            <w:tcW w:w="6890" w:type="dxa"/>
            <w:tcBorders>
              <w:top w:val="nil"/>
              <w:left w:val="nil"/>
              <w:bottom w:val="single" w:sz="8" w:space="0" w:color="auto"/>
              <w:right w:val="nil"/>
            </w:tcBorders>
            <w:shd w:val="clear" w:color="000000" w:fill="FFFFFF"/>
            <w:vAlign w:val="center"/>
            <w:hideMark/>
          </w:tcPr>
          <w:p w14:paraId="1F7F46C1"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Estúdio e laboratório fotográfico.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70CA0C8A"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486FC52F" w14:textId="77777777" w:rsidTr="001A2B6B">
        <w:trPr>
          <w:trHeight w:val="360"/>
        </w:trPr>
        <w:tc>
          <w:tcPr>
            <w:tcW w:w="866" w:type="dxa"/>
            <w:tcBorders>
              <w:top w:val="nil"/>
              <w:left w:val="single" w:sz="8" w:space="0" w:color="auto"/>
              <w:bottom w:val="nil"/>
              <w:right w:val="single" w:sz="8" w:space="0" w:color="auto"/>
            </w:tcBorders>
            <w:shd w:val="clear" w:color="000000" w:fill="FFFFFF"/>
            <w:noWrap/>
            <w:vAlign w:val="center"/>
            <w:hideMark/>
          </w:tcPr>
          <w:p w14:paraId="1F50E8F7"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A.29</w:t>
            </w:r>
          </w:p>
        </w:tc>
        <w:tc>
          <w:tcPr>
            <w:tcW w:w="6890" w:type="dxa"/>
            <w:tcBorders>
              <w:top w:val="nil"/>
              <w:left w:val="nil"/>
              <w:bottom w:val="single" w:sz="8" w:space="0" w:color="auto"/>
              <w:right w:val="nil"/>
            </w:tcBorders>
            <w:shd w:val="clear" w:color="000000" w:fill="FFFFFF"/>
            <w:vAlign w:val="center"/>
            <w:hideMark/>
          </w:tcPr>
          <w:p w14:paraId="7E0614B5"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Fabricação de artigos de colchoaria e estofados. </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4A5560CF"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Área útil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500 m²</w:t>
            </w:r>
          </w:p>
        </w:tc>
      </w:tr>
      <w:tr w:rsidR="001A2B6B" w:rsidRPr="001A2B6B" w14:paraId="2F315F20" w14:textId="77777777" w:rsidTr="001A2B6B">
        <w:trPr>
          <w:trHeight w:val="450"/>
        </w:trPr>
        <w:tc>
          <w:tcPr>
            <w:tcW w:w="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EC69B4"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A.30</w:t>
            </w:r>
          </w:p>
        </w:tc>
        <w:tc>
          <w:tcPr>
            <w:tcW w:w="6890" w:type="dxa"/>
            <w:tcBorders>
              <w:top w:val="nil"/>
              <w:left w:val="nil"/>
              <w:bottom w:val="single" w:sz="8" w:space="0" w:color="auto"/>
              <w:right w:val="nil"/>
            </w:tcBorders>
            <w:shd w:val="clear" w:color="000000" w:fill="FFFFFF"/>
            <w:vAlign w:val="center"/>
            <w:hideMark/>
          </w:tcPr>
          <w:p w14:paraId="429FD8C3"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Fabricação de artigos de passamanaria, fitas, filós, rendas e bordados. </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094B776E"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Área útil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300 m²</w:t>
            </w:r>
          </w:p>
        </w:tc>
      </w:tr>
      <w:tr w:rsidR="001A2B6B" w:rsidRPr="001A2B6B" w14:paraId="26A03B7E" w14:textId="77777777" w:rsidTr="001A2B6B">
        <w:trPr>
          <w:trHeight w:val="780"/>
        </w:trPr>
        <w:tc>
          <w:tcPr>
            <w:tcW w:w="866" w:type="dxa"/>
            <w:tcBorders>
              <w:top w:val="nil"/>
              <w:left w:val="single" w:sz="8" w:space="0" w:color="auto"/>
              <w:bottom w:val="single" w:sz="8" w:space="0" w:color="auto"/>
              <w:right w:val="single" w:sz="8" w:space="0" w:color="auto"/>
            </w:tcBorders>
            <w:shd w:val="clear" w:color="000000" w:fill="FFFFFF"/>
            <w:noWrap/>
            <w:vAlign w:val="center"/>
            <w:hideMark/>
          </w:tcPr>
          <w:p w14:paraId="141B0FE4"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A.31</w:t>
            </w:r>
          </w:p>
        </w:tc>
        <w:tc>
          <w:tcPr>
            <w:tcW w:w="6890" w:type="dxa"/>
            <w:tcBorders>
              <w:top w:val="nil"/>
              <w:left w:val="nil"/>
              <w:bottom w:val="single" w:sz="8" w:space="0" w:color="auto"/>
              <w:right w:val="nil"/>
            </w:tcBorders>
            <w:shd w:val="clear" w:color="000000" w:fill="FFFFFF"/>
            <w:vAlign w:val="center"/>
            <w:hideMark/>
          </w:tcPr>
          <w:p w14:paraId="6D3D5952"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Fabricação de artigos diversos de couros, peles e materiais sintéticos, sem curtimento e/ou tingimento e/ou tratamento de superfície. </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6598812B"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Área útil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300 m²</w:t>
            </w:r>
          </w:p>
        </w:tc>
      </w:tr>
      <w:tr w:rsidR="001A2B6B" w:rsidRPr="001A2B6B" w14:paraId="06B560A2"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C1727B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A.32</w:t>
            </w:r>
          </w:p>
        </w:tc>
        <w:tc>
          <w:tcPr>
            <w:tcW w:w="6890" w:type="dxa"/>
            <w:tcBorders>
              <w:top w:val="nil"/>
              <w:left w:val="nil"/>
              <w:bottom w:val="single" w:sz="8" w:space="0" w:color="auto"/>
              <w:right w:val="nil"/>
            </w:tcBorders>
            <w:shd w:val="clear" w:color="000000" w:fill="FFFFFF"/>
            <w:vAlign w:val="center"/>
            <w:hideMark/>
          </w:tcPr>
          <w:p w14:paraId="4F5A7FC0"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Fabricação de balas, caramelos, pastilhas, </w:t>
            </w:r>
            <w:proofErr w:type="spellStart"/>
            <w:r w:rsidRPr="001A2B6B">
              <w:rPr>
                <w:rFonts w:ascii="Calibri" w:eastAsia="Times New Roman" w:hAnsi="Calibri" w:cs="Times New Roman"/>
                <w:color w:val="000000"/>
                <w:lang w:val="pt-BR" w:eastAsia="pt-BR"/>
              </w:rPr>
              <w:t>drops</w:t>
            </w:r>
            <w:proofErr w:type="spellEnd"/>
            <w:r w:rsidRPr="001A2B6B">
              <w:rPr>
                <w:rFonts w:ascii="Calibri" w:eastAsia="Times New Roman" w:hAnsi="Calibri" w:cs="Times New Roman"/>
                <w:color w:val="000000"/>
                <w:lang w:val="pt-BR" w:eastAsia="pt-BR"/>
              </w:rPr>
              <w:t xml:space="preserve">, bombons, chocolates, gomas de mascar, exceto produção artesanal. </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5DE3C97B"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Área útil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200 m²</w:t>
            </w:r>
          </w:p>
        </w:tc>
      </w:tr>
      <w:tr w:rsidR="001A2B6B" w:rsidRPr="001A2B6B" w14:paraId="2A800A31" w14:textId="77777777" w:rsidTr="001A2B6B">
        <w:trPr>
          <w:trHeight w:val="615"/>
        </w:trPr>
        <w:tc>
          <w:tcPr>
            <w:tcW w:w="866" w:type="dxa"/>
            <w:tcBorders>
              <w:top w:val="nil"/>
              <w:left w:val="single" w:sz="8" w:space="0" w:color="auto"/>
              <w:bottom w:val="single" w:sz="8" w:space="0" w:color="auto"/>
              <w:right w:val="single" w:sz="8" w:space="0" w:color="auto"/>
            </w:tcBorders>
            <w:shd w:val="clear" w:color="000000" w:fill="FFFFFF"/>
            <w:noWrap/>
            <w:vAlign w:val="center"/>
            <w:hideMark/>
          </w:tcPr>
          <w:p w14:paraId="7748DE5F"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A.33</w:t>
            </w:r>
          </w:p>
        </w:tc>
        <w:tc>
          <w:tcPr>
            <w:tcW w:w="6890" w:type="dxa"/>
            <w:tcBorders>
              <w:top w:val="nil"/>
              <w:left w:val="nil"/>
              <w:bottom w:val="single" w:sz="8" w:space="0" w:color="auto"/>
              <w:right w:val="nil"/>
            </w:tcBorders>
            <w:shd w:val="clear" w:color="000000" w:fill="FFFFFF"/>
            <w:vAlign w:val="center"/>
            <w:hideMark/>
          </w:tcPr>
          <w:p w14:paraId="4187D334"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Fabricação de doces, refeições conservadas, conservas de frutas, legumes e outros vegetais. </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2BE52ED"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Área útil ≤ 200 m²</w:t>
            </w:r>
          </w:p>
        </w:tc>
      </w:tr>
      <w:tr w:rsidR="001A2B6B" w:rsidRPr="001A2B6B" w14:paraId="11987C26" w14:textId="77777777" w:rsidTr="001A2B6B">
        <w:trPr>
          <w:trHeight w:val="615"/>
        </w:trPr>
        <w:tc>
          <w:tcPr>
            <w:tcW w:w="866" w:type="dxa"/>
            <w:tcBorders>
              <w:top w:val="nil"/>
              <w:left w:val="single" w:sz="8" w:space="0" w:color="auto"/>
              <w:bottom w:val="single" w:sz="8" w:space="0" w:color="auto"/>
              <w:right w:val="single" w:sz="8" w:space="0" w:color="auto"/>
            </w:tcBorders>
            <w:shd w:val="clear" w:color="000000" w:fill="FFFFFF"/>
            <w:noWrap/>
            <w:vAlign w:val="center"/>
            <w:hideMark/>
          </w:tcPr>
          <w:p w14:paraId="0D13C73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A.34</w:t>
            </w:r>
          </w:p>
        </w:tc>
        <w:tc>
          <w:tcPr>
            <w:tcW w:w="6890" w:type="dxa"/>
            <w:tcBorders>
              <w:top w:val="nil"/>
              <w:left w:val="nil"/>
              <w:bottom w:val="single" w:sz="8" w:space="0" w:color="auto"/>
              <w:right w:val="nil"/>
            </w:tcBorders>
            <w:shd w:val="clear" w:color="000000" w:fill="FFFFFF"/>
            <w:vAlign w:val="center"/>
            <w:hideMark/>
          </w:tcPr>
          <w:p w14:paraId="4ACDE1B8"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Fabricação de estopa, materiais para estofos e recuperação de resíduos têxteis, sem estamparia e/ou tintura. </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575922CA"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Área útil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300 m²</w:t>
            </w:r>
          </w:p>
        </w:tc>
      </w:tr>
      <w:tr w:rsidR="001A2B6B" w:rsidRPr="001A2B6B" w14:paraId="74B6049F"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1DF6C56"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A.35</w:t>
            </w:r>
          </w:p>
        </w:tc>
        <w:tc>
          <w:tcPr>
            <w:tcW w:w="6890" w:type="dxa"/>
            <w:tcBorders>
              <w:top w:val="nil"/>
              <w:left w:val="nil"/>
              <w:bottom w:val="single" w:sz="8" w:space="0" w:color="auto"/>
              <w:right w:val="nil"/>
            </w:tcBorders>
            <w:shd w:val="clear" w:color="000000" w:fill="FFFFFF"/>
            <w:vAlign w:val="center"/>
            <w:hideMark/>
          </w:tcPr>
          <w:p w14:paraId="134BF15E"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Fabricação de gelo.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6377599F"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5758547"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5DC3C2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A.36</w:t>
            </w:r>
          </w:p>
        </w:tc>
        <w:tc>
          <w:tcPr>
            <w:tcW w:w="6890" w:type="dxa"/>
            <w:tcBorders>
              <w:top w:val="nil"/>
              <w:left w:val="nil"/>
              <w:bottom w:val="single" w:sz="8" w:space="0" w:color="auto"/>
              <w:right w:val="nil"/>
            </w:tcBorders>
            <w:shd w:val="clear" w:color="000000" w:fill="FFFFFF"/>
            <w:vAlign w:val="center"/>
            <w:hideMark/>
          </w:tcPr>
          <w:p w14:paraId="6CFB74E9"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Fabricação de massas alimentícias e biscoitos, excluindo produção artesanal. </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5C0EDF5"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Área útil ≤ 300 m²</w:t>
            </w:r>
          </w:p>
        </w:tc>
      </w:tr>
      <w:tr w:rsidR="001A2B6B" w:rsidRPr="001A2B6B" w14:paraId="011F53FA"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886D44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A.37</w:t>
            </w:r>
          </w:p>
        </w:tc>
        <w:tc>
          <w:tcPr>
            <w:tcW w:w="6890" w:type="dxa"/>
            <w:tcBorders>
              <w:top w:val="nil"/>
              <w:left w:val="nil"/>
              <w:bottom w:val="single" w:sz="8" w:space="0" w:color="auto"/>
              <w:right w:val="nil"/>
            </w:tcBorders>
            <w:shd w:val="clear" w:color="000000" w:fill="FFFFFF"/>
            <w:vAlign w:val="center"/>
            <w:hideMark/>
          </w:tcPr>
          <w:p w14:paraId="078984D4"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Farmácia de manipulação.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41B969DE"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3914040A"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9E547A2"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A.38</w:t>
            </w:r>
          </w:p>
        </w:tc>
        <w:tc>
          <w:tcPr>
            <w:tcW w:w="6890" w:type="dxa"/>
            <w:tcBorders>
              <w:top w:val="nil"/>
              <w:left w:val="nil"/>
              <w:bottom w:val="single" w:sz="8" w:space="0" w:color="auto"/>
              <w:right w:val="nil"/>
            </w:tcBorders>
            <w:shd w:val="clear" w:color="000000" w:fill="FFFFFF"/>
            <w:vAlign w:val="center"/>
            <w:hideMark/>
          </w:tcPr>
          <w:p w14:paraId="5BF9D2F7"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Fabricação e/ou corte de embalagens e/ou artefatos de papel ou papelão, inclusive com impressão e/ou </w:t>
            </w:r>
            <w:proofErr w:type="spellStart"/>
            <w:r w:rsidRPr="001A2B6B">
              <w:rPr>
                <w:rFonts w:ascii="Calibri" w:eastAsia="Times New Roman" w:hAnsi="Calibri" w:cs="Times New Roman"/>
                <w:color w:val="000000"/>
                <w:lang w:val="pt-BR" w:eastAsia="pt-BR"/>
              </w:rPr>
              <w:t>plastificação</w:t>
            </w:r>
            <w:proofErr w:type="spellEnd"/>
            <w:r w:rsidRPr="001A2B6B">
              <w:rPr>
                <w:rFonts w:ascii="Calibri" w:eastAsia="Times New Roman" w:hAnsi="Calibri" w:cs="Times New Roman"/>
                <w:color w:val="000000"/>
                <w:lang w:val="pt-BR" w:eastAsia="pt-BR"/>
              </w:rPr>
              <w:t>.</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A1F2D27"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Área útil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300 m²</w:t>
            </w:r>
          </w:p>
        </w:tc>
      </w:tr>
      <w:tr w:rsidR="001A2B6B" w:rsidRPr="001A2B6B" w14:paraId="72F0DC03" w14:textId="77777777" w:rsidTr="001A2B6B">
        <w:trPr>
          <w:trHeight w:val="9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FEBC96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A.39</w:t>
            </w:r>
          </w:p>
        </w:tc>
        <w:tc>
          <w:tcPr>
            <w:tcW w:w="6890" w:type="dxa"/>
            <w:tcBorders>
              <w:top w:val="nil"/>
              <w:left w:val="nil"/>
              <w:bottom w:val="single" w:sz="8" w:space="0" w:color="auto"/>
              <w:right w:val="nil"/>
            </w:tcBorders>
            <w:shd w:val="clear" w:color="000000" w:fill="FFFFFF"/>
            <w:vAlign w:val="center"/>
            <w:hideMark/>
          </w:tcPr>
          <w:p w14:paraId="239B339D"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Garagem de ônibus e outros veículos automotores, sem qualquer estrutura de apoio (oficina, lavador de veículos, troca de óleo, unidade de abastecimento e outros).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417DFC9"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63284F5F"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D354F8F"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A.40</w:t>
            </w:r>
          </w:p>
        </w:tc>
        <w:tc>
          <w:tcPr>
            <w:tcW w:w="6890" w:type="dxa"/>
            <w:tcBorders>
              <w:top w:val="nil"/>
              <w:left w:val="nil"/>
              <w:bottom w:val="single" w:sz="8" w:space="0" w:color="auto"/>
              <w:right w:val="nil"/>
            </w:tcBorders>
            <w:shd w:val="clear" w:color="000000" w:fill="FFFFFF"/>
            <w:vAlign w:val="center"/>
            <w:hideMark/>
          </w:tcPr>
          <w:p w14:paraId="2139ED27"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Gráficas e editoras.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464BC098"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Área útil </w:t>
            </w:r>
            <w:r w:rsidRPr="001A2B6B">
              <w:rPr>
                <w:rFonts w:ascii="Calibri" w:eastAsia="Times New Roman" w:hAnsi="Calibri" w:cs="Times New Roman"/>
                <w:u w:val="single"/>
                <w:lang w:val="pt-BR" w:eastAsia="pt-BR"/>
              </w:rPr>
              <w:t>&lt;</w:t>
            </w:r>
            <w:r w:rsidRPr="001A2B6B">
              <w:rPr>
                <w:rFonts w:ascii="Calibri" w:eastAsia="Times New Roman" w:hAnsi="Calibri" w:cs="Times New Roman"/>
                <w:lang w:val="pt-BR" w:eastAsia="pt-BR"/>
              </w:rPr>
              <w:t xml:space="preserve"> 300 m²</w:t>
            </w:r>
          </w:p>
        </w:tc>
      </w:tr>
      <w:tr w:rsidR="001A2B6B" w:rsidRPr="001A2B6B" w14:paraId="487209DC"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C79ECA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A.41</w:t>
            </w:r>
          </w:p>
        </w:tc>
        <w:tc>
          <w:tcPr>
            <w:tcW w:w="6890" w:type="dxa"/>
            <w:tcBorders>
              <w:top w:val="nil"/>
              <w:left w:val="nil"/>
              <w:bottom w:val="single" w:sz="8" w:space="0" w:color="auto"/>
              <w:right w:val="nil"/>
            </w:tcBorders>
            <w:shd w:val="clear" w:color="000000" w:fill="FFFFFF"/>
            <w:vAlign w:val="center"/>
            <w:hideMark/>
          </w:tcPr>
          <w:p w14:paraId="0C783675"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Igrejas e templos religiosos.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7ACDE909"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7933EEC5" w14:textId="77777777" w:rsidTr="001A2B6B">
        <w:trPr>
          <w:trHeight w:val="12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9F1260C"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A.42</w:t>
            </w:r>
          </w:p>
        </w:tc>
        <w:tc>
          <w:tcPr>
            <w:tcW w:w="6890" w:type="dxa"/>
            <w:tcBorders>
              <w:top w:val="nil"/>
              <w:left w:val="nil"/>
              <w:bottom w:val="single" w:sz="8" w:space="0" w:color="auto"/>
              <w:right w:val="nil"/>
            </w:tcBorders>
            <w:shd w:val="clear" w:color="000000" w:fill="FFFFFF"/>
            <w:vAlign w:val="center"/>
            <w:hideMark/>
          </w:tcPr>
          <w:p w14:paraId="134D6E22"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Implantação de ciclovias, desde que não interfiram em Áreas de Preservação Permanentes, Parques, Reservas Legais, Unidades de Conservação de Proteção Integral e Unidades de Conservação de Uso Sustentável.</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C86C4AD"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7C016E9A"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85BF82C" w14:textId="77777777" w:rsidR="001A2B6B" w:rsidRPr="001A2B6B" w:rsidRDefault="001A2B6B" w:rsidP="001A2B6B">
            <w:pPr>
              <w:widowControl/>
              <w:autoSpaceDE/>
              <w:autoSpaceDN/>
              <w:jc w:val="center"/>
              <w:rPr>
                <w:rFonts w:ascii="Calibri" w:eastAsia="Times New Roman" w:hAnsi="Calibri" w:cs="Times New Roman"/>
                <w:b/>
                <w:bCs/>
                <w:lang w:val="pt-BR" w:eastAsia="pt-BR"/>
              </w:rPr>
            </w:pPr>
            <w:r w:rsidRPr="001A2B6B">
              <w:rPr>
                <w:rFonts w:ascii="Calibri" w:eastAsia="Times New Roman" w:hAnsi="Calibri" w:cs="Times New Roman"/>
                <w:b/>
                <w:bCs/>
                <w:lang w:val="pt-BR" w:eastAsia="pt-BR"/>
              </w:rPr>
              <w:t>A.43</w:t>
            </w:r>
          </w:p>
        </w:tc>
        <w:tc>
          <w:tcPr>
            <w:tcW w:w="6890" w:type="dxa"/>
            <w:tcBorders>
              <w:top w:val="nil"/>
              <w:left w:val="nil"/>
              <w:bottom w:val="single" w:sz="8" w:space="0" w:color="auto"/>
              <w:right w:val="nil"/>
            </w:tcBorders>
            <w:shd w:val="clear" w:color="000000" w:fill="FFFFFF"/>
            <w:vAlign w:val="center"/>
            <w:hideMark/>
          </w:tcPr>
          <w:p w14:paraId="5B4C8C85"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Instalação e manutenção de climatização veicular.</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2B7B0AC"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3D1F369"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DFD0C0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A.44</w:t>
            </w:r>
          </w:p>
        </w:tc>
        <w:tc>
          <w:tcPr>
            <w:tcW w:w="6890" w:type="dxa"/>
            <w:tcBorders>
              <w:top w:val="nil"/>
              <w:left w:val="nil"/>
              <w:bottom w:val="single" w:sz="8" w:space="0" w:color="auto"/>
              <w:right w:val="nil"/>
            </w:tcBorders>
            <w:shd w:val="clear" w:color="000000" w:fill="FFFFFF"/>
            <w:vAlign w:val="center"/>
            <w:hideMark/>
          </w:tcPr>
          <w:p w14:paraId="4FC3023E"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Instalação e manutenção de equipamentos de GNV.</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739E9FB"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235B9F9A"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873E9F2"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A.45</w:t>
            </w:r>
          </w:p>
        </w:tc>
        <w:tc>
          <w:tcPr>
            <w:tcW w:w="6890" w:type="dxa"/>
            <w:tcBorders>
              <w:top w:val="nil"/>
              <w:left w:val="nil"/>
              <w:bottom w:val="single" w:sz="8" w:space="0" w:color="auto"/>
              <w:right w:val="nil"/>
            </w:tcBorders>
            <w:shd w:val="clear" w:color="000000" w:fill="FFFFFF"/>
            <w:vAlign w:val="center"/>
            <w:hideMark/>
          </w:tcPr>
          <w:p w14:paraId="51E2CAD8"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Instalação e manutenção de escapamentos de veículos.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48CA9D2"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03AEDC6"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D06A746"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A.46</w:t>
            </w:r>
          </w:p>
        </w:tc>
        <w:tc>
          <w:tcPr>
            <w:tcW w:w="6890" w:type="dxa"/>
            <w:tcBorders>
              <w:top w:val="nil"/>
              <w:left w:val="nil"/>
              <w:bottom w:val="single" w:sz="8" w:space="0" w:color="auto"/>
              <w:right w:val="nil"/>
            </w:tcBorders>
            <w:shd w:val="clear" w:color="000000" w:fill="FFFFFF"/>
            <w:vAlign w:val="center"/>
            <w:hideMark/>
          </w:tcPr>
          <w:p w14:paraId="534BD11D"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Instalação e manutenção de redes de computadores.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EA23794"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4C6CB88"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FC0A9EE"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A.47</w:t>
            </w:r>
          </w:p>
        </w:tc>
        <w:tc>
          <w:tcPr>
            <w:tcW w:w="6890" w:type="dxa"/>
            <w:tcBorders>
              <w:top w:val="nil"/>
              <w:left w:val="nil"/>
              <w:bottom w:val="single" w:sz="8" w:space="0" w:color="auto"/>
              <w:right w:val="nil"/>
            </w:tcBorders>
            <w:shd w:val="clear" w:color="000000" w:fill="FFFFFF"/>
            <w:vAlign w:val="center"/>
            <w:hideMark/>
          </w:tcPr>
          <w:p w14:paraId="1D4409F9"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Instalação e manutenção de redes elétricas.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563F4855"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2DC1E704"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97AF466"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A.48</w:t>
            </w:r>
          </w:p>
        </w:tc>
        <w:tc>
          <w:tcPr>
            <w:tcW w:w="6890" w:type="dxa"/>
            <w:tcBorders>
              <w:top w:val="nil"/>
              <w:left w:val="nil"/>
              <w:bottom w:val="single" w:sz="8" w:space="0" w:color="auto"/>
              <w:right w:val="nil"/>
            </w:tcBorders>
            <w:shd w:val="clear" w:color="000000" w:fill="FFFFFF"/>
            <w:vAlign w:val="center"/>
            <w:hideMark/>
          </w:tcPr>
          <w:p w14:paraId="2CFEDEA6"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Instalação e manutenção de sonorização e manutenção elétrica veicular.</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48B047DE"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4BF98C93"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2C8565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A.49</w:t>
            </w:r>
          </w:p>
        </w:tc>
        <w:tc>
          <w:tcPr>
            <w:tcW w:w="6890" w:type="dxa"/>
            <w:tcBorders>
              <w:top w:val="nil"/>
              <w:left w:val="nil"/>
              <w:bottom w:val="single" w:sz="8" w:space="0" w:color="auto"/>
              <w:right w:val="nil"/>
            </w:tcBorders>
            <w:shd w:val="clear" w:color="000000" w:fill="FFFFFF"/>
            <w:vAlign w:val="center"/>
            <w:hideMark/>
          </w:tcPr>
          <w:p w14:paraId="5AA582A0"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Laboratório de análises de solo, incluindo análises com fins agronômicos, sem utilização de reagentes químicos.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A911C5B"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705DBB23"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F92C21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A.50</w:t>
            </w:r>
          </w:p>
        </w:tc>
        <w:tc>
          <w:tcPr>
            <w:tcW w:w="6890" w:type="dxa"/>
            <w:tcBorders>
              <w:top w:val="nil"/>
              <w:left w:val="nil"/>
              <w:bottom w:val="single" w:sz="8" w:space="0" w:color="auto"/>
              <w:right w:val="nil"/>
            </w:tcBorders>
            <w:shd w:val="clear" w:color="000000" w:fill="FFFFFF"/>
            <w:vAlign w:val="center"/>
            <w:hideMark/>
          </w:tcPr>
          <w:p w14:paraId="7C2D9CC9"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Laboratório para ensaios de resistência de materiais e semelhantes.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7CE4CB71"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742F2652"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6E12F1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A.51</w:t>
            </w:r>
          </w:p>
        </w:tc>
        <w:tc>
          <w:tcPr>
            <w:tcW w:w="6890" w:type="dxa"/>
            <w:tcBorders>
              <w:top w:val="nil"/>
              <w:left w:val="nil"/>
              <w:bottom w:val="single" w:sz="8" w:space="0" w:color="auto"/>
              <w:right w:val="nil"/>
            </w:tcBorders>
            <w:shd w:val="clear" w:color="000000" w:fill="FFFFFF"/>
            <w:vAlign w:val="center"/>
            <w:hideMark/>
          </w:tcPr>
          <w:p w14:paraId="17D9600D"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Lavagem de veículos a seco.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9469783"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EC43F1" w14:paraId="3C24059C" w14:textId="77777777" w:rsidTr="001A2B6B">
        <w:trPr>
          <w:trHeight w:val="12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FDE1EA9"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lastRenderedPageBreak/>
              <w:t>A.52</w:t>
            </w:r>
          </w:p>
        </w:tc>
        <w:tc>
          <w:tcPr>
            <w:tcW w:w="6890" w:type="dxa"/>
            <w:tcBorders>
              <w:top w:val="nil"/>
              <w:left w:val="nil"/>
              <w:bottom w:val="single" w:sz="8" w:space="0" w:color="auto"/>
              <w:right w:val="nil"/>
            </w:tcBorders>
            <w:shd w:val="clear" w:color="000000" w:fill="FFFFFF"/>
            <w:vAlign w:val="center"/>
            <w:hideMark/>
          </w:tcPr>
          <w:p w14:paraId="174B1170"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Limpeza e desassoreamento da calha de cursos hídricos. </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5E8B993"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Nos termos da Instrução Normativa IEMA n° 07/2016 e suas atualizações</w:t>
            </w:r>
          </w:p>
        </w:tc>
      </w:tr>
      <w:tr w:rsidR="001A2B6B" w:rsidRPr="001A2B6B" w14:paraId="3602A566"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CF7F6E8"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A.53</w:t>
            </w:r>
          </w:p>
        </w:tc>
        <w:tc>
          <w:tcPr>
            <w:tcW w:w="6890" w:type="dxa"/>
            <w:tcBorders>
              <w:top w:val="nil"/>
              <w:left w:val="nil"/>
              <w:bottom w:val="single" w:sz="8" w:space="0" w:color="auto"/>
              <w:right w:val="nil"/>
            </w:tcBorders>
            <w:shd w:val="clear" w:color="000000" w:fill="FFFFFF"/>
            <w:vAlign w:val="center"/>
            <w:hideMark/>
          </w:tcPr>
          <w:p w14:paraId="5FC7F5D3"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Locação de banheiros químicos, sem operação de coleta ou limpeza.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52E8DCD"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07FCA4C"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E900F2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A.54</w:t>
            </w:r>
          </w:p>
        </w:tc>
        <w:tc>
          <w:tcPr>
            <w:tcW w:w="6890" w:type="dxa"/>
            <w:tcBorders>
              <w:top w:val="nil"/>
              <w:left w:val="nil"/>
              <w:bottom w:val="single" w:sz="8" w:space="0" w:color="auto"/>
              <w:right w:val="nil"/>
            </w:tcBorders>
            <w:shd w:val="clear" w:color="000000" w:fill="FFFFFF"/>
            <w:vAlign w:val="center"/>
            <w:hideMark/>
          </w:tcPr>
          <w:p w14:paraId="17A2F203"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Montagem de móveis, sem fabricação.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612B2D90"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7889EC08"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180AF68"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A.55</w:t>
            </w:r>
          </w:p>
        </w:tc>
        <w:tc>
          <w:tcPr>
            <w:tcW w:w="6890" w:type="dxa"/>
            <w:tcBorders>
              <w:top w:val="nil"/>
              <w:left w:val="nil"/>
              <w:bottom w:val="single" w:sz="8" w:space="0" w:color="auto"/>
              <w:right w:val="nil"/>
            </w:tcBorders>
            <w:shd w:val="clear" w:color="000000" w:fill="FFFFFF"/>
            <w:vAlign w:val="center"/>
            <w:hideMark/>
          </w:tcPr>
          <w:p w14:paraId="50D614E7"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Padarias, confeitarias, restaurantes, pizzarias, churrascarias e similares, sem queima de lenha ou carvão vegetal.</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FECBFE1"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533C9F76"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E30F22E"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A.56</w:t>
            </w:r>
          </w:p>
        </w:tc>
        <w:tc>
          <w:tcPr>
            <w:tcW w:w="6890" w:type="dxa"/>
            <w:tcBorders>
              <w:top w:val="nil"/>
              <w:left w:val="nil"/>
              <w:bottom w:val="single" w:sz="8" w:space="0" w:color="auto"/>
              <w:right w:val="nil"/>
            </w:tcBorders>
            <w:shd w:val="clear" w:color="000000" w:fill="FFFFFF"/>
            <w:vAlign w:val="center"/>
            <w:hideMark/>
          </w:tcPr>
          <w:p w14:paraId="16C7B18B"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Perfuração de poços rasos e profundos para fins de captação de água subterrânea.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5F2EB61"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3D40208D"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7BE46AF"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A.57</w:t>
            </w:r>
          </w:p>
        </w:tc>
        <w:tc>
          <w:tcPr>
            <w:tcW w:w="6890" w:type="dxa"/>
            <w:tcBorders>
              <w:top w:val="nil"/>
              <w:left w:val="nil"/>
              <w:bottom w:val="single" w:sz="8" w:space="0" w:color="auto"/>
              <w:right w:val="nil"/>
            </w:tcBorders>
            <w:shd w:val="clear" w:color="000000" w:fill="FFFFFF"/>
            <w:vAlign w:val="center"/>
            <w:hideMark/>
          </w:tcPr>
          <w:p w14:paraId="39AA9917"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Pesquisas ou levantamentos geológicos, com uso apenas de técnicas de sondagem, vinculado a Alvará de Pesquisa vigente, concedido pelo DNPM.</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60BFE850"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EC43F1" w14:paraId="784EFC67" w14:textId="77777777" w:rsidTr="001A2B6B">
        <w:trPr>
          <w:trHeight w:val="12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02D92BE"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A.58</w:t>
            </w:r>
          </w:p>
        </w:tc>
        <w:tc>
          <w:tcPr>
            <w:tcW w:w="6890" w:type="dxa"/>
            <w:tcBorders>
              <w:top w:val="nil"/>
              <w:left w:val="nil"/>
              <w:bottom w:val="single" w:sz="8" w:space="0" w:color="auto"/>
              <w:right w:val="nil"/>
            </w:tcBorders>
            <w:shd w:val="clear" w:color="000000" w:fill="FFFFFF"/>
            <w:vAlign w:val="center"/>
            <w:hideMark/>
          </w:tcPr>
          <w:p w14:paraId="4F6374D7"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Posto de abastecimento de combustíveis (não revendedor), somente com tanque aéreo.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5863293"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Capacidade total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15 m³, conforme critérios da Resolução CONAMA n° 273/2000</w:t>
            </w:r>
          </w:p>
        </w:tc>
      </w:tr>
      <w:tr w:rsidR="001A2B6B" w:rsidRPr="001A2B6B" w14:paraId="5CBBDB67"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935F4CE"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A.59</w:t>
            </w:r>
          </w:p>
        </w:tc>
        <w:tc>
          <w:tcPr>
            <w:tcW w:w="6890" w:type="dxa"/>
            <w:tcBorders>
              <w:top w:val="nil"/>
              <w:left w:val="nil"/>
              <w:bottom w:val="single" w:sz="8" w:space="0" w:color="auto"/>
              <w:right w:val="nil"/>
            </w:tcBorders>
            <w:shd w:val="clear" w:color="000000" w:fill="FFFFFF"/>
            <w:vAlign w:val="center"/>
            <w:hideMark/>
          </w:tcPr>
          <w:p w14:paraId="75FD4033"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Prensagem de placas e tarjetas automotivas, sem pintura.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F94DBAB"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6933192F" w14:textId="77777777" w:rsidTr="001A2B6B">
        <w:trPr>
          <w:trHeight w:val="15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DDCE5AC"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A.60</w:t>
            </w:r>
          </w:p>
        </w:tc>
        <w:tc>
          <w:tcPr>
            <w:tcW w:w="6890" w:type="dxa"/>
            <w:tcBorders>
              <w:top w:val="nil"/>
              <w:left w:val="nil"/>
              <w:bottom w:val="single" w:sz="8" w:space="0" w:color="auto"/>
              <w:right w:val="nil"/>
            </w:tcBorders>
            <w:shd w:val="clear" w:color="000000" w:fill="FFFFFF"/>
            <w:vAlign w:val="center"/>
            <w:hideMark/>
          </w:tcPr>
          <w:p w14:paraId="0E63B681"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Prestação de serviços de manutenção e reparação de estruturas metálicas, máquinas, aparelhos e equipamentos comerciais, testes hidrostáticos e/ou outros em empresas contratantes devidamente licenciadas, com geração de resíduos sólidos e efluentes líquidos sob responsabilidade da empresa contratante licenciada.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25D1D20"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72C0320D" w14:textId="77777777" w:rsidTr="001A2B6B">
        <w:trPr>
          <w:trHeight w:val="12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85A01A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A.61</w:t>
            </w:r>
          </w:p>
        </w:tc>
        <w:tc>
          <w:tcPr>
            <w:tcW w:w="6890" w:type="dxa"/>
            <w:tcBorders>
              <w:top w:val="nil"/>
              <w:left w:val="nil"/>
              <w:bottom w:val="single" w:sz="8" w:space="0" w:color="auto"/>
              <w:right w:val="nil"/>
            </w:tcBorders>
            <w:shd w:val="clear" w:color="000000" w:fill="FFFFFF"/>
            <w:vAlign w:val="center"/>
            <w:hideMark/>
          </w:tcPr>
          <w:p w14:paraId="5FFD6A5C"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Prestação de serviços de manutenção e reparação de estruturas metálicas, máquinas, aparelhos e equipamentos comerciais, testes hidrostáticos e/ou outros em empresas contratantes devidamente licenciadas, sem geração de resíduos sólidos e efluentes líquidos.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7E62257"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2C4C4A9D"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24D23BE"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A.62</w:t>
            </w:r>
          </w:p>
        </w:tc>
        <w:tc>
          <w:tcPr>
            <w:tcW w:w="6890" w:type="dxa"/>
            <w:tcBorders>
              <w:top w:val="nil"/>
              <w:left w:val="nil"/>
              <w:bottom w:val="single" w:sz="8" w:space="0" w:color="auto"/>
              <w:right w:val="nil"/>
            </w:tcBorders>
            <w:shd w:val="clear" w:color="000000" w:fill="FFFFFF"/>
            <w:vAlign w:val="center"/>
            <w:hideMark/>
          </w:tcPr>
          <w:p w14:paraId="74611626"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Prestação de serviços na área de construção civil (construtoras), excetuando as obras a serem realizadas. </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4B9B9FBF"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03AE56E7"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5D735EA"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A.63</w:t>
            </w:r>
          </w:p>
        </w:tc>
        <w:tc>
          <w:tcPr>
            <w:tcW w:w="6890" w:type="dxa"/>
            <w:tcBorders>
              <w:top w:val="nil"/>
              <w:left w:val="nil"/>
              <w:bottom w:val="single" w:sz="8" w:space="0" w:color="auto"/>
              <w:right w:val="nil"/>
            </w:tcBorders>
            <w:shd w:val="clear" w:color="000000" w:fill="FFFFFF"/>
            <w:vAlign w:val="center"/>
            <w:hideMark/>
          </w:tcPr>
          <w:p w14:paraId="2C3C136C"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Recarga de cartuchos de impressoras.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7C1DFAB"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8A3EE15" w14:textId="77777777" w:rsidTr="001A2B6B">
        <w:trPr>
          <w:trHeight w:val="315"/>
        </w:trPr>
        <w:tc>
          <w:tcPr>
            <w:tcW w:w="866" w:type="dxa"/>
            <w:tcBorders>
              <w:top w:val="nil"/>
              <w:left w:val="single" w:sz="8" w:space="0" w:color="auto"/>
              <w:bottom w:val="single" w:sz="8" w:space="0" w:color="auto"/>
              <w:right w:val="single" w:sz="8" w:space="0" w:color="auto"/>
            </w:tcBorders>
            <w:shd w:val="clear" w:color="000000" w:fill="FFFFFF"/>
            <w:noWrap/>
            <w:vAlign w:val="center"/>
            <w:hideMark/>
          </w:tcPr>
          <w:p w14:paraId="52487CBC"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A.64</w:t>
            </w:r>
          </w:p>
        </w:tc>
        <w:tc>
          <w:tcPr>
            <w:tcW w:w="6890" w:type="dxa"/>
            <w:tcBorders>
              <w:top w:val="nil"/>
              <w:left w:val="nil"/>
              <w:bottom w:val="single" w:sz="8" w:space="0" w:color="auto"/>
              <w:right w:val="single" w:sz="8" w:space="0" w:color="auto"/>
            </w:tcBorders>
            <w:shd w:val="clear" w:color="000000" w:fill="FFFFFF"/>
            <w:vAlign w:val="center"/>
            <w:hideMark/>
          </w:tcPr>
          <w:p w14:paraId="41E62791"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Recarga de extintores, sem manutenção e pintura dos equipamentos.</w:t>
            </w:r>
          </w:p>
        </w:tc>
        <w:tc>
          <w:tcPr>
            <w:tcW w:w="2157" w:type="dxa"/>
            <w:tcBorders>
              <w:top w:val="nil"/>
              <w:left w:val="nil"/>
              <w:bottom w:val="single" w:sz="8" w:space="0" w:color="auto"/>
              <w:right w:val="single" w:sz="8" w:space="0" w:color="auto"/>
            </w:tcBorders>
            <w:shd w:val="clear" w:color="000000" w:fill="FFFFFF"/>
            <w:vAlign w:val="center"/>
            <w:hideMark/>
          </w:tcPr>
          <w:p w14:paraId="3588B567"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B64E9D6"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3F18847"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A.65</w:t>
            </w:r>
          </w:p>
        </w:tc>
        <w:tc>
          <w:tcPr>
            <w:tcW w:w="6890" w:type="dxa"/>
            <w:tcBorders>
              <w:top w:val="nil"/>
              <w:left w:val="nil"/>
              <w:bottom w:val="single" w:sz="8" w:space="0" w:color="auto"/>
              <w:right w:val="nil"/>
            </w:tcBorders>
            <w:shd w:val="clear" w:color="000000" w:fill="FFFFFF"/>
            <w:vAlign w:val="center"/>
            <w:hideMark/>
          </w:tcPr>
          <w:p w14:paraId="0405CDCF"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Reparação e manutenção de equipamentos de informática e comunicação e de objetos pessoais e domésticos.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6DB532A6"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FA9B426"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96BA75C"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A.66</w:t>
            </w:r>
          </w:p>
        </w:tc>
        <w:tc>
          <w:tcPr>
            <w:tcW w:w="6890" w:type="dxa"/>
            <w:tcBorders>
              <w:top w:val="nil"/>
              <w:left w:val="nil"/>
              <w:bottom w:val="single" w:sz="8" w:space="0" w:color="auto"/>
              <w:right w:val="nil"/>
            </w:tcBorders>
            <w:shd w:val="clear" w:color="000000" w:fill="FFFFFF"/>
            <w:vAlign w:val="center"/>
            <w:hideMark/>
          </w:tcPr>
          <w:p w14:paraId="42004E7C"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Revenda ou aluguel de veículos, sem atividade de manutenção, lavagem ou abastecimento de veículos.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0CFD1A0"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B7E5D40"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C710B8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A.67</w:t>
            </w:r>
          </w:p>
        </w:tc>
        <w:tc>
          <w:tcPr>
            <w:tcW w:w="6890" w:type="dxa"/>
            <w:tcBorders>
              <w:top w:val="nil"/>
              <w:left w:val="nil"/>
              <w:bottom w:val="single" w:sz="8" w:space="0" w:color="auto"/>
              <w:right w:val="nil"/>
            </w:tcBorders>
            <w:shd w:val="clear" w:color="000000" w:fill="FFFFFF"/>
            <w:vAlign w:val="center"/>
            <w:hideMark/>
          </w:tcPr>
          <w:p w14:paraId="67D3AE80"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Salão de beleza e clínicas de estética.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EDA65C0"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0B6F0857" w14:textId="77777777" w:rsidTr="001A2B6B">
        <w:trPr>
          <w:trHeight w:val="315"/>
        </w:trPr>
        <w:tc>
          <w:tcPr>
            <w:tcW w:w="866" w:type="dxa"/>
            <w:tcBorders>
              <w:top w:val="nil"/>
              <w:left w:val="single" w:sz="8" w:space="0" w:color="auto"/>
              <w:bottom w:val="single" w:sz="8" w:space="0" w:color="auto"/>
              <w:right w:val="single" w:sz="8" w:space="0" w:color="auto"/>
            </w:tcBorders>
            <w:shd w:val="clear" w:color="000000" w:fill="FFFFFF"/>
            <w:noWrap/>
            <w:vAlign w:val="center"/>
            <w:hideMark/>
          </w:tcPr>
          <w:p w14:paraId="19CC4CA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A.68</w:t>
            </w:r>
          </w:p>
        </w:tc>
        <w:tc>
          <w:tcPr>
            <w:tcW w:w="6890" w:type="dxa"/>
            <w:tcBorders>
              <w:top w:val="nil"/>
              <w:left w:val="nil"/>
              <w:bottom w:val="single" w:sz="8" w:space="0" w:color="auto"/>
              <w:right w:val="nil"/>
            </w:tcBorders>
            <w:shd w:val="clear" w:color="000000" w:fill="FFFFFF"/>
            <w:vAlign w:val="center"/>
            <w:hideMark/>
          </w:tcPr>
          <w:p w14:paraId="4DA635F4"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Seleção, beneficiamento e embalagem de produtos para chás.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7C70B8D0"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6F4D8F38" w14:textId="77777777" w:rsidTr="001A2B6B">
        <w:trPr>
          <w:trHeight w:val="75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D9F9FF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A.69</w:t>
            </w:r>
          </w:p>
        </w:tc>
        <w:tc>
          <w:tcPr>
            <w:tcW w:w="6890" w:type="dxa"/>
            <w:tcBorders>
              <w:top w:val="nil"/>
              <w:left w:val="nil"/>
              <w:bottom w:val="single" w:sz="8" w:space="0" w:color="auto"/>
              <w:right w:val="nil"/>
            </w:tcBorders>
            <w:shd w:val="clear" w:color="000000" w:fill="FFFFFF"/>
            <w:vAlign w:val="center"/>
            <w:hideMark/>
          </w:tcPr>
          <w:p w14:paraId="2FC97119"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Serralheria (somente corte).</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5E048ACC"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Área útil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200 m²</w:t>
            </w:r>
          </w:p>
        </w:tc>
      </w:tr>
      <w:tr w:rsidR="001A2B6B" w:rsidRPr="001A2B6B" w14:paraId="1196AE67" w14:textId="77777777" w:rsidTr="001A2B6B">
        <w:trPr>
          <w:trHeight w:val="75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D7C52C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A.70</w:t>
            </w:r>
          </w:p>
        </w:tc>
        <w:tc>
          <w:tcPr>
            <w:tcW w:w="6890" w:type="dxa"/>
            <w:tcBorders>
              <w:top w:val="nil"/>
              <w:left w:val="nil"/>
              <w:bottom w:val="single" w:sz="8" w:space="0" w:color="auto"/>
              <w:right w:val="nil"/>
            </w:tcBorders>
            <w:shd w:val="clear" w:color="000000" w:fill="FFFFFF"/>
            <w:vAlign w:val="center"/>
            <w:hideMark/>
          </w:tcPr>
          <w:p w14:paraId="757F6FE1"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Serviço de fotocópia, encadernação e </w:t>
            </w:r>
            <w:proofErr w:type="spellStart"/>
            <w:r w:rsidRPr="001A2B6B">
              <w:rPr>
                <w:rFonts w:ascii="Calibri" w:eastAsia="Times New Roman" w:hAnsi="Calibri" w:cs="Times New Roman"/>
                <w:color w:val="000000"/>
                <w:lang w:val="pt-BR" w:eastAsia="pt-BR"/>
              </w:rPr>
              <w:t>plastificação</w:t>
            </w:r>
            <w:proofErr w:type="spellEnd"/>
            <w:r w:rsidRPr="001A2B6B">
              <w:rPr>
                <w:rFonts w:ascii="Calibri" w:eastAsia="Times New Roman" w:hAnsi="Calibri" w:cs="Times New Roman"/>
                <w:color w:val="000000"/>
                <w:lang w:val="pt-BR" w:eastAsia="pt-BR"/>
              </w:rPr>
              <w:t>, excetuando gráficas.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4F40CAA"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4A92C3B4"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CAD5452"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A.71</w:t>
            </w:r>
          </w:p>
        </w:tc>
        <w:tc>
          <w:tcPr>
            <w:tcW w:w="6890" w:type="dxa"/>
            <w:tcBorders>
              <w:top w:val="nil"/>
              <w:left w:val="nil"/>
              <w:bottom w:val="single" w:sz="8" w:space="0" w:color="auto"/>
              <w:right w:val="nil"/>
            </w:tcBorders>
            <w:shd w:val="clear" w:color="000000" w:fill="FFFFFF"/>
            <w:vAlign w:val="center"/>
            <w:hideMark/>
          </w:tcPr>
          <w:p w14:paraId="0088C2C2"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Serviço de jardinagem e paisagismo, exceto imunização e controle de pragas.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9A42E59"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3279D110" w14:textId="77777777" w:rsidTr="001A2B6B">
        <w:trPr>
          <w:trHeight w:val="9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B6ABEA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lastRenderedPageBreak/>
              <w:t>A.72</w:t>
            </w:r>
          </w:p>
        </w:tc>
        <w:tc>
          <w:tcPr>
            <w:tcW w:w="6890" w:type="dxa"/>
            <w:tcBorders>
              <w:top w:val="nil"/>
              <w:left w:val="nil"/>
              <w:bottom w:val="single" w:sz="8" w:space="0" w:color="auto"/>
              <w:right w:val="nil"/>
            </w:tcBorders>
            <w:shd w:val="clear" w:color="000000" w:fill="FFFFFF"/>
            <w:vAlign w:val="center"/>
            <w:hideMark/>
          </w:tcPr>
          <w:p w14:paraId="4920B7D4"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Serviço de limpeza e conservação de caixas d’água, prédios e condomínios, excetuando limpeza em portos, aeroportos, embarcações e semelhantes, além de imunização/controle de pragas.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7390B79"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D5D8AB6"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6561DD2"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A.73</w:t>
            </w:r>
          </w:p>
        </w:tc>
        <w:tc>
          <w:tcPr>
            <w:tcW w:w="6890" w:type="dxa"/>
            <w:tcBorders>
              <w:top w:val="nil"/>
              <w:left w:val="nil"/>
              <w:bottom w:val="single" w:sz="8" w:space="0" w:color="auto"/>
              <w:right w:val="nil"/>
            </w:tcBorders>
            <w:shd w:val="clear" w:color="000000" w:fill="FFFFFF"/>
            <w:vAlign w:val="center"/>
            <w:hideMark/>
          </w:tcPr>
          <w:p w14:paraId="30C2ADF3"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Terminal ferroviário de passageiros.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79800A5"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7B29A154"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89F60F9"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A.74</w:t>
            </w:r>
          </w:p>
        </w:tc>
        <w:tc>
          <w:tcPr>
            <w:tcW w:w="6890" w:type="dxa"/>
            <w:tcBorders>
              <w:top w:val="nil"/>
              <w:left w:val="nil"/>
              <w:bottom w:val="single" w:sz="8" w:space="0" w:color="auto"/>
              <w:right w:val="nil"/>
            </w:tcBorders>
            <w:shd w:val="clear" w:color="000000" w:fill="FFFFFF"/>
            <w:vAlign w:val="center"/>
            <w:hideMark/>
          </w:tcPr>
          <w:p w14:paraId="45583023"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Terminal rodoviário de passageiros.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633B75F8"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1D7B4190"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71F057C"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A.75</w:t>
            </w:r>
          </w:p>
        </w:tc>
        <w:tc>
          <w:tcPr>
            <w:tcW w:w="6890" w:type="dxa"/>
            <w:tcBorders>
              <w:top w:val="nil"/>
              <w:left w:val="nil"/>
              <w:bottom w:val="single" w:sz="8" w:space="0" w:color="auto"/>
              <w:right w:val="nil"/>
            </w:tcBorders>
            <w:shd w:val="clear" w:color="000000" w:fill="FFFFFF"/>
            <w:vAlign w:val="center"/>
            <w:hideMark/>
          </w:tcPr>
          <w:p w14:paraId="4C222429"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Varrição mecânica.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54D228FC"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2004FC44"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C8EE803"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A.76</w:t>
            </w:r>
          </w:p>
        </w:tc>
        <w:tc>
          <w:tcPr>
            <w:tcW w:w="6890" w:type="dxa"/>
            <w:tcBorders>
              <w:top w:val="nil"/>
              <w:left w:val="nil"/>
              <w:bottom w:val="nil"/>
              <w:right w:val="nil"/>
            </w:tcBorders>
            <w:shd w:val="clear" w:color="000000" w:fill="FFFFFF"/>
            <w:vAlign w:val="center"/>
            <w:hideMark/>
          </w:tcPr>
          <w:p w14:paraId="3167857F"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Vidraçaria (sem corte, acabamento e/ou elaboração).</w:t>
            </w:r>
          </w:p>
        </w:tc>
        <w:tc>
          <w:tcPr>
            <w:tcW w:w="2157" w:type="dxa"/>
            <w:tcBorders>
              <w:top w:val="nil"/>
              <w:left w:val="single" w:sz="8" w:space="0" w:color="auto"/>
              <w:bottom w:val="nil"/>
              <w:right w:val="single" w:sz="8" w:space="0" w:color="auto"/>
            </w:tcBorders>
            <w:shd w:val="clear" w:color="000000" w:fill="FFFFFF"/>
            <w:vAlign w:val="center"/>
            <w:hideMark/>
          </w:tcPr>
          <w:p w14:paraId="6B791AC6"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EC43F1" w14:paraId="322638DC" w14:textId="77777777" w:rsidTr="001A2B6B">
        <w:trPr>
          <w:trHeight w:val="315"/>
        </w:trPr>
        <w:tc>
          <w:tcPr>
            <w:tcW w:w="9913"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A4E8A8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Grupo B: Uso e Ocupação do Solo.</w:t>
            </w:r>
          </w:p>
        </w:tc>
      </w:tr>
      <w:tr w:rsidR="001A2B6B" w:rsidRPr="001A2B6B" w14:paraId="32D9F6CE" w14:textId="77777777" w:rsidTr="001A2B6B">
        <w:trPr>
          <w:trHeight w:val="9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F6030A7"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B.1</w:t>
            </w:r>
          </w:p>
        </w:tc>
        <w:tc>
          <w:tcPr>
            <w:tcW w:w="6890" w:type="dxa"/>
            <w:tcBorders>
              <w:top w:val="nil"/>
              <w:left w:val="nil"/>
              <w:bottom w:val="single" w:sz="8" w:space="0" w:color="auto"/>
              <w:right w:val="nil"/>
            </w:tcBorders>
            <w:shd w:val="clear" w:color="000000" w:fill="FFFFFF"/>
            <w:vAlign w:val="center"/>
            <w:hideMark/>
          </w:tcPr>
          <w:p w14:paraId="2837639E"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Canteiros de obras em áreas urbanas consolidadas, vinculada a atividades dispensadas de licenciamento ambiental, sem atividade de manutenção e/ou lavagem e/ou abastecimento de veículos.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6FF55C11"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EC43F1" w14:paraId="2743D24A" w14:textId="77777777" w:rsidTr="001A2B6B">
        <w:trPr>
          <w:trHeight w:val="12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EDE15C6"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B.2</w:t>
            </w:r>
          </w:p>
        </w:tc>
        <w:tc>
          <w:tcPr>
            <w:tcW w:w="6890" w:type="dxa"/>
            <w:tcBorders>
              <w:top w:val="nil"/>
              <w:left w:val="nil"/>
              <w:bottom w:val="single" w:sz="8" w:space="0" w:color="auto"/>
              <w:right w:val="nil"/>
            </w:tcBorders>
            <w:shd w:val="clear" w:color="000000" w:fill="FFFFFF"/>
            <w:vAlign w:val="center"/>
            <w:hideMark/>
          </w:tcPr>
          <w:p w14:paraId="58F63E12"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Condomínio ou conjunto habitacional e/ou comercial vertical.</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79B81D2A"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Índice ≤ 0,005 (Índice = Número de unidades x Número de unidades x Área total (ha) / 1000)</w:t>
            </w:r>
          </w:p>
        </w:tc>
      </w:tr>
      <w:tr w:rsidR="001A2B6B" w:rsidRPr="001A2B6B" w14:paraId="1956377C"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FE7287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B.3</w:t>
            </w:r>
          </w:p>
        </w:tc>
        <w:tc>
          <w:tcPr>
            <w:tcW w:w="6890" w:type="dxa"/>
            <w:tcBorders>
              <w:top w:val="nil"/>
              <w:left w:val="nil"/>
              <w:bottom w:val="single" w:sz="8" w:space="0" w:color="auto"/>
              <w:right w:val="nil"/>
            </w:tcBorders>
            <w:shd w:val="clear" w:color="000000" w:fill="FFFFFF"/>
            <w:vAlign w:val="center"/>
            <w:hideMark/>
          </w:tcPr>
          <w:p w14:paraId="12073C70"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Construção de abrigos nos pontos de ônibus.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AA64FF5"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6662CA28"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B9B3C7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B.4</w:t>
            </w:r>
          </w:p>
        </w:tc>
        <w:tc>
          <w:tcPr>
            <w:tcW w:w="6890" w:type="dxa"/>
            <w:tcBorders>
              <w:top w:val="nil"/>
              <w:left w:val="nil"/>
              <w:bottom w:val="single" w:sz="8" w:space="0" w:color="auto"/>
              <w:right w:val="nil"/>
            </w:tcBorders>
            <w:shd w:val="clear" w:color="000000" w:fill="FFFFFF"/>
            <w:vAlign w:val="center"/>
            <w:hideMark/>
          </w:tcPr>
          <w:p w14:paraId="2D6C0982"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Construção de Centro de Referência Social – CRAS.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4B59D5D"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30C192A1" w14:textId="77777777" w:rsidTr="001A2B6B">
        <w:trPr>
          <w:trHeight w:val="15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6F24468"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B.5</w:t>
            </w:r>
          </w:p>
        </w:tc>
        <w:tc>
          <w:tcPr>
            <w:tcW w:w="6890" w:type="dxa"/>
            <w:tcBorders>
              <w:top w:val="nil"/>
              <w:left w:val="nil"/>
              <w:bottom w:val="single" w:sz="8" w:space="0" w:color="auto"/>
              <w:right w:val="nil"/>
            </w:tcBorders>
            <w:shd w:val="clear" w:color="000000" w:fill="FFFFFF"/>
            <w:vAlign w:val="center"/>
            <w:hideMark/>
          </w:tcPr>
          <w:p w14:paraId="47374EDB"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Construção de residências (moradias unifamiliares, incluindo unidades habitacionais populares), em loteamentos consolidados ou licenciados ambientalmente com sistema coletivo de tratamento de esgoto sanitário, obedecendo aos critérios de construção de residências, desde que o loteamento já tenha toda a infraestrutura instalada.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FD8F1D0"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0C86CBE6"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D22EAB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B.6</w:t>
            </w:r>
          </w:p>
        </w:tc>
        <w:tc>
          <w:tcPr>
            <w:tcW w:w="6890" w:type="dxa"/>
            <w:tcBorders>
              <w:top w:val="nil"/>
              <w:left w:val="nil"/>
              <w:bottom w:val="single" w:sz="8" w:space="0" w:color="auto"/>
              <w:right w:val="nil"/>
            </w:tcBorders>
            <w:shd w:val="clear" w:color="auto" w:fill="auto"/>
            <w:vAlign w:val="center"/>
            <w:hideMark/>
          </w:tcPr>
          <w:p w14:paraId="0F92C86C"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Construção de residência isolada (moradia unifamiliar).</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D1F8039"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13347099"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A48EB1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B.7</w:t>
            </w:r>
          </w:p>
        </w:tc>
        <w:tc>
          <w:tcPr>
            <w:tcW w:w="6890" w:type="dxa"/>
            <w:tcBorders>
              <w:top w:val="nil"/>
              <w:left w:val="nil"/>
              <w:bottom w:val="single" w:sz="8" w:space="0" w:color="auto"/>
              <w:right w:val="nil"/>
            </w:tcBorders>
            <w:shd w:val="clear" w:color="000000" w:fill="FFFFFF"/>
            <w:vAlign w:val="center"/>
            <w:hideMark/>
          </w:tcPr>
          <w:p w14:paraId="4A6F44C4"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Construção e reforma de calçadas em vias urbanas.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9ADFFA0"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38FF4CFC"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DD05E6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B.8</w:t>
            </w:r>
          </w:p>
        </w:tc>
        <w:tc>
          <w:tcPr>
            <w:tcW w:w="6890" w:type="dxa"/>
            <w:tcBorders>
              <w:top w:val="nil"/>
              <w:left w:val="nil"/>
              <w:bottom w:val="single" w:sz="8" w:space="0" w:color="auto"/>
              <w:right w:val="nil"/>
            </w:tcBorders>
            <w:shd w:val="clear" w:color="000000" w:fill="FFFFFF"/>
            <w:vAlign w:val="center"/>
            <w:hideMark/>
          </w:tcPr>
          <w:p w14:paraId="1DC2271A"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Demolição e/ou reforma de edificações, sem acréscimo de área ou atividade de terraplanagem.</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C62E531"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EC43F1" w14:paraId="7470B105" w14:textId="77777777" w:rsidTr="001A2B6B">
        <w:trPr>
          <w:trHeight w:val="99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53944A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B.9</w:t>
            </w:r>
          </w:p>
        </w:tc>
        <w:tc>
          <w:tcPr>
            <w:tcW w:w="6890" w:type="dxa"/>
            <w:tcBorders>
              <w:top w:val="nil"/>
              <w:left w:val="nil"/>
              <w:bottom w:val="single" w:sz="8" w:space="0" w:color="auto"/>
              <w:right w:val="nil"/>
            </w:tcBorders>
            <w:shd w:val="clear" w:color="auto" w:fill="auto"/>
            <w:vAlign w:val="center"/>
            <w:hideMark/>
          </w:tcPr>
          <w:p w14:paraId="710A893C"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Desmonte de rochas não vinculado à atividades de mineração.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C3FBE34"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Área  ≤ 500 m² e Volume de rocha movimentada ≤  200 m³</w:t>
            </w:r>
          </w:p>
        </w:tc>
      </w:tr>
      <w:tr w:rsidR="001A2B6B" w:rsidRPr="001A2B6B" w14:paraId="4B346D24" w14:textId="77777777" w:rsidTr="001A2B6B">
        <w:trPr>
          <w:trHeight w:val="42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2440EBF"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B.10</w:t>
            </w:r>
          </w:p>
        </w:tc>
        <w:tc>
          <w:tcPr>
            <w:tcW w:w="6890" w:type="dxa"/>
            <w:tcBorders>
              <w:top w:val="nil"/>
              <w:left w:val="nil"/>
              <w:bottom w:val="single" w:sz="8" w:space="0" w:color="auto"/>
              <w:right w:val="nil"/>
            </w:tcBorders>
            <w:shd w:val="clear" w:color="000000" w:fill="FFFFFF"/>
            <w:vAlign w:val="center"/>
            <w:hideMark/>
          </w:tcPr>
          <w:p w14:paraId="27F667AA"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Execução de obras de estabilização de encostas.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2F3BA07"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EC43F1" w14:paraId="2D9BD35C" w14:textId="77777777" w:rsidTr="001A2B6B">
        <w:trPr>
          <w:trHeight w:val="12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54BECAC"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B.11</w:t>
            </w:r>
          </w:p>
        </w:tc>
        <w:tc>
          <w:tcPr>
            <w:tcW w:w="6890" w:type="dxa"/>
            <w:tcBorders>
              <w:top w:val="nil"/>
              <w:left w:val="nil"/>
              <w:bottom w:val="single" w:sz="8" w:space="0" w:color="auto"/>
              <w:right w:val="nil"/>
            </w:tcBorders>
            <w:shd w:val="clear" w:color="auto" w:fill="auto"/>
            <w:vAlign w:val="center"/>
            <w:hideMark/>
          </w:tcPr>
          <w:p w14:paraId="3CC36038"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Expansão de redes de </w:t>
            </w:r>
            <w:proofErr w:type="spellStart"/>
            <w:r w:rsidRPr="001A2B6B">
              <w:rPr>
                <w:rFonts w:ascii="Calibri" w:eastAsia="Times New Roman" w:hAnsi="Calibri" w:cs="Times New Roman"/>
                <w:color w:val="000000"/>
                <w:lang w:val="pt-BR" w:eastAsia="pt-BR"/>
              </w:rPr>
              <w:t>microdrenagem</w:t>
            </w:r>
            <w:proofErr w:type="spellEnd"/>
            <w:r w:rsidRPr="001A2B6B">
              <w:rPr>
                <w:rFonts w:ascii="Calibri" w:eastAsia="Times New Roman" w:hAnsi="Calibri" w:cs="Times New Roman"/>
                <w:color w:val="000000"/>
                <w:lang w:val="pt-BR" w:eastAsia="pt-BR"/>
              </w:rPr>
              <w:t xml:space="preserve"> de águas urbanas, sem intervenção em cursos d’água e canais de drenagem. </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E4F271A"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 desde que o diâmetro de tubulação requerido seja menor que 1.000 mm</w:t>
            </w:r>
          </w:p>
        </w:tc>
      </w:tr>
      <w:tr w:rsidR="001A2B6B" w:rsidRPr="001A2B6B" w14:paraId="71408461"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E082BC4"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B.12</w:t>
            </w:r>
          </w:p>
        </w:tc>
        <w:tc>
          <w:tcPr>
            <w:tcW w:w="6890" w:type="dxa"/>
            <w:tcBorders>
              <w:top w:val="nil"/>
              <w:left w:val="nil"/>
              <w:bottom w:val="single" w:sz="8" w:space="0" w:color="auto"/>
              <w:right w:val="nil"/>
            </w:tcBorders>
            <w:shd w:val="clear" w:color="auto" w:fill="auto"/>
            <w:vAlign w:val="center"/>
            <w:hideMark/>
          </w:tcPr>
          <w:p w14:paraId="2A83D2A6"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Linhas de distribuição de energia elétrica.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E34F8FB"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561D0633" w14:textId="77777777" w:rsidTr="001A2B6B">
        <w:trPr>
          <w:trHeight w:val="375"/>
        </w:trPr>
        <w:tc>
          <w:tcPr>
            <w:tcW w:w="866" w:type="dxa"/>
            <w:tcBorders>
              <w:top w:val="nil"/>
              <w:left w:val="single" w:sz="8" w:space="0" w:color="auto"/>
              <w:bottom w:val="nil"/>
              <w:right w:val="single" w:sz="8" w:space="0" w:color="auto"/>
            </w:tcBorders>
            <w:shd w:val="clear" w:color="auto" w:fill="auto"/>
            <w:noWrap/>
            <w:vAlign w:val="center"/>
            <w:hideMark/>
          </w:tcPr>
          <w:p w14:paraId="53237D37"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B.13</w:t>
            </w:r>
          </w:p>
        </w:tc>
        <w:tc>
          <w:tcPr>
            <w:tcW w:w="6890" w:type="dxa"/>
            <w:tcBorders>
              <w:top w:val="nil"/>
              <w:left w:val="nil"/>
              <w:bottom w:val="single" w:sz="8" w:space="0" w:color="auto"/>
              <w:right w:val="nil"/>
            </w:tcBorders>
            <w:shd w:val="clear" w:color="000000" w:fill="FFFFFF"/>
            <w:vAlign w:val="center"/>
            <w:hideMark/>
          </w:tcPr>
          <w:p w14:paraId="13878A1D"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Pavimentação e conservação de vias urbanas já consolidadas.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51CA39EC"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0FE0500F" w14:textId="77777777" w:rsidTr="001A2B6B">
        <w:trPr>
          <w:trHeight w:val="94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83A8D9"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B.14</w:t>
            </w:r>
          </w:p>
        </w:tc>
        <w:tc>
          <w:tcPr>
            <w:tcW w:w="6890" w:type="dxa"/>
            <w:tcBorders>
              <w:top w:val="nil"/>
              <w:left w:val="nil"/>
              <w:bottom w:val="single" w:sz="8" w:space="0" w:color="auto"/>
              <w:right w:val="nil"/>
            </w:tcBorders>
            <w:shd w:val="clear" w:color="auto" w:fill="auto"/>
            <w:vAlign w:val="center"/>
            <w:hideMark/>
          </w:tcPr>
          <w:p w14:paraId="7FF149E5"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Pousadas, hotéis e motéis instalados em área urbana consolidada ou de expansão urbana, que possuam, no mínimo, sistema de esgotamento sanitário (coleta, tratamento e </w:t>
            </w:r>
            <w:proofErr w:type="spellStart"/>
            <w:r w:rsidRPr="001A2B6B">
              <w:rPr>
                <w:rFonts w:ascii="Calibri" w:eastAsia="Times New Roman" w:hAnsi="Calibri" w:cs="Times New Roman"/>
                <w:lang w:val="pt-BR" w:eastAsia="pt-BR"/>
              </w:rPr>
              <w:t>desposição</w:t>
            </w:r>
            <w:proofErr w:type="spellEnd"/>
            <w:r w:rsidRPr="001A2B6B">
              <w:rPr>
                <w:rFonts w:ascii="Calibri" w:eastAsia="Times New Roman" w:hAnsi="Calibri" w:cs="Times New Roman"/>
                <w:lang w:val="pt-BR" w:eastAsia="pt-BR"/>
              </w:rPr>
              <w:t xml:space="preserve"> final) e abastecimento de água.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66ACD7D1"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234F4279" w14:textId="77777777" w:rsidTr="001A2B6B">
        <w:trPr>
          <w:trHeight w:val="72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B6C0ED7"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B.15</w:t>
            </w:r>
          </w:p>
        </w:tc>
        <w:tc>
          <w:tcPr>
            <w:tcW w:w="6890" w:type="dxa"/>
            <w:tcBorders>
              <w:top w:val="nil"/>
              <w:left w:val="nil"/>
              <w:bottom w:val="single" w:sz="8" w:space="0" w:color="auto"/>
              <w:right w:val="nil"/>
            </w:tcBorders>
            <w:shd w:val="clear" w:color="auto" w:fill="auto"/>
            <w:vAlign w:val="center"/>
            <w:hideMark/>
          </w:tcPr>
          <w:p w14:paraId="6B821B34"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Redes de distribuição de energia elétrica de média ou baixa tensão (MT/BT) e equipamentos auxiliares.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795A9691"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EC43F1" w14:paraId="4C3C44D3" w14:textId="77777777" w:rsidTr="001A2B6B">
        <w:trPr>
          <w:trHeight w:val="124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2B5D0EF"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lastRenderedPageBreak/>
              <w:t>B.16</w:t>
            </w:r>
          </w:p>
        </w:tc>
        <w:tc>
          <w:tcPr>
            <w:tcW w:w="6890" w:type="dxa"/>
            <w:tcBorders>
              <w:top w:val="nil"/>
              <w:left w:val="nil"/>
              <w:bottom w:val="single" w:sz="8" w:space="0" w:color="auto"/>
              <w:right w:val="nil"/>
            </w:tcBorders>
            <w:shd w:val="clear" w:color="auto" w:fill="auto"/>
            <w:vAlign w:val="center"/>
            <w:hideMark/>
          </w:tcPr>
          <w:p w14:paraId="041D246A"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Redes de distribuição de gás natural canalizado. </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6D0AA3D6"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Nos termos da Instrução Normativa IEMA n° 12/2014 e suas atualizações</w:t>
            </w:r>
          </w:p>
        </w:tc>
      </w:tr>
      <w:tr w:rsidR="001A2B6B" w:rsidRPr="00EC43F1" w14:paraId="7996F4F8" w14:textId="77777777" w:rsidTr="001A2B6B">
        <w:trPr>
          <w:trHeight w:val="18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F2924B3"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B.17</w:t>
            </w:r>
          </w:p>
        </w:tc>
        <w:tc>
          <w:tcPr>
            <w:tcW w:w="6890" w:type="dxa"/>
            <w:tcBorders>
              <w:top w:val="nil"/>
              <w:left w:val="nil"/>
              <w:bottom w:val="single" w:sz="8" w:space="0" w:color="auto"/>
              <w:right w:val="nil"/>
            </w:tcBorders>
            <w:shd w:val="clear" w:color="000000" w:fill="FFFFFF"/>
            <w:vAlign w:val="center"/>
            <w:hideMark/>
          </w:tcPr>
          <w:p w14:paraId="2871BCE6"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Terraplenagem (corte e/ou aterro) quando vinculada à atividade não sujeita ao licenciamento ambiental (exceto para a terraplenagem executada no interior da propriedade rural e com objetivo agropecuário, inclusive carreadores).</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E687D2D"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Área a ser terraplanada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500 m², volume de terra movimentada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200 m³ e altura de taludes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3 metros.</w:t>
            </w:r>
          </w:p>
        </w:tc>
      </w:tr>
      <w:tr w:rsidR="001A2B6B" w:rsidRPr="001A2B6B" w14:paraId="653F7F75" w14:textId="77777777" w:rsidTr="001A2B6B">
        <w:trPr>
          <w:trHeight w:val="345"/>
        </w:trPr>
        <w:tc>
          <w:tcPr>
            <w:tcW w:w="9913"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F40D53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Grupo C: Saneamento.</w:t>
            </w:r>
          </w:p>
        </w:tc>
      </w:tr>
      <w:tr w:rsidR="001A2B6B" w:rsidRPr="001A2B6B" w14:paraId="42E3A420" w14:textId="77777777" w:rsidTr="001A2B6B">
        <w:trPr>
          <w:trHeight w:val="129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009905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C.1</w:t>
            </w:r>
          </w:p>
        </w:tc>
        <w:tc>
          <w:tcPr>
            <w:tcW w:w="6890" w:type="dxa"/>
            <w:tcBorders>
              <w:top w:val="nil"/>
              <w:left w:val="nil"/>
              <w:bottom w:val="single" w:sz="8" w:space="0" w:color="auto"/>
              <w:right w:val="nil"/>
            </w:tcBorders>
            <w:shd w:val="clear" w:color="auto" w:fill="auto"/>
            <w:vAlign w:val="center"/>
            <w:hideMark/>
          </w:tcPr>
          <w:p w14:paraId="19F3DFA2"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Captação de água sem canal de adução ou interferência no canal do corpo hídrico (não autoriza ressaltos hidráulicos e barramentos de qualquer natureza), incluindo em poços rasos e profundos para fins de abastecimento público.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BD704E5"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EC43F1" w14:paraId="38DE9153" w14:textId="77777777" w:rsidTr="001A2B6B">
        <w:trPr>
          <w:trHeight w:val="78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21C3EC9"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C.2</w:t>
            </w:r>
          </w:p>
        </w:tc>
        <w:tc>
          <w:tcPr>
            <w:tcW w:w="6890" w:type="dxa"/>
            <w:tcBorders>
              <w:top w:val="nil"/>
              <w:left w:val="nil"/>
              <w:bottom w:val="single" w:sz="8" w:space="0" w:color="auto"/>
              <w:right w:val="nil"/>
            </w:tcBorders>
            <w:shd w:val="clear" w:color="000000" w:fill="FFFFFF"/>
            <w:vAlign w:val="center"/>
            <w:hideMark/>
          </w:tcPr>
          <w:p w14:paraId="00A172B9"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Estação de tratamento de água (ETA), vinculada à sistema público de tratamento e distribuição de água.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4CBAE48B"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Vazão máxima de projeto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20 L/s</w:t>
            </w:r>
          </w:p>
        </w:tc>
      </w:tr>
      <w:tr w:rsidR="001A2B6B" w:rsidRPr="00EC43F1" w14:paraId="407181BB" w14:textId="77777777" w:rsidTr="001A2B6B">
        <w:trPr>
          <w:trHeight w:val="78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D79E083"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C.3</w:t>
            </w:r>
          </w:p>
        </w:tc>
        <w:tc>
          <w:tcPr>
            <w:tcW w:w="6890" w:type="dxa"/>
            <w:tcBorders>
              <w:top w:val="nil"/>
              <w:left w:val="nil"/>
              <w:bottom w:val="single" w:sz="8" w:space="0" w:color="auto"/>
              <w:right w:val="nil"/>
            </w:tcBorders>
            <w:shd w:val="clear" w:color="000000" w:fill="FFFFFF"/>
            <w:vAlign w:val="center"/>
            <w:hideMark/>
          </w:tcPr>
          <w:p w14:paraId="57A6E6BE"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Estação elevatória, coletor tronco e/ou tubulação de recalque de esgoto.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8EEE91B"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Vazão máxima de projeto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200 L/s</w:t>
            </w:r>
          </w:p>
        </w:tc>
      </w:tr>
      <w:tr w:rsidR="001A2B6B" w:rsidRPr="001A2B6B" w14:paraId="0ECB2D50" w14:textId="77777777" w:rsidTr="001A2B6B">
        <w:trPr>
          <w:trHeight w:val="36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D8AC35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C.4</w:t>
            </w:r>
          </w:p>
        </w:tc>
        <w:tc>
          <w:tcPr>
            <w:tcW w:w="6890" w:type="dxa"/>
            <w:tcBorders>
              <w:top w:val="nil"/>
              <w:left w:val="nil"/>
              <w:bottom w:val="single" w:sz="8" w:space="0" w:color="auto"/>
              <w:right w:val="nil"/>
            </w:tcBorders>
            <w:shd w:val="clear" w:color="000000" w:fill="FFFFFF"/>
            <w:vAlign w:val="center"/>
            <w:hideMark/>
          </w:tcPr>
          <w:p w14:paraId="2F75BE39"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Rede coletora de esgoto.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530F58B6"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3CF634E2" w14:textId="77777777" w:rsidTr="001A2B6B">
        <w:trPr>
          <w:trHeight w:val="37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3961ED2"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C.5</w:t>
            </w:r>
          </w:p>
        </w:tc>
        <w:tc>
          <w:tcPr>
            <w:tcW w:w="6890" w:type="dxa"/>
            <w:tcBorders>
              <w:top w:val="nil"/>
              <w:left w:val="nil"/>
              <w:bottom w:val="single" w:sz="8" w:space="0" w:color="auto"/>
              <w:right w:val="nil"/>
            </w:tcBorders>
            <w:shd w:val="clear" w:color="000000" w:fill="FFFFFF"/>
            <w:vAlign w:val="center"/>
            <w:hideMark/>
          </w:tcPr>
          <w:p w14:paraId="51292013"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Redes, elevatórias, </w:t>
            </w:r>
            <w:proofErr w:type="spellStart"/>
            <w:r w:rsidRPr="001A2B6B">
              <w:rPr>
                <w:rFonts w:ascii="Calibri" w:eastAsia="Times New Roman" w:hAnsi="Calibri" w:cs="Times New Roman"/>
                <w:color w:val="000000"/>
                <w:lang w:val="pt-BR" w:eastAsia="pt-BR"/>
              </w:rPr>
              <w:t>boosters</w:t>
            </w:r>
            <w:proofErr w:type="spellEnd"/>
            <w:r w:rsidRPr="001A2B6B">
              <w:rPr>
                <w:rFonts w:ascii="Calibri" w:eastAsia="Times New Roman" w:hAnsi="Calibri" w:cs="Times New Roman"/>
                <w:color w:val="000000"/>
                <w:lang w:val="pt-BR" w:eastAsia="pt-BR"/>
              </w:rPr>
              <w:t xml:space="preserve"> e adutoras de água.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1C0652D"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1A2B6B" w14:paraId="369461E3" w14:textId="77777777" w:rsidTr="001A2B6B">
        <w:trPr>
          <w:trHeight w:val="36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C578B28"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C.6</w:t>
            </w:r>
          </w:p>
        </w:tc>
        <w:tc>
          <w:tcPr>
            <w:tcW w:w="6890" w:type="dxa"/>
            <w:tcBorders>
              <w:top w:val="nil"/>
              <w:left w:val="nil"/>
              <w:bottom w:val="single" w:sz="8" w:space="0" w:color="auto"/>
              <w:right w:val="nil"/>
            </w:tcBorders>
            <w:shd w:val="clear" w:color="000000" w:fill="FFFFFF"/>
            <w:vAlign w:val="center"/>
            <w:hideMark/>
          </w:tcPr>
          <w:p w14:paraId="55825B31"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Reservatório de água tratada.</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4F14298"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EC43F1" w14:paraId="364FC413" w14:textId="77777777" w:rsidTr="001A2B6B">
        <w:trPr>
          <w:trHeight w:val="315"/>
        </w:trPr>
        <w:tc>
          <w:tcPr>
            <w:tcW w:w="9913"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57C22C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Grupo D: Serviços de Saúde.</w:t>
            </w:r>
          </w:p>
        </w:tc>
      </w:tr>
      <w:tr w:rsidR="001A2B6B" w:rsidRPr="001A2B6B" w14:paraId="70DD4743" w14:textId="77777777" w:rsidTr="001A2B6B">
        <w:trPr>
          <w:trHeight w:val="37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D21F05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D.1</w:t>
            </w:r>
          </w:p>
        </w:tc>
        <w:tc>
          <w:tcPr>
            <w:tcW w:w="6890" w:type="dxa"/>
            <w:tcBorders>
              <w:top w:val="nil"/>
              <w:left w:val="nil"/>
              <w:bottom w:val="single" w:sz="8" w:space="0" w:color="auto"/>
              <w:right w:val="nil"/>
            </w:tcBorders>
            <w:shd w:val="clear" w:color="000000" w:fill="FFFFFF"/>
            <w:vAlign w:val="center"/>
            <w:hideMark/>
          </w:tcPr>
          <w:p w14:paraId="0A0DC825"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Autoclaves localizadas em unidades de serviços de saúde, excluindo aterros.</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4DC3F00F"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470C7CE9"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403D10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D.2</w:t>
            </w:r>
          </w:p>
        </w:tc>
        <w:tc>
          <w:tcPr>
            <w:tcW w:w="6890" w:type="dxa"/>
            <w:tcBorders>
              <w:top w:val="nil"/>
              <w:left w:val="nil"/>
              <w:bottom w:val="single" w:sz="8" w:space="0" w:color="auto"/>
              <w:right w:val="nil"/>
            </w:tcBorders>
            <w:shd w:val="clear" w:color="000000" w:fill="FFFFFF"/>
            <w:vAlign w:val="center"/>
            <w:hideMark/>
          </w:tcPr>
          <w:p w14:paraId="51778F00"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Clínicas odontológicas.</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72B5E483"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480DB2E3"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520D248"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D.3</w:t>
            </w:r>
          </w:p>
        </w:tc>
        <w:tc>
          <w:tcPr>
            <w:tcW w:w="6890" w:type="dxa"/>
            <w:tcBorders>
              <w:top w:val="nil"/>
              <w:left w:val="nil"/>
              <w:bottom w:val="single" w:sz="8" w:space="0" w:color="auto"/>
              <w:right w:val="nil"/>
            </w:tcBorders>
            <w:shd w:val="clear" w:color="000000" w:fill="FFFFFF"/>
            <w:vAlign w:val="center"/>
            <w:hideMark/>
          </w:tcPr>
          <w:p w14:paraId="172FF39E"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Clínicas radiológicas e serviços de diagnóstico por imagem.</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25A1B79C"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496FC1CF" w14:textId="77777777" w:rsidTr="001A2B6B">
        <w:trPr>
          <w:trHeight w:val="37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09498CA"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D.4</w:t>
            </w:r>
          </w:p>
        </w:tc>
        <w:tc>
          <w:tcPr>
            <w:tcW w:w="6890" w:type="dxa"/>
            <w:tcBorders>
              <w:top w:val="nil"/>
              <w:left w:val="nil"/>
              <w:bottom w:val="single" w:sz="8" w:space="0" w:color="auto"/>
              <w:right w:val="nil"/>
            </w:tcBorders>
            <w:shd w:val="clear" w:color="000000" w:fill="FFFFFF"/>
            <w:vAlign w:val="center"/>
            <w:hideMark/>
          </w:tcPr>
          <w:p w14:paraId="6FB64D8E"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Funerária, sem serviço de embalsamento (</w:t>
            </w:r>
            <w:proofErr w:type="spellStart"/>
            <w:r w:rsidRPr="001A2B6B">
              <w:rPr>
                <w:rFonts w:ascii="Calibri" w:eastAsia="Times New Roman" w:hAnsi="Calibri" w:cs="Times New Roman"/>
                <w:lang w:val="pt-BR" w:eastAsia="pt-BR"/>
              </w:rPr>
              <w:t>tanatopraxia</w:t>
            </w:r>
            <w:proofErr w:type="spellEnd"/>
            <w:r w:rsidRPr="001A2B6B">
              <w:rPr>
                <w:rFonts w:ascii="Calibri" w:eastAsia="Times New Roman" w:hAnsi="Calibri" w:cs="Times New Roman"/>
                <w:lang w:val="pt-BR" w:eastAsia="pt-BR"/>
              </w:rPr>
              <w:t xml:space="preserve"> e </w:t>
            </w:r>
            <w:proofErr w:type="spellStart"/>
            <w:r w:rsidRPr="001A2B6B">
              <w:rPr>
                <w:rFonts w:ascii="Calibri" w:eastAsia="Times New Roman" w:hAnsi="Calibri" w:cs="Times New Roman"/>
                <w:lang w:val="pt-BR" w:eastAsia="pt-BR"/>
              </w:rPr>
              <w:t>somatoconservação</w:t>
            </w:r>
            <w:proofErr w:type="spellEnd"/>
            <w:r w:rsidRPr="001A2B6B">
              <w:rPr>
                <w:rFonts w:ascii="Calibri" w:eastAsia="Times New Roman" w:hAnsi="Calibri" w:cs="Times New Roman"/>
                <w:lang w:val="pt-BR" w:eastAsia="pt-BR"/>
              </w:rPr>
              <w:t>).</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3FCA2810"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7948E041"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F6AED6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D.5</w:t>
            </w:r>
          </w:p>
        </w:tc>
        <w:tc>
          <w:tcPr>
            <w:tcW w:w="6890" w:type="dxa"/>
            <w:tcBorders>
              <w:top w:val="nil"/>
              <w:left w:val="nil"/>
              <w:bottom w:val="single" w:sz="8" w:space="0" w:color="auto"/>
              <w:right w:val="nil"/>
            </w:tcBorders>
            <w:shd w:val="clear" w:color="000000" w:fill="FFFFFF"/>
            <w:vAlign w:val="center"/>
            <w:hideMark/>
          </w:tcPr>
          <w:p w14:paraId="24235686"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Unidade básica de saúde, clínicas médicas e veterinárias (sem procedimento cirúrgico).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7ABB2A0B"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77688B73" w14:textId="77777777" w:rsidTr="001A2B6B">
        <w:trPr>
          <w:trHeight w:val="315"/>
        </w:trPr>
        <w:tc>
          <w:tcPr>
            <w:tcW w:w="9913"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BD00BF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Grupo E: Atividades Agropecuárias.</w:t>
            </w:r>
          </w:p>
        </w:tc>
      </w:tr>
      <w:tr w:rsidR="001A2B6B" w:rsidRPr="001A2B6B" w14:paraId="511C74B9"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0BAB0F2"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E.1</w:t>
            </w:r>
          </w:p>
        </w:tc>
        <w:tc>
          <w:tcPr>
            <w:tcW w:w="6890" w:type="dxa"/>
            <w:tcBorders>
              <w:top w:val="nil"/>
              <w:left w:val="nil"/>
              <w:bottom w:val="single" w:sz="8" w:space="0" w:color="auto"/>
              <w:right w:val="nil"/>
            </w:tcBorders>
            <w:shd w:val="clear" w:color="000000" w:fill="FFFFFF"/>
            <w:vAlign w:val="center"/>
            <w:hideMark/>
          </w:tcPr>
          <w:p w14:paraId="1522D243"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Apicultura em geral (apiário e extração de mel).</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73E91D78"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28B8D0E7"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BB6C3A2"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E.2</w:t>
            </w:r>
          </w:p>
        </w:tc>
        <w:tc>
          <w:tcPr>
            <w:tcW w:w="6890" w:type="dxa"/>
            <w:tcBorders>
              <w:top w:val="nil"/>
              <w:left w:val="nil"/>
              <w:bottom w:val="single" w:sz="8" w:space="0" w:color="auto"/>
              <w:right w:val="nil"/>
            </w:tcBorders>
            <w:shd w:val="clear" w:color="000000" w:fill="FFFFFF"/>
            <w:noWrap/>
            <w:vAlign w:val="bottom"/>
            <w:hideMark/>
          </w:tcPr>
          <w:p w14:paraId="3D7C034E"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Aquisição de animais de produção.</w:t>
            </w:r>
          </w:p>
        </w:tc>
        <w:tc>
          <w:tcPr>
            <w:tcW w:w="2157" w:type="dxa"/>
            <w:tcBorders>
              <w:top w:val="nil"/>
              <w:left w:val="single" w:sz="8" w:space="0" w:color="auto"/>
              <w:bottom w:val="single" w:sz="8" w:space="0" w:color="auto"/>
              <w:right w:val="single" w:sz="8" w:space="0" w:color="auto"/>
            </w:tcBorders>
            <w:shd w:val="clear" w:color="000000" w:fill="FFFFFF"/>
            <w:noWrap/>
            <w:vAlign w:val="center"/>
            <w:hideMark/>
          </w:tcPr>
          <w:p w14:paraId="59979EED"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26B36079" w14:textId="77777777" w:rsidTr="001A2B6B">
        <w:trPr>
          <w:trHeight w:val="9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532E97C"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E.3</w:t>
            </w:r>
          </w:p>
        </w:tc>
        <w:tc>
          <w:tcPr>
            <w:tcW w:w="6890" w:type="dxa"/>
            <w:tcBorders>
              <w:top w:val="nil"/>
              <w:left w:val="nil"/>
              <w:bottom w:val="single" w:sz="8" w:space="0" w:color="auto"/>
              <w:right w:val="nil"/>
            </w:tcBorders>
            <w:shd w:val="clear" w:color="000000" w:fill="FFFFFF"/>
            <w:vAlign w:val="center"/>
            <w:hideMark/>
          </w:tcPr>
          <w:p w14:paraId="1D342366"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Aquisição/comércio de máquinas agropecuárias (trator, </w:t>
            </w:r>
            <w:proofErr w:type="spellStart"/>
            <w:r w:rsidRPr="001A2B6B">
              <w:rPr>
                <w:rFonts w:ascii="Calibri" w:eastAsia="Times New Roman" w:hAnsi="Calibri" w:cs="Times New Roman"/>
                <w:lang w:val="pt-BR" w:eastAsia="pt-BR"/>
              </w:rPr>
              <w:t>derriçadeira</w:t>
            </w:r>
            <w:proofErr w:type="spellEnd"/>
            <w:r w:rsidRPr="001A2B6B">
              <w:rPr>
                <w:rFonts w:ascii="Calibri" w:eastAsia="Times New Roman" w:hAnsi="Calibri" w:cs="Times New Roman"/>
                <w:lang w:val="pt-BR" w:eastAsia="pt-BR"/>
              </w:rPr>
              <w:t xml:space="preserve">, roçadeira, pulverizador, </w:t>
            </w:r>
            <w:proofErr w:type="spellStart"/>
            <w:r w:rsidRPr="001A2B6B">
              <w:rPr>
                <w:rFonts w:ascii="Calibri" w:eastAsia="Times New Roman" w:hAnsi="Calibri" w:cs="Times New Roman"/>
                <w:lang w:val="pt-BR" w:eastAsia="pt-BR"/>
              </w:rPr>
              <w:t>ordenhadeira</w:t>
            </w:r>
            <w:proofErr w:type="spellEnd"/>
            <w:r w:rsidRPr="001A2B6B">
              <w:rPr>
                <w:rFonts w:ascii="Calibri" w:eastAsia="Times New Roman" w:hAnsi="Calibri" w:cs="Times New Roman"/>
                <w:lang w:val="pt-BR" w:eastAsia="pt-BR"/>
              </w:rPr>
              <w:t xml:space="preserve">, colheitadeira, </w:t>
            </w:r>
            <w:proofErr w:type="spellStart"/>
            <w:r w:rsidRPr="001A2B6B">
              <w:rPr>
                <w:rFonts w:ascii="Calibri" w:eastAsia="Times New Roman" w:hAnsi="Calibri" w:cs="Times New Roman"/>
                <w:lang w:val="pt-BR" w:eastAsia="pt-BR"/>
              </w:rPr>
              <w:t>ensiladeira</w:t>
            </w:r>
            <w:proofErr w:type="spellEnd"/>
            <w:r w:rsidRPr="001A2B6B">
              <w:rPr>
                <w:rFonts w:ascii="Calibri" w:eastAsia="Times New Roman" w:hAnsi="Calibri" w:cs="Times New Roman"/>
                <w:lang w:val="pt-BR" w:eastAsia="pt-BR"/>
              </w:rPr>
              <w:t xml:space="preserve"> / </w:t>
            </w:r>
            <w:proofErr w:type="spellStart"/>
            <w:r w:rsidRPr="001A2B6B">
              <w:rPr>
                <w:rFonts w:ascii="Calibri" w:eastAsia="Times New Roman" w:hAnsi="Calibri" w:cs="Times New Roman"/>
                <w:lang w:val="pt-BR" w:eastAsia="pt-BR"/>
              </w:rPr>
              <w:t>desintegrador</w:t>
            </w:r>
            <w:proofErr w:type="spellEnd"/>
            <w:r w:rsidRPr="001A2B6B">
              <w:rPr>
                <w:rFonts w:ascii="Calibri" w:eastAsia="Times New Roman" w:hAnsi="Calibri" w:cs="Times New Roman"/>
                <w:lang w:val="pt-BR" w:eastAsia="pt-BR"/>
              </w:rPr>
              <w:t>).</w:t>
            </w:r>
          </w:p>
        </w:tc>
        <w:tc>
          <w:tcPr>
            <w:tcW w:w="2157" w:type="dxa"/>
            <w:tcBorders>
              <w:top w:val="nil"/>
              <w:left w:val="single" w:sz="8" w:space="0" w:color="auto"/>
              <w:bottom w:val="single" w:sz="8" w:space="0" w:color="auto"/>
              <w:right w:val="single" w:sz="8" w:space="0" w:color="auto"/>
            </w:tcBorders>
            <w:shd w:val="clear" w:color="000000" w:fill="FFFFFF"/>
            <w:noWrap/>
            <w:vAlign w:val="center"/>
            <w:hideMark/>
          </w:tcPr>
          <w:p w14:paraId="743EC25D"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EC43F1" w14:paraId="14C7C977" w14:textId="77777777" w:rsidTr="001A2B6B">
        <w:trPr>
          <w:trHeight w:val="130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A88D102"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E.4</w:t>
            </w:r>
          </w:p>
        </w:tc>
        <w:tc>
          <w:tcPr>
            <w:tcW w:w="6890" w:type="dxa"/>
            <w:tcBorders>
              <w:top w:val="nil"/>
              <w:left w:val="nil"/>
              <w:bottom w:val="single" w:sz="8" w:space="0" w:color="auto"/>
              <w:right w:val="nil"/>
            </w:tcBorders>
            <w:shd w:val="clear" w:color="000000" w:fill="FFFFFF"/>
            <w:vAlign w:val="center"/>
            <w:hideMark/>
          </w:tcPr>
          <w:p w14:paraId="7DC70567"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Avicultura.</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57272BCA"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Área de confinamento de aves (área de galpões construídos, em m²) </w:t>
            </w:r>
            <w:r w:rsidRPr="001A2B6B">
              <w:rPr>
                <w:rFonts w:ascii="Calibri" w:eastAsia="Times New Roman" w:hAnsi="Calibri" w:cs="Times New Roman"/>
                <w:u w:val="single"/>
                <w:lang w:val="pt-BR" w:eastAsia="pt-BR"/>
              </w:rPr>
              <w:t>&lt;</w:t>
            </w:r>
            <w:r w:rsidRPr="001A2B6B">
              <w:rPr>
                <w:rFonts w:ascii="Calibri" w:eastAsia="Times New Roman" w:hAnsi="Calibri" w:cs="Times New Roman"/>
                <w:lang w:val="pt-BR" w:eastAsia="pt-BR"/>
              </w:rPr>
              <w:t xml:space="preserve"> 1.000 m²</w:t>
            </w:r>
          </w:p>
        </w:tc>
      </w:tr>
      <w:tr w:rsidR="001A2B6B" w:rsidRPr="001A2B6B" w14:paraId="12CDBB96" w14:textId="77777777" w:rsidTr="001A2B6B">
        <w:trPr>
          <w:trHeight w:val="66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F888EF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lastRenderedPageBreak/>
              <w:t>E.5</w:t>
            </w:r>
          </w:p>
        </w:tc>
        <w:tc>
          <w:tcPr>
            <w:tcW w:w="6890" w:type="dxa"/>
            <w:tcBorders>
              <w:top w:val="nil"/>
              <w:left w:val="nil"/>
              <w:bottom w:val="single" w:sz="8" w:space="0" w:color="auto"/>
              <w:right w:val="nil"/>
            </w:tcBorders>
            <w:shd w:val="clear" w:color="000000" w:fill="FFFFFF"/>
            <w:vAlign w:val="center"/>
            <w:hideMark/>
          </w:tcPr>
          <w:p w14:paraId="44E2083A"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Central de seleção, tratamento e embalagem de produtos vegetais: </w:t>
            </w:r>
            <w:proofErr w:type="spellStart"/>
            <w:r w:rsidRPr="001A2B6B">
              <w:rPr>
                <w:rFonts w:ascii="Calibri" w:eastAsia="Times New Roman" w:hAnsi="Calibri" w:cs="Times New Roman"/>
                <w:lang w:val="pt-BR" w:eastAsia="pt-BR"/>
              </w:rPr>
              <w:t>packing</w:t>
            </w:r>
            <w:proofErr w:type="spellEnd"/>
            <w:r w:rsidRPr="001A2B6B">
              <w:rPr>
                <w:rFonts w:ascii="Calibri" w:eastAsia="Times New Roman" w:hAnsi="Calibri" w:cs="Times New Roman"/>
                <w:lang w:val="pt-BR" w:eastAsia="pt-BR"/>
              </w:rPr>
              <w:t xml:space="preserve"> </w:t>
            </w:r>
            <w:proofErr w:type="spellStart"/>
            <w:r w:rsidRPr="001A2B6B">
              <w:rPr>
                <w:rFonts w:ascii="Calibri" w:eastAsia="Times New Roman" w:hAnsi="Calibri" w:cs="Times New Roman"/>
                <w:lang w:val="pt-BR" w:eastAsia="pt-BR"/>
              </w:rPr>
              <w:t>house</w:t>
            </w:r>
            <w:proofErr w:type="spellEnd"/>
            <w:r w:rsidRPr="001A2B6B">
              <w:rPr>
                <w:rFonts w:ascii="Calibri" w:eastAsia="Times New Roman" w:hAnsi="Calibri" w:cs="Times New Roman"/>
                <w:lang w:val="pt-BR" w:eastAsia="pt-BR"/>
              </w:rPr>
              <w:t>.</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2E627921"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Área construída </w:t>
            </w:r>
            <w:r w:rsidRPr="001A2B6B">
              <w:rPr>
                <w:rFonts w:ascii="Calibri" w:eastAsia="Times New Roman" w:hAnsi="Calibri" w:cs="Times New Roman"/>
                <w:u w:val="single"/>
                <w:lang w:val="pt-BR" w:eastAsia="pt-BR"/>
              </w:rPr>
              <w:t>&lt;</w:t>
            </w:r>
            <w:r w:rsidRPr="001A2B6B">
              <w:rPr>
                <w:rFonts w:ascii="Calibri" w:eastAsia="Times New Roman" w:hAnsi="Calibri" w:cs="Times New Roman"/>
                <w:lang w:val="pt-BR" w:eastAsia="pt-BR"/>
              </w:rPr>
              <w:t xml:space="preserve"> 200 m²</w:t>
            </w:r>
          </w:p>
        </w:tc>
      </w:tr>
      <w:tr w:rsidR="001A2B6B" w:rsidRPr="00EC43F1" w14:paraId="576C03D1" w14:textId="77777777" w:rsidTr="001A2B6B">
        <w:trPr>
          <w:trHeight w:val="96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9A21FB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E.6</w:t>
            </w:r>
          </w:p>
        </w:tc>
        <w:tc>
          <w:tcPr>
            <w:tcW w:w="6890" w:type="dxa"/>
            <w:tcBorders>
              <w:top w:val="nil"/>
              <w:left w:val="nil"/>
              <w:bottom w:val="single" w:sz="8" w:space="0" w:color="auto"/>
              <w:right w:val="nil"/>
            </w:tcBorders>
            <w:shd w:val="clear" w:color="000000" w:fill="FFFFFF"/>
            <w:vAlign w:val="center"/>
            <w:hideMark/>
          </w:tcPr>
          <w:p w14:paraId="5BA882FB"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Classificação de ovos</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6AB5B19F"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Capacidade máxima de classificação </w:t>
            </w:r>
            <w:r w:rsidRPr="001A2B6B">
              <w:rPr>
                <w:rFonts w:ascii="Calibri" w:eastAsia="Times New Roman" w:hAnsi="Calibri" w:cs="Times New Roman"/>
                <w:u w:val="single"/>
                <w:lang w:val="pt-BR" w:eastAsia="pt-BR"/>
              </w:rPr>
              <w:t>&lt;</w:t>
            </w:r>
            <w:r w:rsidRPr="001A2B6B">
              <w:rPr>
                <w:rFonts w:ascii="Calibri" w:eastAsia="Times New Roman" w:hAnsi="Calibri" w:cs="Times New Roman"/>
                <w:lang w:val="pt-BR" w:eastAsia="pt-BR"/>
              </w:rPr>
              <w:t xml:space="preserve"> 7.000 unidades de ovos/hora</w:t>
            </w:r>
          </w:p>
        </w:tc>
      </w:tr>
      <w:tr w:rsidR="001A2B6B" w:rsidRPr="001A2B6B" w14:paraId="30D756D0" w14:textId="77777777" w:rsidTr="001A2B6B">
        <w:trPr>
          <w:trHeight w:val="40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5DB47B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E.7</w:t>
            </w:r>
          </w:p>
        </w:tc>
        <w:tc>
          <w:tcPr>
            <w:tcW w:w="6890" w:type="dxa"/>
            <w:tcBorders>
              <w:top w:val="nil"/>
              <w:left w:val="nil"/>
              <w:bottom w:val="single" w:sz="8" w:space="0" w:color="auto"/>
              <w:right w:val="nil"/>
            </w:tcBorders>
            <w:shd w:val="clear" w:color="000000" w:fill="FFFFFF"/>
            <w:vAlign w:val="center"/>
            <w:hideMark/>
          </w:tcPr>
          <w:p w14:paraId="285AE257"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Comércio/escritório de animais de produção.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41A9F98C"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7E91B87B" w14:textId="77777777" w:rsidTr="001A2B6B">
        <w:trPr>
          <w:trHeight w:val="73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02A331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E.8</w:t>
            </w:r>
          </w:p>
        </w:tc>
        <w:tc>
          <w:tcPr>
            <w:tcW w:w="6890" w:type="dxa"/>
            <w:tcBorders>
              <w:top w:val="nil"/>
              <w:left w:val="nil"/>
              <w:bottom w:val="single" w:sz="8" w:space="0" w:color="auto"/>
              <w:right w:val="nil"/>
            </w:tcBorders>
            <w:shd w:val="clear" w:color="000000" w:fill="FFFFFF"/>
            <w:vAlign w:val="center"/>
            <w:hideMark/>
          </w:tcPr>
          <w:p w14:paraId="7DF5F448"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Compostagem de resíduos orgânicos provenientes exclusivamente de atividades agropecuárias.</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5FA95794"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Área construída </w:t>
            </w:r>
            <w:r w:rsidRPr="001A2B6B">
              <w:rPr>
                <w:rFonts w:ascii="Calibri" w:eastAsia="Times New Roman" w:hAnsi="Calibri" w:cs="Times New Roman"/>
                <w:u w:val="single"/>
                <w:lang w:val="pt-BR" w:eastAsia="pt-BR"/>
              </w:rPr>
              <w:t>&lt;</w:t>
            </w:r>
            <w:r w:rsidRPr="001A2B6B">
              <w:rPr>
                <w:rFonts w:ascii="Calibri" w:eastAsia="Times New Roman" w:hAnsi="Calibri" w:cs="Times New Roman"/>
                <w:lang w:val="pt-BR" w:eastAsia="pt-BR"/>
              </w:rPr>
              <w:t xml:space="preserve"> 200 m²</w:t>
            </w:r>
          </w:p>
        </w:tc>
      </w:tr>
      <w:tr w:rsidR="001A2B6B" w:rsidRPr="001A2B6B" w14:paraId="2288E7C5" w14:textId="77777777" w:rsidTr="001A2B6B">
        <w:trPr>
          <w:trHeight w:val="36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75F4038"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E.9</w:t>
            </w:r>
          </w:p>
        </w:tc>
        <w:tc>
          <w:tcPr>
            <w:tcW w:w="6890" w:type="dxa"/>
            <w:tcBorders>
              <w:top w:val="nil"/>
              <w:left w:val="nil"/>
              <w:bottom w:val="single" w:sz="8" w:space="0" w:color="auto"/>
              <w:right w:val="nil"/>
            </w:tcBorders>
            <w:shd w:val="clear" w:color="000000" w:fill="FFFFFF"/>
            <w:vAlign w:val="center"/>
            <w:hideMark/>
          </w:tcPr>
          <w:p w14:paraId="5C2F6FCC"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Construção de cercas em propriedades rurais.</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22E0BB94"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75DA4D0C" w14:textId="77777777" w:rsidTr="001A2B6B">
        <w:trPr>
          <w:trHeight w:val="36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930439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E.10</w:t>
            </w:r>
          </w:p>
        </w:tc>
        <w:tc>
          <w:tcPr>
            <w:tcW w:w="6890" w:type="dxa"/>
            <w:tcBorders>
              <w:top w:val="nil"/>
              <w:left w:val="nil"/>
              <w:bottom w:val="single" w:sz="8" w:space="0" w:color="auto"/>
              <w:right w:val="nil"/>
            </w:tcBorders>
            <w:shd w:val="clear" w:color="000000" w:fill="FFFFFF"/>
            <w:vAlign w:val="center"/>
            <w:hideMark/>
          </w:tcPr>
          <w:p w14:paraId="4B9DB539"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Construção de currais.</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7C3E1C8D"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1C8F3524" w14:textId="77777777" w:rsidTr="001A2B6B">
        <w:trPr>
          <w:trHeight w:val="72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2CAC11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E.11</w:t>
            </w:r>
          </w:p>
        </w:tc>
        <w:tc>
          <w:tcPr>
            <w:tcW w:w="6890" w:type="dxa"/>
            <w:tcBorders>
              <w:top w:val="nil"/>
              <w:left w:val="nil"/>
              <w:bottom w:val="single" w:sz="8" w:space="0" w:color="auto"/>
              <w:right w:val="nil"/>
            </w:tcBorders>
            <w:shd w:val="clear" w:color="000000" w:fill="FFFFFF"/>
            <w:vAlign w:val="center"/>
            <w:hideMark/>
          </w:tcPr>
          <w:p w14:paraId="475D7ED2"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Criação de animais de pequeno porte confinados em ambiente não aquático, exceto fauna silvestre.</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68D7095D"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Área de confinamento</w:t>
            </w:r>
            <w:r w:rsidRPr="001A2B6B">
              <w:rPr>
                <w:rFonts w:ascii="Calibri" w:eastAsia="Times New Roman" w:hAnsi="Calibri" w:cs="Times New Roman"/>
                <w:sz w:val="14"/>
                <w:szCs w:val="14"/>
                <w:lang w:val="pt-BR" w:eastAsia="pt-BR"/>
              </w:rPr>
              <w:t xml:space="preserve"> </w:t>
            </w:r>
            <w:r w:rsidRPr="001A2B6B">
              <w:rPr>
                <w:rFonts w:ascii="Calibri" w:eastAsia="Times New Roman" w:hAnsi="Calibri" w:cs="Times New Roman"/>
                <w:u w:val="single"/>
                <w:lang w:val="pt-BR" w:eastAsia="pt-BR"/>
              </w:rPr>
              <w:t>&lt;</w:t>
            </w:r>
            <w:r w:rsidRPr="001A2B6B">
              <w:rPr>
                <w:rFonts w:ascii="Calibri" w:eastAsia="Times New Roman" w:hAnsi="Calibri" w:cs="Times New Roman"/>
                <w:lang w:val="pt-BR" w:eastAsia="pt-BR"/>
              </w:rPr>
              <w:t xml:space="preserve"> 200 m²</w:t>
            </w:r>
          </w:p>
        </w:tc>
      </w:tr>
      <w:tr w:rsidR="001A2B6B" w:rsidRPr="001A2B6B" w14:paraId="72F20AFC" w14:textId="77777777" w:rsidTr="001A2B6B">
        <w:trPr>
          <w:trHeight w:val="34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CF65F53"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E.12</w:t>
            </w:r>
          </w:p>
        </w:tc>
        <w:tc>
          <w:tcPr>
            <w:tcW w:w="6890" w:type="dxa"/>
            <w:tcBorders>
              <w:top w:val="nil"/>
              <w:left w:val="nil"/>
              <w:bottom w:val="single" w:sz="8" w:space="0" w:color="auto"/>
              <w:right w:val="nil"/>
            </w:tcBorders>
            <w:shd w:val="clear" w:color="000000" w:fill="FFFFFF"/>
            <w:vAlign w:val="center"/>
            <w:hideMark/>
          </w:tcPr>
          <w:p w14:paraId="52B3C44D"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Eletrificação rural, vinculada ao Programa Luz no Campo.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557E8CF2"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EC43F1" w14:paraId="787F5B21" w14:textId="77777777" w:rsidTr="001A2B6B">
        <w:trPr>
          <w:trHeight w:val="67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A9C550A"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E.13</w:t>
            </w:r>
          </w:p>
        </w:tc>
        <w:tc>
          <w:tcPr>
            <w:tcW w:w="6890" w:type="dxa"/>
            <w:tcBorders>
              <w:top w:val="nil"/>
              <w:left w:val="nil"/>
              <w:bottom w:val="single" w:sz="8" w:space="0" w:color="auto"/>
              <w:right w:val="nil"/>
            </w:tcBorders>
            <w:shd w:val="clear" w:color="000000" w:fill="FFFFFF"/>
            <w:vAlign w:val="center"/>
            <w:hideMark/>
          </w:tcPr>
          <w:p w14:paraId="6A774542"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Fabricação de caixas de madeira para uso agropecuário e </w:t>
            </w:r>
            <w:proofErr w:type="spellStart"/>
            <w:r w:rsidRPr="001A2B6B">
              <w:rPr>
                <w:rFonts w:ascii="Calibri" w:eastAsia="Times New Roman" w:hAnsi="Calibri" w:cs="Times New Roman"/>
                <w:lang w:val="pt-BR" w:eastAsia="pt-BR"/>
              </w:rPr>
              <w:t>paletes</w:t>
            </w:r>
            <w:proofErr w:type="spellEnd"/>
            <w:r w:rsidRPr="001A2B6B">
              <w:rPr>
                <w:rFonts w:ascii="Calibri" w:eastAsia="Times New Roman" w:hAnsi="Calibri" w:cs="Times New Roman"/>
                <w:lang w:val="pt-BR" w:eastAsia="pt-BR"/>
              </w:rPr>
              <w:t>.</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7CA8F301"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Volume de madeira </w:t>
            </w:r>
            <w:r w:rsidRPr="001A2B6B">
              <w:rPr>
                <w:rFonts w:ascii="Calibri" w:eastAsia="Times New Roman" w:hAnsi="Calibri" w:cs="Times New Roman"/>
                <w:u w:val="single"/>
                <w:lang w:val="pt-BR" w:eastAsia="pt-BR"/>
              </w:rPr>
              <w:t>&lt;</w:t>
            </w:r>
            <w:r w:rsidRPr="001A2B6B">
              <w:rPr>
                <w:rFonts w:ascii="Calibri" w:eastAsia="Times New Roman" w:hAnsi="Calibri" w:cs="Times New Roman"/>
                <w:lang w:val="pt-BR" w:eastAsia="pt-BR"/>
              </w:rPr>
              <w:t xml:space="preserve"> 20 m³/mês</w:t>
            </w:r>
          </w:p>
        </w:tc>
      </w:tr>
      <w:tr w:rsidR="001A2B6B" w:rsidRPr="00EC43F1" w14:paraId="6B15DE65" w14:textId="77777777" w:rsidTr="001A2B6B">
        <w:trPr>
          <w:trHeight w:val="75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8D8053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E.14</w:t>
            </w:r>
          </w:p>
        </w:tc>
        <w:tc>
          <w:tcPr>
            <w:tcW w:w="6890" w:type="dxa"/>
            <w:tcBorders>
              <w:top w:val="nil"/>
              <w:left w:val="nil"/>
              <w:bottom w:val="single" w:sz="8" w:space="0" w:color="auto"/>
              <w:right w:val="nil"/>
            </w:tcBorders>
            <w:shd w:val="clear" w:color="000000" w:fill="FFFFFF"/>
            <w:vAlign w:val="center"/>
            <w:hideMark/>
          </w:tcPr>
          <w:p w14:paraId="224DBF91"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Fabricação de ração balanceada para animais, sem cozimento e/ou digestão (apenas mistura).</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1BBADF51" w14:textId="77777777" w:rsidR="001A2B6B" w:rsidRPr="001A2B6B" w:rsidRDefault="001A2B6B" w:rsidP="001A2B6B">
            <w:pPr>
              <w:widowControl/>
              <w:autoSpaceDE/>
              <w:autoSpaceDN/>
              <w:jc w:val="center"/>
              <w:rPr>
                <w:rFonts w:ascii="Calibri" w:eastAsia="Times New Roman" w:hAnsi="Calibri" w:cs="Times New Roman"/>
                <w:lang w:val="pt-BR" w:eastAsia="pt-BR"/>
              </w:rPr>
            </w:pPr>
            <w:proofErr w:type="spellStart"/>
            <w:r w:rsidRPr="001A2B6B">
              <w:rPr>
                <w:rFonts w:ascii="Calibri" w:eastAsia="Times New Roman" w:hAnsi="Calibri" w:cs="Times New Roman"/>
                <w:lang w:val="pt-BR" w:eastAsia="pt-BR"/>
              </w:rPr>
              <w:t>Cpacidade</w:t>
            </w:r>
            <w:proofErr w:type="spellEnd"/>
            <w:r w:rsidRPr="001A2B6B">
              <w:rPr>
                <w:rFonts w:ascii="Calibri" w:eastAsia="Times New Roman" w:hAnsi="Calibri" w:cs="Times New Roman"/>
                <w:lang w:val="pt-BR" w:eastAsia="pt-BR"/>
              </w:rPr>
              <w:t xml:space="preserve"> Máxima de Produção </w:t>
            </w:r>
            <w:r w:rsidRPr="001A2B6B">
              <w:rPr>
                <w:rFonts w:ascii="Calibri" w:eastAsia="Times New Roman" w:hAnsi="Calibri" w:cs="Times New Roman"/>
                <w:u w:val="single"/>
                <w:lang w:val="pt-BR" w:eastAsia="pt-BR"/>
              </w:rPr>
              <w:t>&lt;</w:t>
            </w:r>
            <w:r w:rsidRPr="001A2B6B">
              <w:rPr>
                <w:rFonts w:ascii="Calibri" w:eastAsia="Times New Roman" w:hAnsi="Calibri" w:cs="Times New Roman"/>
                <w:lang w:val="pt-BR" w:eastAsia="pt-BR"/>
              </w:rPr>
              <w:t xml:space="preserve"> 30 </w:t>
            </w:r>
            <w:proofErr w:type="spellStart"/>
            <w:r w:rsidRPr="001A2B6B">
              <w:rPr>
                <w:rFonts w:ascii="Calibri" w:eastAsia="Times New Roman" w:hAnsi="Calibri" w:cs="Times New Roman"/>
                <w:lang w:val="pt-BR" w:eastAsia="pt-BR"/>
              </w:rPr>
              <w:t>ton</w:t>
            </w:r>
            <w:proofErr w:type="spellEnd"/>
            <w:r w:rsidRPr="001A2B6B">
              <w:rPr>
                <w:rFonts w:ascii="Calibri" w:eastAsia="Times New Roman" w:hAnsi="Calibri" w:cs="Times New Roman"/>
                <w:lang w:val="pt-BR" w:eastAsia="pt-BR"/>
              </w:rPr>
              <w:t>/mês</w:t>
            </w:r>
          </w:p>
        </w:tc>
      </w:tr>
      <w:tr w:rsidR="001A2B6B" w:rsidRPr="001A2B6B" w14:paraId="1A76735C" w14:textId="77777777" w:rsidTr="001A2B6B">
        <w:trPr>
          <w:trHeight w:val="64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101BCD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E.15</w:t>
            </w:r>
          </w:p>
        </w:tc>
        <w:tc>
          <w:tcPr>
            <w:tcW w:w="6890" w:type="dxa"/>
            <w:tcBorders>
              <w:top w:val="nil"/>
              <w:left w:val="nil"/>
              <w:bottom w:val="single" w:sz="8" w:space="0" w:color="auto"/>
              <w:right w:val="nil"/>
            </w:tcBorders>
            <w:shd w:val="clear" w:color="000000" w:fill="FFFFFF"/>
            <w:vAlign w:val="center"/>
            <w:hideMark/>
          </w:tcPr>
          <w:p w14:paraId="7AB5FFD5"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Laboratórios de produção de formas jovens, exceto em Área de Preservação Permanente (APP).</w:t>
            </w:r>
          </w:p>
        </w:tc>
        <w:tc>
          <w:tcPr>
            <w:tcW w:w="2157" w:type="dxa"/>
            <w:tcBorders>
              <w:top w:val="nil"/>
              <w:left w:val="single" w:sz="8" w:space="0" w:color="auto"/>
              <w:bottom w:val="single" w:sz="8" w:space="0" w:color="auto"/>
              <w:right w:val="single" w:sz="8" w:space="0" w:color="auto"/>
            </w:tcBorders>
            <w:shd w:val="clear" w:color="000000" w:fill="FFFFFF"/>
            <w:noWrap/>
            <w:vAlign w:val="center"/>
            <w:hideMark/>
          </w:tcPr>
          <w:p w14:paraId="33248105"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Área ≤ 5.000 m²</w:t>
            </w:r>
          </w:p>
        </w:tc>
      </w:tr>
      <w:tr w:rsidR="001A2B6B" w:rsidRPr="00EC43F1" w14:paraId="2A23C19F" w14:textId="77777777" w:rsidTr="001A2B6B">
        <w:trPr>
          <w:trHeight w:val="94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D34626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E.16</w:t>
            </w:r>
          </w:p>
        </w:tc>
        <w:tc>
          <w:tcPr>
            <w:tcW w:w="6890" w:type="dxa"/>
            <w:tcBorders>
              <w:top w:val="nil"/>
              <w:left w:val="nil"/>
              <w:bottom w:val="single" w:sz="8" w:space="0" w:color="auto"/>
              <w:right w:val="nil"/>
            </w:tcBorders>
            <w:shd w:val="clear" w:color="000000" w:fill="FFFFFF"/>
            <w:vAlign w:val="center"/>
            <w:hideMark/>
          </w:tcPr>
          <w:p w14:paraId="6DAF8B97" w14:textId="77777777" w:rsidR="001A2B6B" w:rsidRPr="001A2B6B" w:rsidRDefault="001A2B6B" w:rsidP="001A2B6B">
            <w:pPr>
              <w:widowControl/>
              <w:autoSpaceDE/>
              <w:autoSpaceDN/>
              <w:rPr>
                <w:rFonts w:ascii="Calibri" w:eastAsia="Times New Roman" w:hAnsi="Calibri" w:cs="Times New Roman"/>
                <w:lang w:val="pt-BR" w:eastAsia="pt-BR"/>
              </w:rPr>
            </w:pPr>
            <w:proofErr w:type="spellStart"/>
            <w:r w:rsidRPr="001A2B6B">
              <w:rPr>
                <w:rFonts w:ascii="Calibri" w:eastAsia="Times New Roman" w:hAnsi="Calibri" w:cs="Times New Roman"/>
                <w:lang w:val="pt-BR" w:eastAsia="pt-BR"/>
              </w:rPr>
              <w:t>Piscicultuta</w:t>
            </w:r>
            <w:proofErr w:type="spellEnd"/>
            <w:r w:rsidRPr="001A2B6B">
              <w:rPr>
                <w:rFonts w:ascii="Calibri" w:eastAsia="Times New Roman" w:hAnsi="Calibri" w:cs="Times New Roman"/>
                <w:lang w:val="pt-BR" w:eastAsia="pt-BR"/>
              </w:rPr>
              <w:t xml:space="preserve"> e/ou </w:t>
            </w:r>
            <w:proofErr w:type="spellStart"/>
            <w:r w:rsidRPr="001A2B6B">
              <w:rPr>
                <w:rFonts w:ascii="Calibri" w:eastAsia="Times New Roman" w:hAnsi="Calibri" w:cs="Times New Roman"/>
                <w:lang w:val="pt-BR" w:eastAsia="pt-BR"/>
              </w:rPr>
              <w:t>carcinicultura</w:t>
            </w:r>
            <w:proofErr w:type="spellEnd"/>
            <w:r w:rsidRPr="001A2B6B">
              <w:rPr>
                <w:rFonts w:ascii="Calibri" w:eastAsia="Times New Roman" w:hAnsi="Calibri" w:cs="Times New Roman"/>
                <w:lang w:val="pt-BR" w:eastAsia="pt-BR"/>
              </w:rPr>
              <w:t xml:space="preserve"> em tanques-rede e/ou gaiolas e/ou </w:t>
            </w:r>
            <w:proofErr w:type="spellStart"/>
            <w:r w:rsidRPr="001A2B6B">
              <w:rPr>
                <w:rFonts w:ascii="Calibri" w:eastAsia="Times New Roman" w:hAnsi="Calibri" w:cs="Times New Roman"/>
                <w:lang w:val="pt-BR" w:eastAsia="pt-BR"/>
              </w:rPr>
              <w:t>raceways</w:t>
            </w:r>
            <w:proofErr w:type="spellEnd"/>
            <w:r w:rsidRPr="001A2B6B">
              <w:rPr>
                <w:rFonts w:ascii="Calibri" w:eastAsia="Times New Roman" w:hAnsi="Calibri" w:cs="Times New Roman"/>
                <w:lang w:val="pt-BR" w:eastAsia="pt-BR"/>
              </w:rPr>
              <w:t>, exceto em Área de Preservação Permanente (APP).</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028B03F7"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Somatória do volume total das unidades de cultivo ≤ 200 m³</w:t>
            </w:r>
          </w:p>
        </w:tc>
      </w:tr>
      <w:tr w:rsidR="001A2B6B" w:rsidRPr="00EC43F1" w14:paraId="2D8AA169" w14:textId="77777777" w:rsidTr="001A2B6B">
        <w:trPr>
          <w:trHeight w:val="9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8C7AEA8"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E.17</w:t>
            </w:r>
          </w:p>
        </w:tc>
        <w:tc>
          <w:tcPr>
            <w:tcW w:w="6890" w:type="dxa"/>
            <w:tcBorders>
              <w:top w:val="nil"/>
              <w:left w:val="nil"/>
              <w:bottom w:val="single" w:sz="8" w:space="0" w:color="auto"/>
              <w:right w:val="nil"/>
            </w:tcBorders>
            <w:shd w:val="clear" w:color="000000" w:fill="FFFFFF"/>
            <w:vAlign w:val="bottom"/>
            <w:hideMark/>
          </w:tcPr>
          <w:p w14:paraId="5F842EDB" w14:textId="77777777" w:rsidR="001A2B6B" w:rsidRPr="001A2B6B" w:rsidRDefault="001A2B6B" w:rsidP="001A2B6B">
            <w:pPr>
              <w:widowControl/>
              <w:autoSpaceDE/>
              <w:autoSpaceDN/>
              <w:rPr>
                <w:rFonts w:ascii="Calibri" w:eastAsia="Times New Roman" w:hAnsi="Calibri" w:cs="Times New Roman"/>
                <w:lang w:val="pt-BR" w:eastAsia="pt-BR"/>
              </w:rPr>
            </w:pPr>
            <w:proofErr w:type="spellStart"/>
            <w:r w:rsidRPr="001A2B6B">
              <w:rPr>
                <w:rFonts w:ascii="Calibri" w:eastAsia="Times New Roman" w:hAnsi="Calibri" w:cs="Times New Roman"/>
                <w:lang w:val="pt-BR" w:eastAsia="pt-BR"/>
              </w:rPr>
              <w:t>Piscicultuta</w:t>
            </w:r>
            <w:proofErr w:type="spellEnd"/>
            <w:r w:rsidRPr="001A2B6B">
              <w:rPr>
                <w:rFonts w:ascii="Calibri" w:eastAsia="Times New Roman" w:hAnsi="Calibri" w:cs="Times New Roman"/>
                <w:lang w:val="pt-BR" w:eastAsia="pt-BR"/>
              </w:rPr>
              <w:t xml:space="preserve"> e/ou </w:t>
            </w:r>
            <w:proofErr w:type="spellStart"/>
            <w:r w:rsidRPr="001A2B6B">
              <w:rPr>
                <w:rFonts w:ascii="Calibri" w:eastAsia="Times New Roman" w:hAnsi="Calibri" w:cs="Times New Roman"/>
                <w:lang w:val="pt-BR" w:eastAsia="pt-BR"/>
              </w:rPr>
              <w:t>carcinicultura</w:t>
            </w:r>
            <w:proofErr w:type="spellEnd"/>
            <w:r w:rsidRPr="001A2B6B">
              <w:rPr>
                <w:rFonts w:ascii="Calibri" w:eastAsia="Times New Roman" w:hAnsi="Calibri" w:cs="Times New Roman"/>
                <w:lang w:val="pt-BR" w:eastAsia="pt-BR"/>
              </w:rPr>
              <w:t xml:space="preserve"> em viveiros escavados (inclusive </w:t>
            </w:r>
            <w:proofErr w:type="spellStart"/>
            <w:r w:rsidRPr="001A2B6B">
              <w:rPr>
                <w:rFonts w:ascii="Calibri" w:eastAsia="Times New Roman" w:hAnsi="Calibri" w:cs="Times New Roman"/>
                <w:lang w:val="pt-BR" w:eastAsia="pt-BR"/>
              </w:rPr>
              <w:t>policultivo</w:t>
            </w:r>
            <w:proofErr w:type="spellEnd"/>
            <w:r w:rsidRPr="001A2B6B">
              <w:rPr>
                <w:rFonts w:ascii="Calibri" w:eastAsia="Times New Roman" w:hAnsi="Calibri" w:cs="Times New Roman"/>
                <w:lang w:val="pt-BR" w:eastAsia="pt-BR"/>
              </w:rPr>
              <w:t xml:space="preserve"> e unidades de pesca esportiva, tipo pesque-pague), exceto em Área de Preservação Permanente (APP).</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6D0680DD"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Somatória de superfície de lâmina d'água ≤ 10.000 m²</w:t>
            </w:r>
          </w:p>
        </w:tc>
      </w:tr>
      <w:tr w:rsidR="001A2B6B" w:rsidRPr="001A2B6B" w14:paraId="637D6D9E"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A5F0E3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E.18</w:t>
            </w:r>
          </w:p>
        </w:tc>
        <w:tc>
          <w:tcPr>
            <w:tcW w:w="6890" w:type="dxa"/>
            <w:tcBorders>
              <w:top w:val="nil"/>
              <w:left w:val="nil"/>
              <w:bottom w:val="single" w:sz="8" w:space="0" w:color="auto"/>
              <w:right w:val="nil"/>
            </w:tcBorders>
            <w:shd w:val="clear" w:color="000000" w:fill="FFFFFF"/>
            <w:vAlign w:val="center"/>
            <w:hideMark/>
          </w:tcPr>
          <w:p w14:paraId="6BB0277E"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Produção artesanal de alimentos e bebidas.</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5FE807BB"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Área construída </w:t>
            </w:r>
            <w:r w:rsidRPr="001A2B6B">
              <w:rPr>
                <w:rFonts w:ascii="Calibri" w:eastAsia="Times New Roman" w:hAnsi="Calibri" w:cs="Times New Roman"/>
                <w:u w:val="single"/>
                <w:lang w:val="pt-BR" w:eastAsia="pt-BR"/>
              </w:rPr>
              <w:t>&lt;</w:t>
            </w:r>
            <w:r w:rsidRPr="001A2B6B">
              <w:rPr>
                <w:rFonts w:ascii="Calibri" w:eastAsia="Times New Roman" w:hAnsi="Calibri" w:cs="Times New Roman"/>
                <w:lang w:val="pt-BR" w:eastAsia="pt-BR"/>
              </w:rPr>
              <w:t xml:space="preserve"> 75 m²</w:t>
            </w:r>
          </w:p>
        </w:tc>
      </w:tr>
      <w:tr w:rsidR="001A2B6B" w:rsidRPr="00EC43F1" w14:paraId="174E1C85" w14:textId="77777777" w:rsidTr="001A2B6B">
        <w:trPr>
          <w:trHeight w:val="615"/>
        </w:trPr>
        <w:tc>
          <w:tcPr>
            <w:tcW w:w="866" w:type="dxa"/>
            <w:tcBorders>
              <w:top w:val="nil"/>
              <w:left w:val="single" w:sz="8" w:space="0" w:color="auto"/>
              <w:bottom w:val="nil"/>
              <w:right w:val="single" w:sz="8" w:space="0" w:color="auto"/>
            </w:tcBorders>
            <w:shd w:val="clear" w:color="auto" w:fill="auto"/>
            <w:noWrap/>
            <w:vAlign w:val="center"/>
            <w:hideMark/>
          </w:tcPr>
          <w:p w14:paraId="5DE33AB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E.19</w:t>
            </w:r>
          </w:p>
        </w:tc>
        <w:tc>
          <w:tcPr>
            <w:tcW w:w="6890" w:type="dxa"/>
            <w:tcBorders>
              <w:top w:val="nil"/>
              <w:left w:val="nil"/>
              <w:bottom w:val="single" w:sz="8" w:space="0" w:color="auto"/>
              <w:right w:val="nil"/>
            </w:tcBorders>
            <w:shd w:val="clear" w:color="000000" w:fill="FFFFFF"/>
            <w:vAlign w:val="center"/>
            <w:hideMark/>
          </w:tcPr>
          <w:p w14:paraId="714F482D"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Ranicultura, exceto em Área de Preservação Permanente (APP).</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0990E92D"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Somatória da área de produção ≤ 400 m²</w:t>
            </w:r>
          </w:p>
        </w:tc>
      </w:tr>
      <w:tr w:rsidR="001A2B6B" w:rsidRPr="001A2B6B" w14:paraId="15E3C602" w14:textId="77777777" w:rsidTr="001A2B6B">
        <w:trPr>
          <w:trHeight w:val="88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A8E47F"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E.20</w:t>
            </w:r>
          </w:p>
        </w:tc>
        <w:tc>
          <w:tcPr>
            <w:tcW w:w="6890" w:type="dxa"/>
            <w:tcBorders>
              <w:top w:val="nil"/>
              <w:left w:val="nil"/>
              <w:bottom w:val="single" w:sz="8" w:space="0" w:color="auto"/>
              <w:right w:val="nil"/>
            </w:tcBorders>
            <w:shd w:val="clear" w:color="000000" w:fill="FFFFFF"/>
            <w:vAlign w:val="center"/>
            <w:hideMark/>
          </w:tcPr>
          <w:p w14:paraId="2C52AF3C"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Resfriamento e distribuição de leite, sem beneficiamento de qualquer natureza.</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7B195521"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Capacidade de armazenamento ≤ 1.500 litros</w:t>
            </w:r>
          </w:p>
        </w:tc>
      </w:tr>
      <w:tr w:rsidR="001A2B6B" w:rsidRPr="00EC43F1" w14:paraId="34A4B00A" w14:textId="77777777" w:rsidTr="001A2B6B">
        <w:trPr>
          <w:trHeight w:val="183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E2FE74F"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E.21</w:t>
            </w:r>
          </w:p>
        </w:tc>
        <w:tc>
          <w:tcPr>
            <w:tcW w:w="6890" w:type="dxa"/>
            <w:tcBorders>
              <w:top w:val="nil"/>
              <w:left w:val="nil"/>
              <w:bottom w:val="single" w:sz="8" w:space="0" w:color="auto"/>
              <w:right w:val="nil"/>
            </w:tcBorders>
            <w:shd w:val="clear" w:color="000000" w:fill="FFFFFF"/>
            <w:vAlign w:val="center"/>
            <w:hideMark/>
          </w:tcPr>
          <w:p w14:paraId="6EC99E75"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Secagem mecânica de grãos, não associada à </w:t>
            </w:r>
            <w:proofErr w:type="spellStart"/>
            <w:r w:rsidRPr="001A2B6B">
              <w:rPr>
                <w:rFonts w:ascii="Calibri" w:eastAsia="Times New Roman" w:hAnsi="Calibri" w:cs="Times New Roman"/>
                <w:lang w:val="pt-BR" w:eastAsia="pt-BR"/>
              </w:rPr>
              <w:t>pilagem</w:t>
            </w:r>
            <w:proofErr w:type="spellEnd"/>
            <w:r w:rsidRPr="001A2B6B">
              <w:rPr>
                <w:rFonts w:ascii="Calibri" w:eastAsia="Times New Roman" w:hAnsi="Calibri" w:cs="Times New Roman"/>
                <w:lang w:val="pt-BR" w:eastAsia="pt-BR"/>
              </w:rPr>
              <w:t>.</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47D0E9C3"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Até 15.000L desde que empregue o método de chama indireta e utilize exclusivamente lenha como material combustível</w:t>
            </w:r>
          </w:p>
        </w:tc>
      </w:tr>
      <w:tr w:rsidR="001A2B6B" w:rsidRPr="00EC43F1" w14:paraId="595F761D" w14:textId="77777777" w:rsidTr="001A2B6B">
        <w:trPr>
          <w:trHeight w:val="1035"/>
        </w:trPr>
        <w:tc>
          <w:tcPr>
            <w:tcW w:w="866" w:type="dxa"/>
            <w:tcBorders>
              <w:top w:val="nil"/>
              <w:left w:val="single" w:sz="8" w:space="0" w:color="auto"/>
              <w:bottom w:val="single" w:sz="8" w:space="0" w:color="auto"/>
              <w:right w:val="single" w:sz="8" w:space="0" w:color="auto"/>
            </w:tcBorders>
            <w:shd w:val="clear" w:color="000000" w:fill="FFFFFF"/>
            <w:noWrap/>
            <w:vAlign w:val="center"/>
            <w:hideMark/>
          </w:tcPr>
          <w:p w14:paraId="2D022D13"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lastRenderedPageBreak/>
              <w:t>E.22</w:t>
            </w:r>
          </w:p>
        </w:tc>
        <w:tc>
          <w:tcPr>
            <w:tcW w:w="6890" w:type="dxa"/>
            <w:tcBorders>
              <w:top w:val="nil"/>
              <w:left w:val="nil"/>
              <w:bottom w:val="single" w:sz="8" w:space="0" w:color="auto"/>
              <w:right w:val="nil"/>
            </w:tcBorders>
            <w:shd w:val="clear" w:color="000000" w:fill="FFFFFF"/>
            <w:vAlign w:val="center"/>
            <w:hideMark/>
          </w:tcPr>
          <w:p w14:paraId="478809A5"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Suinocultura (ciclo completo) sem lançamento de efluentes líquidos em corpo hídrico e/ou em cama sobreposta.</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48E6CD51"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Número de cabeças por ciclo (capacidade instalada </w:t>
            </w:r>
            <w:r w:rsidRPr="001A2B6B">
              <w:rPr>
                <w:rFonts w:ascii="Calibri" w:eastAsia="Times New Roman" w:hAnsi="Calibri" w:cs="Times New Roman"/>
                <w:u w:val="single"/>
                <w:lang w:val="pt-BR" w:eastAsia="pt-BR"/>
              </w:rPr>
              <w:t>&lt;</w:t>
            </w:r>
            <w:r w:rsidRPr="001A2B6B">
              <w:rPr>
                <w:rFonts w:ascii="Calibri" w:eastAsia="Times New Roman" w:hAnsi="Calibri" w:cs="Times New Roman"/>
                <w:lang w:val="pt-BR" w:eastAsia="pt-BR"/>
              </w:rPr>
              <w:t xml:space="preserve"> 20)</w:t>
            </w:r>
          </w:p>
        </w:tc>
      </w:tr>
      <w:tr w:rsidR="001A2B6B" w:rsidRPr="001A2B6B" w14:paraId="3D17897A" w14:textId="77777777" w:rsidTr="001A2B6B">
        <w:trPr>
          <w:trHeight w:val="64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E4320A2"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E.23</w:t>
            </w:r>
          </w:p>
        </w:tc>
        <w:tc>
          <w:tcPr>
            <w:tcW w:w="6890" w:type="dxa"/>
            <w:tcBorders>
              <w:top w:val="nil"/>
              <w:left w:val="nil"/>
              <w:bottom w:val="single" w:sz="8" w:space="0" w:color="auto"/>
              <w:right w:val="nil"/>
            </w:tcBorders>
            <w:shd w:val="clear" w:color="000000" w:fill="FFFFFF"/>
            <w:vAlign w:val="center"/>
            <w:hideMark/>
          </w:tcPr>
          <w:p w14:paraId="3047C87C"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Unidade de produção de peixes ornamentais, exceto em Área de Preservação Permanente (APP).</w:t>
            </w:r>
          </w:p>
        </w:tc>
        <w:tc>
          <w:tcPr>
            <w:tcW w:w="2157" w:type="dxa"/>
            <w:tcBorders>
              <w:top w:val="nil"/>
              <w:left w:val="single" w:sz="8" w:space="0" w:color="auto"/>
              <w:bottom w:val="single" w:sz="8" w:space="0" w:color="auto"/>
              <w:right w:val="single" w:sz="8" w:space="0" w:color="auto"/>
            </w:tcBorders>
            <w:shd w:val="clear" w:color="000000" w:fill="FFFFFF"/>
            <w:noWrap/>
            <w:vAlign w:val="center"/>
            <w:hideMark/>
          </w:tcPr>
          <w:p w14:paraId="4CE30A86"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Área útil ≤ 200 m²</w:t>
            </w:r>
          </w:p>
        </w:tc>
      </w:tr>
      <w:tr w:rsidR="001A2B6B" w:rsidRPr="001A2B6B" w14:paraId="57C7B998" w14:textId="77777777" w:rsidTr="001A2B6B">
        <w:trPr>
          <w:trHeight w:val="64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B01DC2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E.24</w:t>
            </w:r>
          </w:p>
        </w:tc>
        <w:tc>
          <w:tcPr>
            <w:tcW w:w="6890" w:type="dxa"/>
            <w:tcBorders>
              <w:top w:val="nil"/>
              <w:left w:val="nil"/>
              <w:bottom w:val="single" w:sz="8" w:space="0" w:color="auto"/>
              <w:right w:val="nil"/>
            </w:tcBorders>
            <w:shd w:val="clear" w:color="000000" w:fill="FFFFFF"/>
            <w:vAlign w:val="center"/>
            <w:hideMark/>
          </w:tcPr>
          <w:p w14:paraId="21675494"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Viveiro de mudas.</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14248324"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EC43F1" w14:paraId="2806A6B7" w14:textId="77777777" w:rsidTr="001A2B6B">
        <w:trPr>
          <w:trHeight w:val="315"/>
        </w:trPr>
        <w:tc>
          <w:tcPr>
            <w:tcW w:w="9913"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427DAEE"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Grupo F: Uso e Manejo da Fauna Silvestre.</w:t>
            </w:r>
          </w:p>
        </w:tc>
      </w:tr>
      <w:tr w:rsidR="001A2B6B" w:rsidRPr="001A2B6B" w14:paraId="469921CF"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236948C"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F.1</w:t>
            </w:r>
          </w:p>
        </w:tc>
        <w:tc>
          <w:tcPr>
            <w:tcW w:w="6890" w:type="dxa"/>
            <w:tcBorders>
              <w:top w:val="nil"/>
              <w:left w:val="nil"/>
              <w:bottom w:val="single" w:sz="8" w:space="0" w:color="auto"/>
              <w:right w:val="nil"/>
            </w:tcBorders>
            <w:shd w:val="clear" w:color="auto" w:fill="auto"/>
            <w:vAlign w:val="center"/>
            <w:hideMark/>
          </w:tcPr>
          <w:p w14:paraId="22ED7F13"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Comerciante de animais vivos da fauna silvestre.</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0C30C8EF"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EC43F1" w14:paraId="2C618CC6" w14:textId="77777777" w:rsidTr="001A2B6B">
        <w:trPr>
          <w:trHeight w:val="9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BB2E9BF"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F.2</w:t>
            </w:r>
          </w:p>
        </w:tc>
        <w:tc>
          <w:tcPr>
            <w:tcW w:w="6890" w:type="dxa"/>
            <w:tcBorders>
              <w:top w:val="nil"/>
              <w:left w:val="nil"/>
              <w:bottom w:val="single" w:sz="8" w:space="0" w:color="auto"/>
              <w:right w:val="nil"/>
            </w:tcBorders>
            <w:shd w:val="clear" w:color="auto" w:fill="auto"/>
            <w:vAlign w:val="center"/>
            <w:hideMark/>
          </w:tcPr>
          <w:p w14:paraId="19BE45A4"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Criação de fauna silvestre nativa e/ou exótica: Aves de médio porte, em ambiente não aquático.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38264CB"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Capacidade máxima instalada (CI)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50 animais</w:t>
            </w:r>
          </w:p>
        </w:tc>
      </w:tr>
      <w:tr w:rsidR="001A2B6B" w:rsidRPr="00EC43F1" w14:paraId="411E3010" w14:textId="77777777" w:rsidTr="001A2B6B">
        <w:trPr>
          <w:trHeight w:val="9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5625748"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F.3</w:t>
            </w:r>
          </w:p>
        </w:tc>
        <w:tc>
          <w:tcPr>
            <w:tcW w:w="6890" w:type="dxa"/>
            <w:tcBorders>
              <w:top w:val="nil"/>
              <w:left w:val="nil"/>
              <w:bottom w:val="single" w:sz="8" w:space="0" w:color="auto"/>
              <w:right w:val="nil"/>
            </w:tcBorders>
            <w:shd w:val="clear" w:color="auto" w:fill="auto"/>
            <w:vAlign w:val="center"/>
            <w:hideMark/>
          </w:tcPr>
          <w:p w14:paraId="18BB2659"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Criação de fauna silvestre nativa e/ou exótica: Aves de pequeno porte, em ambiente não aquático.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5EBAD8DB"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Capacidade máxima instalada (CI)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100 animais</w:t>
            </w:r>
          </w:p>
        </w:tc>
      </w:tr>
      <w:tr w:rsidR="001A2B6B" w:rsidRPr="00EC43F1" w14:paraId="7A1B6C54" w14:textId="77777777" w:rsidTr="001A2B6B">
        <w:trPr>
          <w:trHeight w:val="9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E269BDF"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F.4</w:t>
            </w:r>
          </w:p>
        </w:tc>
        <w:tc>
          <w:tcPr>
            <w:tcW w:w="6890" w:type="dxa"/>
            <w:tcBorders>
              <w:top w:val="nil"/>
              <w:left w:val="nil"/>
              <w:bottom w:val="single" w:sz="8" w:space="0" w:color="auto"/>
              <w:right w:val="nil"/>
            </w:tcBorders>
            <w:shd w:val="clear" w:color="auto" w:fill="auto"/>
            <w:vAlign w:val="center"/>
            <w:hideMark/>
          </w:tcPr>
          <w:p w14:paraId="6A368D7B"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Criação de fauna silvestre nativa e/ou exótica: Mamífero de médio porte em ambiente não aquático.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49DE8EDC"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Capacidade máxima instalada (CI)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30 animais</w:t>
            </w:r>
          </w:p>
        </w:tc>
      </w:tr>
      <w:tr w:rsidR="001A2B6B" w:rsidRPr="00EC43F1" w14:paraId="7BED3571" w14:textId="77777777" w:rsidTr="001A2B6B">
        <w:trPr>
          <w:trHeight w:val="9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917CDA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F.5</w:t>
            </w:r>
          </w:p>
        </w:tc>
        <w:tc>
          <w:tcPr>
            <w:tcW w:w="6890" w:type="dxa"/>
            <w:tcBorders>
              <w:top w:val="nil"/>
              <w:left w:val="nil"/>
              <w:bottom w:val="single" w:sz="8" w:space="0" w:color="auto"/>
              <w:right w:val="nil"/>
            </w:tcBorders>
            <w:shd w:val="clear" w:color="auto" w:fill="auto"/>
            <w:vAlign w:val="center"/>
            <w:hideMark/>
          </w:tcPr>
          <w:p w14:paraId="71383762"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Criação de fauna silvestre nativa e/ou exótica: Mamífero de pequeno porte em ambiente não aquático.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14B196A7"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Capacidade máxima instalada (CI)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50 animais</w:t>
            </w:r>
          </w:p>
        </w:tc>
      </w:tr>
      <w:tr w:rsidR="001A2B6B" w:rsidRPr="00EC43F1" w14:paraId="3BA49267" w14:textId="77777777" w:rsidTr="001A2B6B">
        <w:trPr>
          <w:trHeight w:val="9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62839C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F.6</w:t>
            </w:r>
          </w:p>
        </w:tc>
        <w:tc>
          <w:tcPr>
            <w:tcW w:w="6890" w:type="dxa"/>
            <w:tcBorders>
              <w:top w:val="nil"/>
              <w:left w:val="nil"/>
              <w:bottom w:val="single" w:sz="8" w:space="0" w:color="auto"/>
              <w:right w:val="nil"/>
            </w:tcBorders>
            <w:shd w:val="clear" w:color="auto" w:fill="auto"/>
            <w:vAlign w:val="center"/>
            <w:hideMark/>
          </w:tcPr>
          <w:p w14:paraId="603D0F02"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Criação de fauna silvestre nativa e/ou exótica: Répteis de médio porte em ambiente não aquático.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2175B4C4"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Capacidade máxima instalada (CI)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35 animais</w:t>
            </w:r>
          </w:p>
        </w:tc>
      </w:tr>
      <w:tr w:rsidR="001A2B6B" w:rsidRPr="00EC43F1" w14:paraId="0E907B49" w14:textId="77777777" w:rsidTr="001A2B6B">
        <w:trPr>
          <w:trHeight w:val="9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3915309"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F.7</w:t>
            </w:r>
          </w:p>
        </w:tc>
        <w:tc>
          <w:tcPr>
            <w:tcW w:w="6890" w:type="dxa"/>
            <w:tcBorders>
              <w:top w:val="nil"/>
              <w:left w:val="nil"/>
              <w:bottom w:val="single" w:sz="8" w:space="0" w:color="auto"/>
              <w:right w:val="nil"/>
            </w:tcBorders>
            <w:shd w:val="clear" w:color="auto" w:fill="auto"/>
            <w:vAlign w:val="center"/>
            <w:hideMark/>
          </w:tcPr>
          <w:p w14:paraId="692B3D09"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Criação de fauna silvestre nativa e/ou exótica: Répteis de pequeno porte em ambiente não aquático.</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AD16806"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 xml:space="preserve">Capacidade máxima instalada (CI) </w:t>
            </w:r>
            <w:r w:rsidRPr="001A2B6B">
              <w:rPr>
                <w:rFonts w:ascii="Calibri" w:eastAsia="Times New Roman" w:hAnsi="Calibri" w:cs="Times New Roman"/>
                <w:color w:val="000000"/>
                <w:u w:val="single"/>
                <w:lang w:val="pt-BR" w:eastAsia="pt-BR"/>
              </w:rPr>
              <w:t>&lt;</w:t>
            </w:r>
            <w:r w:rsidRPr="001A2B6B">
              <w:rPr>
                <w:rFonts w:ascii="Calibri" w:eastAsia="Times New Roman" w:hAnsi="Calibri" w:cs="Times New Roman"/>
                <w:color w:val="000000"/>
                <w:lang w:val="pt-BR" w:eastAsia="pt-BR"/>
              </w:rPr>
              <w:t xml:space="preserve"> 70 animais</w:t>
            </w:r>
          </w:p>
        </w:tc>
      </w:tr>
      <w:tr w:rsidR="001A2B6B" w:rsidRPr="001A2B6B" w14:paraId="3F5E590D"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7D64F79"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F.8</w:t>
            </w:r>
          </w:p>
        </w:tc>
        <w:tc>
          <w:tcPr>
            <w:tcW w:w="6890" w:type="dxa"/>
            <w:tcBorders>
              <w:top w:val="nil"/>
              <w:left w:val="nil"/>
              <w:bottom w:val="single" w:sz="8" w:space="0" w:color="auto"/>
              <w:right w:val="nil"/>
            </w:tcBorders>
            <w:shd w:val="clear" w:color="auto" w:fill="auto"/>
            <w:vAlign w:val="center"/>
            <w:hideMark/>
          </w:tcPr>
          <w:p w14:paraId="53B3B863" w14:textId="77777777" w:rsidR="001A2B6B" w:rsidRPr="001A2B6B" w:rsidRDefault="001A2B6B" w:rsidP="001A2B6B">
            <w:pPr>
              <w:widowControl/>
              <w:autoSpaceDE/>
              <w:autoSpaceDN/>
              <w:jc w:val="both"/>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Mantenedor de fauna silvestre.</w:t>
            </w:r>
          </w:p>
        </w:tc>
        <w:tc>
          <w:tcPr>
            <w:tcW w:w="2157" w:type="dxa"/>
            <w:tcBorders>
              <w:top w:val="nil"/>
              <w:left w:val="single" w:sz="8" w:space="0" w:color="auto"/>
              <w:bottom w:val="single" w:sz="8" w:space="0" w:color="auto"/>
              <w:right w:val="single" w:sz="8" w:space="0" w:color="auto"/>
            </w:tcBorders>
            <w:shd w:val="clear" w:color="auto" w:fill="auto"/>
            <w:vAlign w:val="center"/>
            <w:hideMark/>
          </w:tcPr>
          <w:p w14:paraId="30B5893B" w14:textId="77777777" w:rsidR="001A2B6B" w:rsidRPr="001A2B6B" w:rsidRDefault="001A2B6B" w:rsidP="001A2B6B">
            <w:pPr>
              <w:widowControl/>
              <w:autoSpaceDE/>
              <w:autoSpaceDN/>
              <w:jc w:val="center"/>
              <w:rPr>
                <w:rFonts w:ascii="Calibri" w:eastAsia="Times New Roman" w:hAnsi="Calibri" w:cs="Times New Roman"/>
                <w:color w:val="000000"/>
                <w:lang w:val="pt-BR" w:eastAsia="pt-BR"/>
              </w:rPr>
            </w:pPr>
            <w:r w:rsidRPr="001A2B6B">
              <w:rPr>
                <w:rFonts w:ascii="Calibri" w:eastAsia="Times New Roman" w:hAnsi="Calibri" w:cs="Times New Roman"/>
                <w:color w:val="000000"/>
                <w:lang w:val="pt-BR" w:eastAsia="pt-BR"/>
              </w:rPr>
              <w:t>Todos</w:t>
            </w:r>
          </w:p>
        </w:tc>
      </w:tr>
      <w:tr w:rsidR="001A2B6B" w:rsidRPr="00EC43F1" w14:paraId="7145C679" w14:textId="77777777" w:rsidTr="001A2B6B">
        <w:trPr>
          <w:trHeight w:val="315"/>
        </w:trPr>
        <w:tc>
          <w:tcPr>
            <w:tcW w:w="9913"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18B1F8A"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Grupo G: Comércio e Estocagem.</w:t>
            </w:r>
          </w:p>
        </w:tc>
      </w:tr>
      <w:tr w:rsidR="001A2B6B" w:rsidRPr="001A2B6B" w14:paraId="31738CA0"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CDC0BE4"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G.1</w:t>
            </w:r>
          </w:p>
        </w:tc>
        <w:tc>
          <w:tcPr>
            <w:tcW w:w="6890" w:type="dxa"/>
            <w:tcBorders>
              <w:top w:val="nil"/>
              <w:left w:val="nil"/>
              <w:bottom w:val="single" w:sz="8" w:space="0" w:color="auto"/>
              <w:right w:val="nil"/>
            </w:tcBorders>
            <w:shd w:val="clear" w:color="000000" w:fill="FFFFFF"/>
            <w:vAlign w:val="center"/>
            <w:hideMark/>
          </w:tcPr>
          <w:p w14:paraId="40C0EE17"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Armazenamento e/ou depósito de gás envasado (GLP e outros), associado ou não ao comércio varejista (botijões).</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447AAE0A"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06262777"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8E6AB8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G.2</w:t>
            </w:r>
          </w:p>
        </w:tc>
        <w:tc>
          <w:tcPr>
            <w:tcW w:w="6890" w:type="dxa"/>
            <w:tcBorders>
              <w:top w:val="nil"/>
              <w:left w:val="nil"/>
              <w:bottom w:val="single" w:sz="8" w:space="0" w:color="auto"/>
              <w:right w:val="nil"/>
            </w:tcBorders>
            <w:shd w:val="clear" w:color="000000" w:fill="FFFFFF"/>
            <w:vAlign w:val="center"/>
            <w:hideMark/>
          </w:tcPr>
          <w:p w14:paraId="044FD009"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em geral (exceto produtos químicos), sem atividades de produção e/ou estocagem.</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04ECA943"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730D06B4"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0C4B59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G.3</w:t>
            </w:r>
          </w:p>
        </w:tc>
        <w:tc>
          <w:tcPr>
            <w:tcW w:w="6890" w:type="dxa"/>
            <w:tcBorders>
              <w:top w:val="nil"/>
              <w:left w:val="nil"/>
              <w:bottom w:val="single" w:sz="8" w:space="0" w:color="auto"/>
              <w:right w:val="nil"/>
            </w:tcBorders>
            <w:shd w:val="clear" w:color="000000" w:fill="FFFFFF"/>
            <w:vAlign w:val="center"/>
            <w:hideMark/>
          </w:tcPr>
          <w:p w14:paraId="1576D532"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água mineral,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0ADD9E42"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7A24016A"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5C71CD7"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G.4</w:t>
            </w:r>
          </w:p>
        </w:tc>
        <w:tc>
          <w:tcPr>
            <w:tcW w:w="6890" w:type="dxa"/>
            <w:tcBorders>
              <w:top w:val="nil"/>
              <w:left w:val="nil"/>
              <w:bottom w:val="single" w:sz="8" w:space="0" w:color="auto"/>
              <w:right w:val="nil"/>
            </w:tcBorders>
            <w:shd w:val="clear" w:color="000000" w:fill="FFFFFF"/>
            <w:vAlign w:val="center"/>
            <w:hideMark/>
          </w:tcPr>
          <w:p w14:paraId="52AA467C"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Comércio de artefatos de madeira, com ou sem depósito, desde que exclusivo, sem atividades de produção. </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695EEFD7"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434C1A6B" w14:textId="77777777" w:rsidTr="001A2B6B">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257387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G.5</w:t>
            </w:r>
          </w:p>
        </w:tc>
        <w:tc>
          <w:tcPr>
            <w:tcW w:w="6890" w:type="dxa"/>
            <w:tcBorders>
              <w:top w:val="nil"/>
              <w:left w:val="nil"/>
              <w:bottom w:val="single" w:sz="8" w:space="0" w:color="auto"/>
              <w:right w:val="nil"/>
            </w:tcBorders>
            <w:shd w:val="clear" w:color="000000" w:fill="FFFFFF"/>
            <w:vAlign w:val="center"/>
            <w:hideMark/>
          </w:tcPr>
          <w:p w14:paraId="771D277B"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artigos de couro,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3480911F"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1B3C3AD8"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99E51A3"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G.6</w:t>
            </w:r>
          </w:p>
        </w:tc>
        <w:tc>
          <w:tcPr>
            <w:tcW w:w="6890" w:type="dxa"/>
            <w:tcBorders>
              <w:top w:val="nil"/>
              <w:left w:val="nil"/>
              <w:bottom w:val="single" w:sz="8" w:space="0" w:color="auto"/>
              <w:right w:val="nil"/>
            </w:tcBorders>
            <w:shd w:val="clear" w:color="000000" w:fill="FFFFFF"/>
            <w:vAlign w:val="center"/>
            <w:hideMark/>
          </w:tcPr>
          <w:p w14:paraId="29AEC118"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artigos de papelaria e armarinho,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30327842"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0B91785D"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0AA3327"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G.7</w:t>
            </w:r>
          </w:p>
        </w:tc>
        <w:tc>
          <w:tcPr>
            <w:tcW w:w="6890" w:type="dxa"/>
            <w:tcBorders>
              <w:top w:val="nil"/>
              <w:left w:val="nil"/>
              <w:bottom w:val="single" w:sz="8" w:space="0" w:color="auto"/>
              <w:right w:val="nil"/>
            </w:tcBorders>
            <w:shd w:val="clear" w:color="000000" w:fill="FFFFFF"/>
            <w:vAlign w:val="center"/>
            <w:hideMark/>
          </w:tcPr>
          <w:p w14:paraId="4C795255"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artigos fotográficos e de filmagem,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655867C2"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21D1308E" w14:textId="77777777" w:rsidTr="001A2B6B">
        <w:trPr>
          <w:trHeight w:val="9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6C3371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lastRenderedPageBreak/>
              <w:t>G.8</w:t>
            </w:r>
          </w:p>
        </w:tc>
        <w:tc>
          <w:tcPr>
            <w:tcW w:w="6890" w:type="dxa"/>
            <w:tcBorders>
              <w:top w:val="nil"/>
              <w:left w:val="nil"/>
              <w:bottom w:val="single" w:sz="8" w:space="0" w:color="auto"/>
              <w:right w:val="nil"/>
            </w:tcBorders>
            <w:shd w:val="clear" w:color="000000" w:fill="FFFFFF"/>
            <w:vAlign w:val="center"/>
            <w:hideMark/>
          </w:tcPr>
          <w:p w14:paraId="6A245240"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bebidas e alimentos (bares, casas de chá e sucos, exceto restaurantes com queima de carvão vegetal ou lenha), excluindo centrais de logística, e que não possuam sonorização.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0E74619B"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7855A2F2"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14088B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G.9</w:t>
            </w:r>
          </w:p>
        </w:tc>
        <w:tc>
          <w:tcPr>
            <w:tcW w:w="6890" w:type="dxa"/>
            <w:tcBorders>
              <w:top w:val="nil"/>
              <w:left w:val="nil"/>
              <w:bottom w:val="single" w:sz="8" w:space="0" w:color="auto"/>
              <w:right w:val="nil"/>
            </w:tcBorders>
            <w:shd w:val="clear" w:color="000000" w:fill="FFFFFF"/>
            <w:vAlign w:val="center"/>
            <w:hideMark/>
          </w:tcPr>
          <w:p w14:paraId="53CA6345"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brinquedos e artigos recreativos,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164F394B"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389552F9"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85920A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G.10</w:t>
            </w:r>
          </w:p>
        </w:tc>
        <w:tc>
          <w:tcPr>
            <w:tcW w:w="6890" w:type="dxa"/>
            <w:tcBorders>
              <w:top w:val="nil"/>
              <w:left w:val="nil"/>
              <w:bottom w:val="single" w:sz="8" w:space="0" w:color="auto"/>
              <w:right w:val="nil"/>
            </w:tcBorders>
            <w:shd w:val="clear" w:color="000000" w:fill="FFFFFF"/>
            <w:vAlign w:val="center"/>
            <w:hideMark/>
          </w:tcPr>
          <w:p w14:paraId="5E46F23F"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cosméticos, perfumaria e produtos de higiene pessoal, sem manipulação,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62C84894"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59B49F68"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39CE1F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G.11</w:t>
            </w:r>
          </w:p>
        </w:tc>
        <w:tc>
          <w:tcPr>
            <w:tcW w:w="6890" w:type="dxa"/>
            <w:tcBorders>
              <w:top w:val="nil"/>
              <w:left w:val="nil"/>
              <w:bottom w:val="single" w:sz="8" w:space="0" w:color="auto"/>
              <w:right w:val="nil"/>
            </w:tcBorders>
            <w:shd w:val="clear" w:color="000000" w:fill="FFFFFF"/>
            <w:vAlign w:val="center"/>
            <w:hideMark/>
          </w:tcPr>
          <w:p w14:paraId="449498F7"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discos e instrumentos musicais,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13BD2156"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213338FC" w14:textId="77777777" w:rsidTr="001A2B6B">
        <w:trPr>
          <w:trHeight w:val="67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1543758"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G.12</w:t>
            </w:r>
          </w:p>
        </w:tc>
        <w:tc>
          <w:tcPr>
            <w:tcW w:w="6890" w:type="dxa"/>
            <w:tcBorders>
              <w:top w:val="nil"/>
              <w:left w:val="nil"/>
              <w:bottom w:val="single" w:sz="8" w:space="0" w:color="auto"/>
              <w:right w:val="nil"/>
            </w:tcBorders>
            <w:shd w:val="clear" w:color="000000" w:fill="FFFFFF"/>
            <w:vAlign w:val="center"/>
            <w:hideMark/>
          </w:tcPr>
          <w:p w14:paraId="16DBE74A"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Comércio de equipamentos e aparelhos elétricos e eletrônicos, com ou sem depósito, desde que exclusivo. </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0D44BDD4"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2A4586AF" w14:textId="77777777" w:rsidTr="001A2B6B">
        <w:trPr>
          <w:trHeight w:val="6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51DD7E7"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G.13</w:t>
            </w:r>
          </w:p>
        </w:tc>
        <w:tc>
          <w:tcPr>
            <w:tcW w:w="6890" w:type="dxa"/>
            <w:tcBorders>
              <w:top w:val="nil"/>
              <w:left w:val="nil"/>
              <w:bottom w:val="single" w:sz="8" w:space="0" w:color="auto"/>
              <w:right w:val="nil"/>
            </w:tcBorders>
            <w:shd w:val="clear" w:color="000000" w:fill="FFFFFF"/>
            <w:vAlign w:val="center"/>
            <w:hideMark/>
          </w:tcPr>
          <w:p w14:paraId="24F08B87"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máquinas e equipamentos odontológicos, médicos, hospitalares e laboratoriais,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3B258AAB"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5439AFBD" w14:textId="77777777" w:rsidTr="001A2B6B">
        <w:trPr>
          <w:trHeight w:val="69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84CA2C4"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G.14</w:t>
            </w:r>
          </w:p>
        </w:tc>
        <w:tc>
          <w:tcPr>
            <w:tcW w:w="6890" w:type="dxa"/>
            <w:tcBorders>
              <w:top w:val="nil"/>
              <w:left w:val="nil"/>
              <w:bottom w:val="single" w:sz="8" w:space="0" w:color="auto"/>
              <w:right w:val="nil"/>
            </w:tcBorders>
            <w:shd w:val="clear" w:color="000000" w:fill="FFFFFF"/>
            <w:vAlign w:val="center"/>
            <w:hideMark/>
          </w:tcPr>
          <w:p w14:paraId="3F0D2613"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equipamentos em geral, sem manutenção,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767A7DD1"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3E2CCBC1" w14:textId="77777777" w:rsidTr="001A2B6B">
        <w:trPr>
          <w:trHeight w:val="9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417C66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G.15</w:t>
            </w:r>
          </w:p>
        </w:tc>
        <w:tc>
          <w:tcPr>
            <w:tcW w:w="6890" w:type="dxa"/>
            <w:tcBorders>
              <w:top w:val="nil"/>
              <w:left w:val="nil"/>
              <w:bottom w:val="single" w:sz="8" w:space="0" w:color="auto"/>
              <w:right w:val="nil"/>
            </w:tcBorders>
            <w:shd w:val="clear" w:color="000000" w:fill="FFFFFF"/>
            <w:vAlign w:val="center"/>
            <w:hideMark/>
          </w:tcPr>
          <w:p w14:paraId="5F22D746"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máquinas, ferramentas, peças e acessórios, sem manutenção, lavagem e abastecimento de veículos,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56A97650"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Área útil ≤ 1.000 m²</w:t>
            </w:r>
          </w:p>
        </w:tc>
      </w:tr>
      <w:tr w:rsidR="001A2B6B" w:rsidRPr="001A2B6B" w14:paraId="7D9D87D4" w14:textId="77777777" w:rsidTr="001A2B6B">
        <w:trPr>
          <w:trHeight w:val="855"/>
        </w:trPr>
        <w:tc>
          <w:tcPr>
            <w:tcW w:w="866" w:type="dxa"/>
            <w:tcBorders>
              <w:top w:val="nil"/>
              <w:left w:val="single" w:sz="8" w:space="0" w:color="auto"/>
              <w:bottom w:val="nil"/>
              <w:right w:val="single" w:sz="8" w:space="0" w:color="auto"/>
            </w:tcBorders>
            <w:shd w:val="clear" w:color="auto" w:fill="auto"/>
            <w:noWrap/>
            <w:vAlign w:val="center"/>
            <w:hideMark/>
          </w:tcPr>
          <w:p w14:paraId="57918C25"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G.16</w:t>
            </w:r>
          </w:p>
        </w:tc>
        <w:tc>
          <w:tcPr>
            <w:tcW w:w="6890" w:type="dxa"/>
            <w:tcBorders>
              <w:top w:val="nil"/>
              <w:left w:val="nil"/>
              <w:bottom w:val="nil"/>
              <w:right w:val="nil"/>
            </w:tcBorders>
            <w:shd w:val="clear" w:color="000000" w:fill="FFFFFF"/>
            <w:vAlign w:val="center"/>
            <w:hideMark/>
          </w:tcPr>
          <w:p w14:paraId="05BA49E7"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Comércio de madeiras e outros materiais de construção em geral, com ou sem depósito, desde que exclusivo, sem fabricação de estruturas. </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56B1C9F4"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Área útil ≤ 500 m²</w:t>
            </w:r>
          </w:p>
        </w:tc>
      </w:tr>
      <w:tr w:rsidR="001A2B6B" w:rsidRPr="001A2B6B" w14:paraId="130EA3EF" w14:textId="77777777" w:rsidTr="001A2B6B">
        <w:trPr>
          <w:trHeight w:val="61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70C954"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G.17</w:t>
            </w:r>
          </w:p>
        </w:tc>
        <w:tc>
          <w:tcPr>
            <w:tcW w:w="6890" w:type="dxa"/>
            <w:tcBorders>
              <w:top w:val="single" w:sz="8" w:space="0" w:color="auto"/>
              <w:left w:val="nil"/>
              <w:bottom w:val="single" w:sz="8" w:space="0" w:color="auto"/>
              <w:right w:val="nil"/>
            </w:tcBorders>
            <w:shd w:val="clear" w:color="000000" w:fill="FFFFFF"/>
            <w:vAlign w:val="center"/>
            <w:hideMark/>
          </w:tcPr>
          <w:p w14:paraId="44E851FD"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materiais e equipamentos de escritório, comunicação e informática,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1F9E32C6"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53E5253A" w14:textId="77777777" w:rsidTr="001A2B6B">
        <w:trPr>
          <w:trHeight w:val="615"/>
        </w:trPr>
        <w:tc>
          <w:tcPr>
            <w:tcW w:w="866" w:type="dxa"/>
            <w:tcBorders>
              <w:top w:val="nil"/>
              <w:left w:val="single" w:sz="8" w:space="0" w:color="auto"/>
              <w:bottom w:val="nil"/>
              <w:right w:val="single" w:sz="8" w:space="0" w:color="auto"/>
            </w:tcBorders>
            <w:shd w:val="clear" w:color="auto" w:fill="auto"/>
            <w:noWrap/>
            <w:vAlign w:val="center"/>
            <w:hideMark/>
          </w:tcPr>
          <w:p w14:paraId="33B3BEAC"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G.18</w:t>
            </w:r>
          </w:p>
        </w:tc>
        <w:tc>
          <w:tcPr>
            <w:tcW w:w="6890" w:type="dxa"/>
            <w:tcBorders>
              <w:top w:val="nil"/>
              <w:left w:val="nil"/>
              <w:bottom w:val="nil"/>
              <w:right w:val="nil"/>
            </w:tcBorders>
            <w:shd w:val="clear" w:color="000000" w:fill="FFFFFF"/>
            <w:vAlign w:val="center"/>
            <w:hideMark/>
          </w:tcPr>
          <w:p w14:paraId="11A6A4D4"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medicamentos e produtos farmacêuticos (drogarias, exceto farmácias de manipulação), com ou sem depósito, desde que exclusivo.</w:t>
            </w:r>
          </w:p>
        </w:tc>
        <w:tc>
          <w:tcPr>
            <w:tcW w:w="2157" w:type="dxa"/>
            <w:tcBorders>
              <w:top w:val="nil"/>
              <w:left w:val="single" w:sz="8" w:space="0" w:color="auto"/>
              <w:bottom w:val="nil"/>
              <w:right w:val="single" w:sz="8" w:space="0" w:color="auto"/>
            </w:tcBorders>
            <w:shd w:val="clear" w:color="000000" w:fill="FFFFFF"/>
            <w:vAlign w:val="center"/>
            <w:hideMark/>
          </w:tcPr>
          <w:p w14:paraId="410E1269"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3BBCB343" w14:textId="77777777" w:rsidTr="001A2B6B">
        <w:trPr>
          <w:trHeight w:val="61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D20F2B"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G.19</w:t>
            </w:r>
          </w:p>
        </w:tc>
        <w:tc>
          <w:tcPr>
            <w:tcW w:w="6890" w:type="dxa"/>
            <w:tcBorders>
              <w:top w:val="single" w:sz="8" w:space="0" w:color="auto"/>
              <w:left w:val="nil"/>
              <w:bottom w:val="single" w:sz="8" w:space="0" w:color="auto"/>
              <w:right w:val="nil"/>
            </w:tcBorders>
            <w:shd w:val="clear" w:color="000000" w:fill="FFFFFF"/>
            <w:vAlign w:val="center"/>
            <w:hideMark/>
          </w:tcPr>
          <w:p w14:paraId="4D9CAA14"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óculos, armações, lentes de contato e outros artigos óticos, com ou sem depósito, desde que exclusivo.</w:t>
            </w:r>
          </w:p>
        </w:tc>
        <w:tc>
          <w:tcPr>
            <w:tcW w:w="215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E35A9B8"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502357C2" w14:textId="77777777" w:rsidTr="001A2B6B">
        <w:trPr>
          <w:trHeight w:val="615"/>
        </w:trPr>
        <w:tc>
          <w:tcPr>
            <w:tcW w:w="866" w:type="dxa"/>
            <w:tcBorders>
              <w:top w:val="nil"/>
              <w:left w:val="single" w:sz="8" w:space="0" w:color="auto"/>
              <w:bottom w:val="nil"/>
              <w:right w:val="single" w:sz="8" w:space="0" w:color="auto"/>
            </w:tcBorders>
            <w:shd w:val="clear" w:color="auto" w:fill="auto"/>
            <w:noWrap/>
            <w:vAlign w:val="center"/>
            <w:hideMark/>
          </w:tcPr>
          <w:p w14:paraId="5135ECC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G.20</w:t>
            </w:r>
          </w:p>
        </w:tc>
        <w:tc>
          <w:tcPr>
            <w:tcW w:w="6890" w:type="dxa"/>
            <w:tcBorders>
              <w:top w:val="nil"/>
              <w:left w:val="nil"/>
              <w:bottom w:val="single" w:sz="8" w:space="0" w:color="auto"/>
              <w:right w:val="nil"/>
            </w:tcBorders>
            <w:shd w:val="clear" w:color="000000" w:fill="FFFFFF"/>
            <w:vAlign w:val="center"/>
            <w:hideMark/>
          </w:tcPr>
          <w:p w14:paraId="1CC872AB"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peças e acessórios para veículos, com ou sem depósito, desde que exclusivo, sem manutenção, lavagem e abastecimento.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50E3D9B2"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443BB96F" w14:textId="77777777" w:rsidTr="001A2B6B">
        <w:trPr>
          <w:trHeight w:val="61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EA7C0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G.21</w:t>
            </w:r>
          </w:p>
        </w:tc>
        <w:tc>
          <w:tcPr>
            <w:tcW w:w="6890" w:type="dxa"/>
            <w:tcBorders>
              <w:top w:val="nil"/>
              <w:left w:val="nil"/>
              <w:bottom w:val="single" w:sz="8" w:space="0" w:color="auto"/>
              <w:right w:val="nil"/>
            </w:tcBorders>
            <w:shd w:val="clear" w:color="000000" w:fill="FFFFFF"/>
            <w:vAlign w:val="center"/>
            <w:hideMark/>
          </w:tcPr>
          <w:p w14:paraId="1CA3F3A1"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Comércio de plantas e/ou produtos de jardinagem (floricultura), com ou sem depósito, desde que exclusivo. </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58C6230E"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1E968992" w14:textId="77777777" w:rsidTr="001A2B6B">
        <w:trPr>
          <w:trHeight w:val="615"/>
        </w:trPr>
        <w:tc>
          <w:tcPr>
            <w:tcW w:w="866" w:type="dxa"/>
            <w:tcBorders>
              <w:top w:val="nil"/>
              <w:left w:val="single" w:sz="8" w:space="0" w:color="auto"/>
              <w:bottom w:val="nil"/>
              <w:right w:val="single" w:sz="8" w:space="0" w:color="auto"/>
            </w:tcBorders>
            <w:shd w:val="clear" w:color="auto" w:fill="auto"/>
            <w:noWrap/>
            <w:vAlign w:val="center"/>
            <w:hideMark/>
          </w:tcPr>
          <w:p w14:paraId="4245C00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G.22</w:t>
            </w:r>
          </w:p>
        </w:tc>
        <w:tc>
          <w:tcPr>
            <w:tcW w:w="6890" w:type="dxa"/>
            <w:tcBorders>
              <w:top w:val="nil"/>
              <w:left w:val="nil"/>
              <w:bottom w:val="single" w:sz="8" w:space="0" w:color="auto"/>
              <w:right w:val="nil"/>
            </w:tcBorders>
            <w:shd w:val="clear" w:color="000000" w:fill="FFFFFF"/>
            <w:vAlign w:val="center"/>
            <w:hideMark/>
          </w:tcPr>
          <w:p w14:paraId="08E39054"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produtos siderúrgicos (ferragens),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1D248F34"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28736AB4" w14:textId="77777777" w:rsidTr="001A2B6B">
        <w:trPr>
          <w:trHeight w:val="630"/>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286B0D"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G.23</w:t>
            </w:r>
          </w:p>
        </w:tc>
        <w:tc>
          <w:tcPr>
            <w:tcW w:w="6890" w:type="dxa"/>
            <w:tcBorders>
              <w:top w:val="nil"/>
              <w:left w:val="nil"/>
              <w:bottom w:val="single" w:sz="8" w:space="0" w:color="auto"/>
              <w:right w:val="nil"/>
            </w:tcBorders>
            <w:shd w:val="clear" w:color="000000" w:fill="FFFFFF"/>
            <w:vAlign w:val="center"/>
            <w:hideMark/>
          </w:tcPr>
          <w:p w14:paraId="799F905C"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sorvetes, picolés e similares (exceto fabricação),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797213ED"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2D2638A1" w14:textId="77777777" w:rsidTr="001A2B6B">
        <w:trPr>
          <w:trHeight w:val="615"/>
        </w:trPr>
        <w:tc>
          <w:tcPr>
            <w:tcW w:w="866" w:type="dxa"/>
            <w:tcBorders>
              <w:top w:val="nil"/>
              <w:left w:val="single" w:sz="8" w:space="0" w:color="auto"/>
              <w:bottom w:val="nil"/>
              <w:right w:val="single" w:sz="8" w:space="0" w:color="auto"/>
            </w:tcBorders>
            <w:shd w:val="clear" w:color="auto" w:fill="auto"/>
            <w:noWrap/>
            <w:vAlign w:val="center"/>
            <w:hideMark/>
          </w:tcPr>
          <w:p w14:paraId="6ED13BC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G.24</w:t>
            </w:r>
          </w:p>
        </w:tc>
        <w:tc>
          <w:tcPr>
            <w:tcW w:w="6890" w:type="dxa"/>
            <w:tcBorders>
              <w:top w:val="nil"/>
              <w:left w:val="nil"/>
              <w:bottom w:val="single" w:sz="8" w:space="0" w:color="auto"/>
              <w:right w:val="nil"/>
            </w:tcBorders>
            <w:shd w:val="clear" w:color="000000" w:fill="FFFFFF"/>
            <w:vAlign w:val="center"/>
            <w:hideMark/>
          </w:tcPr>
          <w:p w14:paraId="6BEE3613"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 xml:space="preserve">Comércio de souvenires, bijuterias e </w:t>
            </w:r>
            <w:proofErr w:type="spellStart"/>
            <w:r w:rsidRPr="001A2B6B">
              <w:rPr>
                <w:rFonts w:ascii="Calibri" w:eastAsia="Times New Roman" w:hAnsi="Calibri" w:cs="Times New Roman"/>
                <w:lang w:val="pt-BR" w:eastAsia="pt-BR"/>
              </w:rPr>
              <w:t>jóias</w:t>
            </w:r>
            <w:proofErr w:type="spellEnd"/>
            <w:r w:rsidRPr="001A2B6B">
              <w:rPr>
                <w:rFonts w:ascii="Calibri" w:eastAsia="Times New Roman" w:hAnsi="Calibri" w:cs="Times New Roman"/>
                <w:lang w:val="pt-BR" w:eastAsia="pt-BR"/>
              </w:rPr>
              <w:t>,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2C9D6486"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01851394" w14:textId="77777777" w:rsidTr="001A2B6B">
        <w:trPr>
          <w:trHeight w:val="61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574B10"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G.25</w:t>
            </w:r>
          </w:p>
        </w:tc>
        <w:tc>
          <w:tcPr>
            <w:tcW w:w="6890" w:type="dxa"/>
            <w:tcBorders>
              <w:top w:val="nil"/>
              <w:left w:val="nil"/>
              <w:bottom w:val="single" w:sz="8" w:space="0" w:color="auto"/>
              <w:right w:val="nil"/>
            </w:tcBorders>
            <w:shd w:val="clear" w:color="000000" w:fill="FFFFFF"/>
            <w:vAlign w:val="center"/>
            <w:hideMark/>
          </w:tcPr>
          <w:p w14:paraId="65E75EBB" w14:textId="77777777" w:rsidR="001A2B6B" w:rsidRPr="001A2B6B" w:rsidRDefault="001A2B6B" w:rsidP="001A2B6B">
            <w:pPr>
              <w:widowControl/>
              <w:autoSpaceDE/>
              <w:autoSpaceDN/>
              <w:jc w:val="both"/>
              <w:rPr>
                <w:rFonts w:ascii="Calibri" w:eastAsia="Times New Roman" w:hAnsi="Calibri" w:cs="Times New Roman"/>
                <w:lang w:val="pt-BR" w:eastAsia="pt-BR"/>
              </w:rPr>
            </w:pPr>
            <w:r w:rsidRPr="001A2B6B">
              <w:rPr>
                <w:rFonts w:ascii="Calibri" w:eastAsia="Times New Roman" w:hAnsi="Calibri" w:cs="Times New Roman"/>
                <w:lang w:val="pt-BR" w:eastAsia="pt-BR"/>
              </w:rPr>
              <w:t>Comércio de vestuário, calçados e acessórios, com ou sem depósito, desde que exclusivo.</w:t>
            </w:r>
          </w:p>
        </w:tc>
        <w:tc>
          <w:tcPr>
            <w:tcW w:w="2157" w:type="dxa"/>
            <w:tcBorders>
              <w:top w:val="nil"/>
              <w:left w:val="single" w:sz="8" w:space="0" w:color="auto"/>
              <w:bottom w:val="single" w:sz="8" w:space="0" w:color="auto"/>
              <w:right w:val="single" w:sz="8" w:space="0" w:color="auto"/>
            </w:tcBorders>
            <w:shd w:val="clear" w:color="000000" w:fill="FFFFFF"/>
            <w:vAlign w:val="center"/>
            <w:hideMark/>
          </w:tcPr>
          <w:p w14:paraId="782A156E"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4B95712C" w14:textId="77777777" w:rsidTr="001A2B6B">
        <w:trPr>
          <w:trHeight w:val="18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94CB68E"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lastRenderedPageBreak/>
              <w:t>G.26</w:t>
            </w:r>
          </w:p>
        </w:tc>
        <w:tc>
          <w:tcPr>
            <w:tcW w:w="6890" w:type="dxa"/>
            <w:tcBorders>
              <w:top w:val="nil"/>
              <w:left w:val="nil"/>
              <w:bottom w:val="single" w:sz="8" w:space="0" w:color="auto"/>
              <w:right w:val="nil"/>
            </w:tcBorders>
            <w:shd w:val="clear" w:color="000000" w:fill="FFFFFF"/>
            <w:vAlign w:val="center"/>
            <w:hideMark/>
          </w:tcPr>
          <w:p w14:paraId="3F0462B8"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Pátio  de  estocagem,  armazém  ou  depósito para  cargas  gerais  em  galpão  fechado  (exceto para produtos/resíduos  químicos  e/ou  perigosos  e/ou alimentícios  e/ou  combustíveis),  e  materiais  não considerados em outro enquadramento específico, incluindo armazenamento e ensacamento de carvão, sem atividades de manutenção, lavagem de equipamentos e unidades de abastecimento de veículos.</w:t>
            </w:r>
          </w:p>
        </w:tc>
        <w:tc>
          <w:tcPr>
            <w:tcW w:w="2157" w:type="dxa"/>
            <w:tcBorders>
              <w:top w:val="nil"/>
              <w:left w:val="single" w:sz="8" w:space="0" w:color="auto"/>
              <w:bottom w:val="single" w:sz="8" w:space="0" w:color="auto"/>
              <w:right w:val="single" w:sz="8" w:space="0" w:color="auto"/>
            </w:tcBorders>
            <w:shd w:val="clear" w:color="000000" w:fill="FFFFFF"/>
            <w:noWrap/>
            <w:vAlign w:val="center"/>
            <w:hideMark/>
          </w:tcPr>
          <w:p w14:paraId="264BF8D3"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Área útil ≤ 1.000 m²</w:t>
            </w:r>
          </w:p>
        </w:tc>
      </w:tr>
      <w:tr w:rsidR="001A2B6B" w:rsidRPr="001A2B6B" w14:paraId="4EB24F53" w14:textId="77777777" w:rsidTr="001A2B6B">
        <w:trPr>
          <w:trHeight w:val="1935"/>
        </w:trPr>
        <w:tc>
          <w:tcPr>
            <w:tcW w:w="866" w:type="dxa"/>
            <w:tcBorders>
              <w:top w:val="nil"/>
              <w:left w:val="single" w:sz="8" w:space="0" w:color="auto"/>
              <w:bottom w:val="nil"/>
              <w:right w:val="single" w:sz="8" w:space="0" w:color="auto"/>
            </w:tcBorders>
            <w:shd w:val="clear" w:color="auto" w:fill="auto"/>
            <w:noWrap/>
            <w:vAlign w:val="center"/>
            <w:hideMark/>
          </w:tcPr>
          <w:p w14:paraId="3F237981"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G.27</w:t>
            </w:r>
          </w:p>
        </w:tc>
        <w:tc>
          <w:tcPr>
            <w:tcW w:w="6890" w:type="dxa"/>
            <w:tcBorders>
              <w:top w:val="nil"/>
              <w:left w:val="nil"/>
              <w:bottom w:val="single" w:sz="8" w:space="0" w:color="auto"/>
              <w:right w:val="nil"/>
            </w:tcBorders>
            <w:shd w:val="clear" w:color="000000" w:fill="FFFFFF"/>
            <w:vAlign w:val="center"/>
            <w:hideMark/>
          </w:tcPr>
          <w:p w14:paraId="4EF91F81"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Pátio  de  estocagem,  armazém  ou  depósito para  cargas  gerais  em  área aberta e/ou mista (galpão fechado + área aberta, exceto produtos/resíduos químicos e/ou perigosos e/ou alimentícios e/ou combustíveis), e  materiais  não considerados em outro enquadramento específico, incluindo armazenamento e ensacamento de carvão, sem atividades de manutenção, lavagem de equipamentos e unidades de abastecimento de veículos.</w:t>
            </w:r>
          </w:p>
        </w:tc>
        <w:tc>
          <w:tcPr>
            <w:tcW w:w="2157" w:type="dxa"/>
            <w:tcBorders>
              <w:top w:val="nil"/>
              <w:left w:val="single" w:sz="8" w:space="0" w:color="auto"/>
              <w:bottom w:val="single" w:sz="8" w:space="0" w:color="auto"/>
              <w:right w:val="single" w:sz="8" w:space="0" w:color="auto"/>
            </w:tcBorders>
            <w:shd w:val="clear" w:color="000000" w:fill="FFFFFF"/>
            <w:noWrap/>
            <w:vAlign w:val="center"/>
            <w:hideMark/>
          </w:tcPr>
          <w:p w14:paraId="463A894E"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Área útil ≤ 1.000 m²</w:t>
            </w:r>
          </w:p>
        </w:tc>
      </w:tr>
      <w:tr w:rsidR="001A2B6B" w:rsidRPr="001A2B6B" w14:paraId="5F23BC2C" w14:textId="77777777" w:rsidTr="001A2B6B">
        <w:trPr>
          <w:trHeight w:val="121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A02C3" w14:textId="77777777" w:rsidR="001A2B6B" w:rsidRPr="001A2B6B" w:rsidRDefault="001A2B6B" w:rsidP="001A2B6B">
            <w:pPr>
              <w:widowControl/>
              <w:autoSpaceDE/>
              <w:autoSpaceDN/>
              <w:jc w:val="center"/>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G.28</w:t>
            </w:r>
          </w:p>
        </w:tc>
        <w:tc>
          <w:tcPr>
            <w:tcW w:w="6890" w:type="dxa"/>
            <w:tcBorders>
              <w:top w:val="nil"/>
              <w:left w:val="nil"/>
              <w:bottom w:val="single" w:sz="8" w:space="0" w:color="auto"/>
              <w:right w:val="nil"/>
            </w:tcBorders>
            <w:shd w:val="clear" w:color="000000" w:fill="FFFFFF"/>
            <w:vAlign w:val="center"/>
            <w:hideMark/>
          </w:tcPr>
          <w:p w14:paraId="1468C3FD" w14:textId="77777777" w:rsidR="001A2B6B" w:rsidRPr="001A2B6B" w:rsidRDefault="001A2B6B" w:rsidP="001A2B6B">
            <w:pPr>
              <w:widowControl/>
              <w:autoSpaceDE/>
              <w:autoSpaceDN/>
              <w:rPr>
                <w:rFonts w:ascii="Calibri" w:eastAsia="Times New Roman" w:hAnsi="Calibri" w:cs="Times New Roman"/>
                <w:lang w:val="pt-BR" w:eastAsia="pt-BR"/>
              </w:rPr>
            </w:pPr>
            <w:r w:rsidRPr="001A2B6B">
              <w:rPr>
                <w:rFonts w:ascii="Calibri" w:eastAsia="Times New Roman" w:hAnsi="Calibri" w:cs="Times New Roman"/>
                <w:lang w:val="pt-BR" w:eastAsia="pt-BR"/>
              </w:rPr>
              <w:t>Pátio de estocagem de chapas acabadas de rochas ornamentais em galpão fechado e/ou área aberta e/ou mista (galpão fechada + área aberta), sem atividades de beneficiamento e/ou manutenção, lavagem de equipamentos e unidades de abastecimento de veículos.</w:t>
            </w:r>
          </w:p>
        </w:tc>
        <w:tc>
          <w:tcPr>
            <w:tcW w:w="2157" w:type="dxa"/>
            <w:tcBorders>
              <w:top w:val="nil"/>
              <w:left w:val="single" w:sz="8" w:space="0" w:color="auto"/>
              <w:bottom w:val="single" w:sz="8" w:space="0" w:color="auto"/>
              <w:right w:val="single" w:sz="8" w:space="0" w:color="auto"/>
            </w:tcBorders>
            <w:shd w:val="clear" w:color="000000" w:fill="FFFFFF"/>
            <w:noWrap/>
            <w:vAlign w:val="center"/>
            <w:hideMark/>
          </w:tcPr>
          <w:p w14:paraId="12338FE3" w14:textId="77777777" w:rsidR="001A2B6B" w:rsidRPr="001A2B6B" w:rsidRDefault="001A2B6B" w:rsidP="001A2B6B">
            <w:pPr>
              <w:widowControl/>
              <w:autoSpaceDE/>
              <w:autoSpaceDN/>
              <w:jc w:val="center"/>
              <w:rPr>
                <w:rFonts w:ascii="Calibri" w:eastAsia="Times New Roman" w:hAnsi="Calibri" w:cs="Times New Roman"/>
                <w:lang w:val="pt-BR" w:eastAsia="pt-BR"/>
              </w:rPr>
            </w:pPr>
            <w:r w:rsidRPr="001A2B6B">
              <w:rPr>
                <w:rFonts w:ascii="Calibri" w:eastAsia="Times New Roman" w:hAnsi="Calibri" w:cs="Times New Roman"/>
                <w:lang w:val="pt-BR" w:eastAsia="pt-BR"/>
              </w:rPr>
              <w:t>Todos</w:t>
            </w:r>
          </w:p>
        </w:tc>
      </w:tr>
      <w:tr w:rsidR="001A2B6B" w:rsidRPr="001A2B6B" w14:paraId="301BD3F3" w14:textId="77777777" w:rsidTr="001A2B6B">
        <w:trPr>
          <w:trHeight w:val="315"/>
        </w:trPr>
        <w:tc>
          <w:tcPr>
            <w:tcW w:w="9913" w:type="dxa"/>
            <w:gridSpan w:val="3"/>
            <w:tcBorders>
              <w:top w:val="single" w:sz="8" w:space="0" w:color="auto"/>
              <w:left w:val="single" w:sz="8" w:space="0" w:color="auto"/>
              <w:bottom w:val="nil"/>
              <w:right w:val="single" w:sz="8" w:space="0" w:color="000000"/>
            </w:tcBorders>
            <w:shd w:val="clear" w:color="000000" w:fill="A6A6A6"/>
            <w:noWrap/>
            <w:vAlign w:val="bottom"/>
            <w:hideMark/>
          </w:tcPr>
          <w:p w14:paraId="78F6D379" w14:textId="77777777" w:rsidR="001A2B6B" w:rsidRPr="001A2B6B" w:rsidRDefault="001A2B6B" w:rsidP="001A2B6B">
            <w:pPr>
              <w:widowControl/>
              <w:autoSpaceDE/>
              <w:autoSpaceDN/>
              <w:rPr>
                <w:rFonts w:ascii="Calibri" w:eastAsia="Times New Roman" w:hAnsi="Calibri" w:cs="Times New Roman"/>
                <w:b/>
                <w:bCs/>
                <w:color w:val="FF0000"/>
                <w:lang w:val="pt-BR" w:eastAsia="pt-BR"/>
              </w:rPr>
            </w:pPr>
            <w:r w:rsidRPr="001A2B6B">
              <w:rPr>
                <w:rFonts w:ascii="Calibri" w:eastAsia="Times New Roman" w:hAnsi="Calibri" w:cs="Times New Roman"/>
                <w:b/>
                <w:bCs/>
                <w:color w:val="FF0000"/>
                <w:lang w:val="pt-BR" w:eastAsia="pt-BR"/>
              </w:rPr>
              <w:t>ATENÇÃO:</w:t>
            </w:r>
          </w:p>
        </w:tc>
      </w:tr>
      <w:tr w:rsidR="001A2B6B" w:rsidRPr="00EC43F1" w14:paraId="095E3332" w14:textId="77777777" w:rsidTr="001A2B6B">
        <w:trPr>
          <w:trHeight w:val="1530"/>
        </w:trPr>
        <w:tc>
          <w:tcPr>
            <w:tcW w:w="9913" w:type="dxa"/>
            <w:gridSpan w:val="3"/>
            <w:tcBorders>
              <w:top w:val="single" w:sz="8" w:space="0" w:color="auto"/>
              <w:left w:val="single" w:sz="8" w:space="0" w:color="auto"/>
              <w:bottom w:val="nil"/>
              <w:right w:val="single" w:sz="8" w:space="0" w:color="000000"/>
            </w:tcBorders>
            <w:shd w:val="clear" w:color="000000" w:fill="A6A6A6"/>
            <w:vAlign w:val="center"/>
            <w:hideMark/>
          </w:tcPr>
          <w:p w14:paraId="369EE905" w14:textId="3DB29702" w:rsidR="001A2B6B" w:rsidRPr="001A2B6B" w:rsidRDefault="001A2B6B" w:rsidP="001A2B6B">
            <w:pPr>
              <w:widowControl/>
              <w:autoSpaceDE/>
              <w:autoSpaceDN/>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 xml:space="preserve">OBS1: A listagem acima trata-se de uma SUGESTÃO de atividades que, devido </w:t>
            </w:r>
            <w:r w:rsidR="00885963">
              <w:rPr>
                <w:rFonts w:ascii="Calibri" w:eastAsia="Times New Roman" w:hAnsi="Calibri" w:cs="Times New Roman"/>
                <w:b/>
                <w:bCs/>
                <w:color w:val="000000"/>
                <w:lang w:val="pt-BR" w:eastAsia="pt-BR"/>
              </w:rPr>
              <w:t>a</w:t>
            </w:r>
            <w:r w:rsidRPr="001A2B6B">
              <w:rPr>
                <w:rFonts w:ascii="Calibri" w:eastAsia="Times New Roman" w:hAnsi="Calibri" w:cs="Times New Roman"/>
                <w:b/>
                <w:bCs/>
                <w:color w:val="000000"/>
                <w:lang w:val="pt-BR" w:eastAsia="pt-BR"/>
              </w:rPr>
              <w:t xml:space="preserve">o seu </w:t>
            </w:r>
            <w:r w:rsidR="00106A5A" w:rsidRPr="00885963">
              <w:rPr>
                <w:rFonts w:ascii="Calibri" w:eastAsia="Times New Roman" w:hAnsi="Calibri" w:cs="Times New Roman"/>
                <w:b/>
                <w:bCs/>
                <w:color w:val="000000"/>
                <w:lang w:val="pt-BR" w:eastAsia="pt-BR"/>
              </w:rPr>
              <w:t>baixo risco</w:t>
            </w:r>
            <w:r w:rsidRPr="001A2B6B">
              <w:rPr>
                <w:rFonts w:ascii="Calibri" w:eastAsia="Times New Roman" w:hAnsi="Calibri" w:cs="Times New Roman"/>
                <w:b/>
                <w:bCs/>
                <w:color w:val="000000"/>
                <w:lang w:val="pt-BR" w:eastAsia="pt-BR"/>
              </w:rPr>
              <w:t xml:space="preserve">, podem ser dispensadas do licenciamento ambiental, em consonância com a Instrução Normativa IEMA n° 013-N de 07 de dezembro de 2016. Porém, cabe ressaltar, que as particularidades de cada Munícipio devem ser observadas/respeitadas, cabendo uma avaliação </w:t>
            </w:r>
            <w:r w:rsidR="00045814" w:rsidRPr="001A2B6B">
              <w:rPr>
                <w:rFonts w:ascii="Calibri" w:eastAsia="Times New Roman" w:hAnsi="Calibri" w:cs="Times New Roman"/>
                <w:b/>
                <w:bCs/>
                <w:color w:val="000000"/>
                <w:lang w:val="pt-BR" w:eastAsia="pt-BR"/>
              </w:rPr>
              <w:t>preliminar</w:t>
            </w:r>
            <w:r w:rsidRPr="001A2B6B">
              <w:rPr>
                <w:rFonts w:ascii="Calibri" w:eastAsia="Times New Roman" w:hAnsi="Calibri" w:cs="Times New Roman"/>
                <w:b/>
                <w:bCs/>
                <w:color w:val="000000"/>
                <w:lang w:val="pt-BR" w:eastAsia="pt-BR"/>
              </w:rPr>
              <w:t xml:space="preserve"> técnica da relação sugerida acima.</w:t>
            </w:r>
          </w:p>
        </w:tc>
      </w:tr>
      <w:tr w:rsidR="001A2B6B" w:rsidRPr="00EC43F1" w14:paraId="64587D82" w14:textId="77777777" w:rsidTr="001A2B6B">
        <w:trPr>
          <w:trHeight w:val="675"/>
        </w:trPr>
        <w:tc>
          <w:tcPr>
            <w:tcW w:w="9913" w:type="dxa"/>
            <w:gridSpan w:val="3"/>
            <w:tcBorders>
              <w:top w:val="nil"/>
              <w:left w:val="single" w:sz="8" w:space="0" w:color="auto"/>
              <w:bottom w:val="single" w:sz="8" w:space="0" w:color="auto"/>
              <w:right w:val="single" w:sz="8" w:space="0" w:color="000000"/>
            </w:tcBorders>
            <w:shd w:val="clear" w:color="000000" w:fill="A6A6A6"/>
            <w:vAlign w:val="bottom"/>
            <w:hideMark/>
          </w:tcPr>
          <w:p w14:paraId="7DDEB87D" w14:textId="77777777" w:rsidR="001A2B6B" w:rsidRPr="001A2B6B" w:rsidRDefault="001A2B6B" w:rsidP="001A2B6B">
            <w:pPr>
              <w:widowControl/>
              <w:autoSpaceDE/>
              <w:autoSpaceDN/>
              <w:rPr>
                <w:rFonts w:ascii="Calibri" w:eastAsia="Times New Roman" w:hAnsi="Calibri" w:cs="Times New Roman"/>
                <w:b/>
                <w:bCs/>
                <w:color w:val="000000"/>
                <w:lang w:val="pt-BR" w:eastAsia="pt-BR"/>
              </w:rPr>
            </w:pPr>
            <w:r w:rsidRPr="001A2B6B">
              <w:rPr>
                <w:rFonts w:ascii="Calibri" w:eastAsia="Times New Roman" w:hAnsi="Calibri" w:cs="Times New Roman"/>
                <w:b/>
                <w:bCs/>
                <w:color w:val="000000"/>
                <w:lang w:val="pt-BR" w:eastAsia="pt-BR"/>
              </w:rPr>
              <w:t>OBS2: A Dispensa de Licença Ambiental NÃO desobriga o empreendedor da necessidade de regularização quanto aos demais aspectos ambientais, inerentes à atividade.</w:t>
            </w:r>
          </w:p>
        </w:tc>
      </w:tr>
    </w:tbl>
    <w:p w14:paraId="553E837F" w14:textId="5A4792E6" w:rsidR="001A2B6B" w:rsidRDefault="001A2B6B" w:rsidP="00804C71">
      <w:pPr>
        <w:widowControl/>
        <w:autoSpaceDE/>
        <w:autoSpaceDN/>
        <w:spacing w:after="200" w:line="276" w:lineRule="auto"/>
        <w:jc w:val="center"/>
        <w:rPr>
          <w:rFonts w:eastAsia="Calibri" w:cs="Times New Roman"/>
          <w:b/>
          <w:sz w:val="20"/>
          <w:szCs w:val="20"/>
          <w:lang w:val="pt-BR"/>
        </w:rPr>
      </w:pPr>
    </w:p>
    <w:p w14:paraId="06DB73C0" w14:textId="2BF43955" w:rsidR="001A2B6B" w:rsidRDefault="001A2B6B" w:rsidP="00804C71">
      <w:pPr>
        <w:widowControl/>
        <w:autoSpaceDE/>
        <w:autoSpaceDN/>
        <w:spacing w:after="200" w:line="276" w:lineRule="auto"/>
        <w:jc w:val="center"/>
        <w:rPr>
          <w:rFonts w:eastAsia="Calibri" w:cs="Times New Roman"/>
          <w:b/>
          <w:sz w:val="20"/>
          <w:szCs w:val="20"/>
          <w:lang w:val="pt-BR"/>
        </w:rPr>
      </w:pPr>
    </w:p>
    <w:p w14:paraId="53484EA4" w14:textId="46E63125" w:rsidR="001A2B6B" w:rsidRDefault="001A2B6B" w:rsidP="00804C71">
      <w:pPr>
        <w:widowControl/>
        <w:autoSpaceDE/>
        <w:autoSpaceDN/>
        <w:spacing w:after="200" w:line="276" w:lineRule="auto"/>
        <w:jc w:val="center"/>
        <w:rPr>
          <w:rFonts w:cs="Times New Roman"/>
          <w:b/>
          <w:color w:val="010202"/>
          <w:sz w:val="20"/>
          <w:szCs w:val="20"/>
          <w:lang w:val="pt-BR"/>
        </w:rPr>
      </w:pPr>
    </w:p>
    <w:p w14:paraId="07F83967" w14:textId="58BED98A" w:rsidR="00FF2258" w:rsidRDefault="00FF2258" w:rsidP="00804C71">
      <w:pPr>
        <w:widowControl/>
        <w:autoSpaceDE/>
        <w:autoSpaceDN/>
        <w:spacing w:after="200" w:line="276" w:lineRule="auto"/>
        <w:jc w:val="center"/>
        <w:rPr>
          <w:rFonts w:cs="Times New Roman"/>
          <w:b/>
          <w:color w:val="010202"/>
          <w:sz w:val="20"/>
          <w:szCs w:val="20"/>
          <w:lang w:val="pt-BR"/>
        </w:rPr>
      </w:pPr>
    </w:p>
    <w:p w14:paraId="2CAC7B05" w14:textId="6FF83A44" w:rsidR="00FF2258" w:rsidRDefault="00FF2258" w:rsidP="00804C71">
      <w:pPr>
        <w:widowControl/>
        <w:autoSpaceDE/>
        <w:autoSpaceDN/>
        <w:spacing w:after="200" w:line="276" w:lineRule="auto"/>
        <w:jc w:val="center"/>
        <w:rPr>
          <w:rFonts w:cs="Times New Roman"/>
          <w:b/>
          <w:color w:val="010202"/>
          <w:sz w:val="20"/>
          <w:szCs w:val="20"/>
          <w:lang w:val="pt-BR"/>
        </w:rPr>
      </w:pPr>
    </w:p>
    <w:p w14:paraId="20E03F89" w14:textId="55F235EC" w:rsidR="00FF2258" w:rsidRDefault="00FF2258" w:rsidP="00804C71">
      <w:pPr>
        <w:widowControl/>
        <w:autoSpaceDE/>
        <w:autoSpaceDN/>
        <w:spacing w:after="200" w:line="276" w:lineRule="auto"/>
        <w:jc w:val="center"/>
        <w:rPr>
          <w:rFonts w:cs="Times New Roman"/>
          <w:b/>
          <w:color w:val="010202"/>
          <w:sz w:val="20"/>
          <w:szCs w:val="20"/>
          <w:lang w:val="pt-BR"/>
        </w:rPr>
      </w:pPr>
    </w:p>
    <w:p w14:paraId="480B7FB1" w14:textId="7C2E84C9" w:rsidR="00FF2258" w:rsidRDefault="00FF2258" w:rsidP="00804C71">
      <w:pPr>
        <w:widowControl/>
        <w:autoSpaceDE/>
        <w:autoSpaceDN/>
        <w:spacing w:after="200" w:line="276" w:lineRule="auto"/>
        <w:jc w:val="center"/>
        <w:rPr>
          <w:rFonts w:cs="Times New Roman"/>
          <w:b/>
          <w:color w:val="010202"/>
          <w:sz w:val="20"/>
          <w:szCs w:val="20"/>
          <w:lang w:val="pt-BR"/>
        </w:rPr>
      </w:pPr>
    </w:p>
    <w:p w14:paraId="1FA90AE8" w14:textId="331431BC" w:rsidR="00FF2258" w:rsidRDefault="00FF2258" w:rsidP="00804C71">
      <w:pPr>
        <w:widowControl/>
        <w:autoSpaceDE/>
        <w:autoSpaceDN/>
        <w:spacing w:after="200" w:line="276" w:lineRule="auto"/>
        <w:jc w:val="center"/>
        <w:rPr>
          <w:rFonts w:cs="Times New Roman"/>
          <w:b/>
          <w:color w:val="010202"/>
          <w:sz w:val="20"/>
          <w:szCs w:val="20"/>
          <w:lang w:val="pt-BR"/>
        </w:rPr>
      </w:pPr>
    </w:p>
    <w:p w14:paraId="28C4CFC4" w14:textId="21635D35" w:rsidR="00FF2258" w:rsidRDefault="00FF2258" w:rsidP="00804C71">
      <w:pPr>
        <w:widowControl/>
        <w:autoSpaceDE/>
        <w:autoSpaceDN/>
        <w:spacing w:after="200" w:line="276" w:lineRule="auto"/>
        <w:jc w:val="center"/>
        <w:rPr>
          <w:rFonts w:cs="Times New Roman"/>
          <w:b/>
          <w:color w:val="010202"/>
          <w:sz w:val="20"/>
          <w:szCs w:val="20"/>
          <w:lang w:val="pt-BR"/>
        </w:rPr>
      </w:pPr>
    </w:p>
    <w:p w14:paraId="7BFB8D45" w14:textId="7C679A28" w:rsidR="00FF2258" w:rsidRDefault="00FF2258" w:rsidP="00804C71">
      <w:pPr>
        <w:widowControl/>
        <w:autoSpaceDE/>
        <w:autoSpaceDN/>
        <w:spacing w:after="200" w:line="276" w:lineRule="auto"/>
        <w:jc w:val="center"/>
        <w:rPr>
          <w:rFonts w:cs="Times New Roman"/>
          <w:b/>
          <w:color w:val="010202"/>
          <w:sz w:val="20"/>
          <w:szCs w:val="20"/>
          <w:lang w:val="pt-BR"/>
        </w:rPr>
      </w:pPr>
    </w:p>
    <w:p w14:paraId="2D91E7BE" w14:textId="51743D90" w:rsidR="00FF2258" w:rsidRDefault="00FF2258" w:rsidP="00804C71">
      <w:pPr>
        <w:widowControl/>
        <w:autoSpaceDE/>
        <w:autoSpaceDN/>
        <w:spacing w:after="200" w:line="276" w:lineRule="auto"/>
        <w:jc w:val="center"/>
        <w:rPr>
          <w:rFonts w:cs="Times New Roman"/>
          <w:b/>
          <w:color w:val="010202"/>
          <w:sz w:val="20"/>
          <w:szCs w:val="20"/>
          <w:lang w:val="pt-BR"/>
        </w:rPr>
      </w:pPr>
    </w:p>
    <w:p w14:paraId="736A9979" w14:textId="5B8EA0D4" w:rsidR="00FF2258" w:rsidRDefault="00FF2258" w:rsidP="00804C71">
      <w:pPr>
        <w:widowControl/>
        <w:autoSpaceDE/>
        <w:autoSpaceDN/>
        <w:spacing w:after="200" w:line="276" w:lineRule="auto"/>
        <w:jc w:val="center"/>
        <w:rPr>
          <w:rFonts w:cs="Times New Roman"/>
          <w:b/>
          <w:color w:val="010202"/>
          <w:sz w:val="20"/>
          <w:szCs w:val="20"/>
          <w:lang w:val="pt-BR"/>
        </w:rPr>
      </w:pPr>
    </w:p>
    <w:p w14:paraId="17D665CE" w14:textId="77777777" w:rsidR="008135CA" w:rsidRDefault="008135CA" w:rsidP="00804C71">
      <w:pPr>
        <w:widowControl/>
        <w:autoSpaceDE/>
        <w:autoSpaceDN/>
        <w:spacing w:after="200" w:line="276" w:lineRule="auto"/>
        <w:jc w:val="center"/>
        <w:rPr>
          <w:rFonts w:cs="Times New Roman"/>
          <w:b/>
          <w:color w:val="010202"/>
          <w:sz w:val="20"/>
          <w:szCs w:val="20"/>
          <w:lang w:val="pt-BR"/>
        </w:rPr>
        <w:sectPr w:rsidR="008135CA" w:rsidSect="00EC3171">
          <w:headerReference w:type="even" r:id="rId8"/>
          <w:footerReference w:type="even" r:id="rId9"/>
          <w:footerReference w:type="default" r:id="rId10"/>
          <w:type w:val="continuous"/>
          <w:pgSz w:w="11900" w:h="16840"/>
          <w:pgMar w:top="1417" w:right="1701" w:bottom="1417" w:left="1701" w:header="720" w:footer="720" w:gutter="0"/>
          <w:cols w:space="720"/>
          <w:docGrid w:linePitch="299"/>
        </w:sectPr>
      </w:pPr>
    </w:p>
    <w:tbl>
      <w:tblPr>
        <w:tblW w:w="14591" w:type="dxa"/>
        <w:tblCellMar>
          <w:left w:w="70" w:type="dxa"/>
          <w:right w:w="70" w:type="dxa"/>
        </w:tblCellMar>
        <w:tblLook w:val="04A0" w:firstRow="1" w:lastRow="0" w:firstColumn="1" w:lastColumn="0" w:noHBand="0" w:noVBand="1"/>
      </w:tblPr>
      <w:tblGrid>
        <w:gridCol w:w="840"/>
        <w:gridCol w:w="3113"/>
        <w:gridCol w:w="995"/>
        <w:gridCol w:w="1922"/>
        <w:gridCol w:w="1270"/>
        <w:gridCol w:w="992"/>
        <w:gridCol w:w="992"/>
        <w:gridCol w:w="1134"/>
        <w:gridCol w:w="993"/>
        <w:gridCol w:w="1347"/>
        <w:gridCol w:w="993"/>
      </w:tblGrid>
      <w:tr w:rsidR="00557274" w:rsidRPr="00EC43F1" w14:paraId="57E26673" w14:textId="77777777" w:rsidTr="00ED296C">
        <w:trPr>
          <w:trHeight w:val="330"/>
        </w:trPr>
        <w:tc>
          <w:tcPr>
            <w:tcW w:w="14591" w:type="dxa"/>
            <w:gridSpan w:val="11"/>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219EE94" w14:textId="77777777" w:rsidR="00557274" w:rsidRPr="00557274" w:rsidRDefault="00557274" w:rsidP="00557274">
            <w:pPr>
              <w:widowControl/>
              <w:autoSpaceDE/>
              <w:autoSpaceDN/>
              <w:jc w:val="center"/>
              <w:rPr>
                <w:rFonts w:ascii="Calibri" w:eastAsia="Times New Roman" w:hAnsi="Calibri" w:cs="Times New Roman"/>
                <w:b/>
                <w:bCs/>
                <w:color w:val="000000"/>
                <w:lang w:val="pt-BR" w:eastAsia="pt-BR"/>
              </w:rPr>
            </w:pPr>
            <w:r w:rsidRPr="00557274">
              <w:rPr>
                <w:rFonts w:ascii="Calibri" w:eastAsia="Times New Roman" w:hAnsi="Calibri" w:cs="Times New Roman"/>
                <w:b/>
                <w:bCs/>
                <w:color w:val="000000"/>
                <w:lang w:val="pt-BR" w:eastAsia="pt-BR"/>
              </w:rPr>
              <w:lastRenderedPageBreak/>
              <w:t>ANEXO II:</w:t>
            </w:r>
            <w:r w:rsidRPr="00557274">
              <w:rPr>
                <w:rFonts w:ascii="Calibri" w:eastAsia="Times New Roman" w:hAnsi="Calibri" w:cs="Times New Roman"/>
                <w:b/>
                <w:bCs/>
                <w:color w:val="000000"/>
                <w:sz w:val="24"/>
                <w:szCs w:val="24"/>
                <w:lang w:val="pt-BR" w:eastAsia="pt-BR"/>
              </w:rPr>
              <w:t xml:space="preserve"> </w:t>
            </w:r>
            <w:r w:rsidRPr="00557274">
              <w:rPr>
                <w:rFonts w:ascii="Calibri" w:eastAsia="Times New Roman" w:hAnsi="Calibri" w:cs="Times New Roman"/>
                <w:b/>
                <w:bCs/>
                <w:color w:val="000000"/>
                <w:lang w:val="pt-BR" w:eastAsia="pt-BR"/>
              </w:rPr>
              <w:t>RELAÇÃO DE ATIVIDADES PASSÍVEIS DE LICENCIAMENTO</w:t>
            </w:r>
          </w:p>
        </w:tc>
      </w:tr>
      <w:tr w:rsidR="009F2406" w:rsidRPr="00557274" w14:paraId="02E2D800" w14:textId="77777777" w:rsidTr="00ED296C">
        <w:trPr>
          <w:trHeight w:val="1230"/>
        </w:trPr>
        <w:tc>
          <w:tcPr>
            <w:tcW w:w="840" w:type="dxa"/>
            <w:tcBorders>
              <w:top w:val="nil"/>
              <w:left w:val="single" w:sz="8" w:space="0" w:color="auto"/>
              <w:bottom w:val="single" w:sz="8" w:space="0" w:color="auto"/>
              <w:right w:val="single" w:sz="8" w:space="0" w:color="auto"/>
            </w:tcBorders>
            <w:shd w:val="clear" w:color="000000" w:fill="BFBFBF"/>
            <w:vAlign w:val="center"/>
            <w:hideMark/>
          </w:tcPr>
          <w:p w14:paraId="23813CF2"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CÓDIGO</w:t>
            </w:r>
          </w:p>
        </w:tc>
        <w:tc>
          <w:tcPr>
            <w:tcW w:w="3113" w:type="dxa"/>
            <w:tcBorders>
              <w:top w:val="nil"/>
              <w:left w:val="nil"/>
              <w:bottom w:val="single" w:sz="8" w:space="0" w:color="auto"/>
              <w:right w:val="single" w:sz="8" w:space="0" w:color="auto"/>
            </w:tcBorders>
            <w:shd w:val="clear" w:color="000000" w:fill="BFBFBF"/>
            <w:vAlign w:val="center"/>
            <w:hideMark/>
          </w:tcPr>
          <w:p w14:paraId="300BCA5C"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DESCRIÇÃO DA ATIVIDADE</w:t>
            </w:r>
          </w:p>
        </w:tc>
        <w:tc>
          <w:tcPr>
            <w:tcW w:w="995" w:type="dxa"/>
            <w:tcBorders>
              <w:top w:val="nil"/>
              <w:left w:val="nil"/>
              <w:bottom w:val="single" w:sz="8" w:space="0" w:color="auto"/>
              <w:right w:val="nil"/>
            </w:tcBorders>
            <w:shd w:val="clear" w:color="000000" w:fill="BFBFBF"/>
            <w:vAlign w:val="center"/>
            <w:hideMark/>
          </w:tcPr>
          <w:p w14:paraId="4F5EF8F9"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TIPO (Industrial ou Não)</w:t>
            </w:r>
          </w:p>
        </w:tc>
        <w:tc>
          <w:tcPr>
            <w:tcW w:w="1922" w:type="dxa"/>
            <w:tcBorders>
              <w:top w:val="nil"/>
              <w:left w:val="single" w:sz="8" w:space="0" w:color="auto"/>
              <w:bottom w:val="single" w:sz="8" w:space="0" w:color="auto"/>
              <w:right w:val="single" w:sz="8" w:space="0" w:color="auto"/>
            </w:tcBorders>
            <w:shd w:val="clear" w:color="000000" w:fill="BFBFBF"/>
            <w:vAlign w:val="center"/>
            <w:hideMark/>
          </w:tcPr>
          <w:p w14:paraId="0982423A"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PARÂMETRO</w:t>
            </w:r>
          </w:p>
        </w:tc>
        <w:tc>
          <w:tcPr>
            <w:tcW w:w="1270" w:type="dxa"/>
            <w:tcBorders>
              <w:top w:val="nil"/>
              <w:left w:val="nil"/>
              <w:bottom w:val="single" w:sz="8" w:space="0" w:color="auto"/>
              <w:right w:val="nil"/>
            </w:tcBorders>
            <w:shd w:val="clear" w:color="000000" w:fill="BFBFBF"/>
            <w:vAlign w:val="center"/>
            <w:hideMark/>
          </w:tcPr>
          <w:p w14:paraId="65334F69"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CLASSE S</w:t>
            </w:r>
          </w:p>
        </w:tc>
        <w:tc>
          <w:tcPr>
            <w:tcW w:w="992" w:type="dxa"/>
            <w:tcBorders>
              <w:top w:val="nil"/>
              <w:left w:val="single" w:sz="8" w:space="0" w:color="auto"/>
              <w:bottom w:val="single" w:sz="8" w:space="0" w:color="auto"/>
              <w:right w:val="single" w:sz="8" w:space="0" w:color="auto"/>
            </w:tcBorders>
            <w:shd w:val="clear" w:color="000000" w:fill="BFBFBF"/>
            <w:vAlign w:val="center"/>
            <w:hideMark/>
          </w:tcPr>
          <w:p w14:paraId="7C7A4CA7"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CLASSE S1</w:t>
            </w:r>
          </w:p>
        </w:tc>
        <w:tc>
          <w:tcPr>
            <w:tcW w:w="992" w:type="dxa"/>
            <w:tcBorders>
              <w:top w:val="nil"/>
              <w:left w:val="nil"/>
              <w:bottom w:val="single" w:sz="8" w:space="0" w:color="auto"/>
              <w:right w:val="single" w:sz="8" w:space="0" w:color="auto"/>
            </w:tcBorders>
            <w:shd w:val="clear" w:color="000000" w:fill="BFBFBF"/>
            <w:vAlign w:val="center"/>
            <w:hideMark/>
          </w:tcPr>
          <w:p w14:paraId="7ADB96E1" w14:textId="77777777" w:rsidR="00557274" w:rsidRPr="00557274" w:rsidRDefault="00557274" w:rsidP="00557274">
            <w:pPr>
              <w:widowControl/>
              <w:autoSpaceDE/>
              <w:autoSpaceDN/>
              <w:jc w:val="center"/>
              <w:rPr>
                <w:rFonts w:ascii="Calibri" w:eastAsia="Times New Roman" w:hAnsi="Calibri" w:cs="Times New Roman"/>
                <w:b/>
                <w:bCs/>
                <w:lang w:val="pt-BR" w:eastAsia="pt-BR"/>
              </w:rPr>
            </w:pPr>
            <w:r w:rsidRPr="00557274">
              <w:rPr>
                <w:rFonts w:ascii="Calibri" w:eastAsia="Times New Roman" w:hAnsi="Calibri" w:cs="Times New Roman"/>
                <w:b/>
                <w:bCs/>
                <w:lang w:val="pt-BR" w:eastAsia="pt-BR"/>
              </w:rPr>
              <w:t>P</w:t>
            </w:r>
          </w:p>
        </w:tc>
        <w:tc>
          <w:tcPr>
            <w:tcW w:w="1134" w:type="dxa"/>
            <w:tcBorders>
              <w:top w:val="nil"/>
              <w:left w:val="nil"/>
              <w:bottom w:val="single" w:sz="8" w:space="0" w:color="auto"/>
              <w:right w:val="nil"/>
            </w:tcBorders>
            <w:shd w:val="clear" w:color="000000" w:fill="BFBFBF"/>
            <w:vAlign w:val="center"/>
            <w:hideMark/>
          </w:tcPr>
          <w:p w14:paraId="55382B73" w14:textId="77777777" w:rsidR="00557274" w:rsidRPr="00557274" w:rsidRDefault="00557274" w:rsidP="00557274">
            <w:pPr>
              <w:widowControl/>
              <w:autoSpaceDE/>
              <w:autoSpaceDN/>
              <w:jc w:val="center"/>
              <w:rPr>
                <w:rFonts w:ascii="Calibri" w:eastAsia="Times New Roman" w:hAnsi="Calibri" w:cs="Times New Roman"/>
                <w:b/>
                <w:bCs/>
                <w:lang w:val="pt-BR" w:eastAsia="pt-BR"/>
              </w:rPr>
            </w:pPr>
            <w:r w:rsidRPr="00557274">
              <w:rPr>
                <w:rFonts w:ascii="Calibri" w:eastAsia="Times New Roman" w:hAnsi="Calibri" w:cs="Times New Roman"/>
                <w:b/>
                <w:bCs/>
                <w:lang w:val="pt-BR" w:eastAsia="pt-BR"/>
              </w:rPr>
              <w:t>M</w:t>
            </w:r>
          </w:p>
        </w:tc>
        <w:tc>
          <w:tcPr>
            <w:tcW w:w="993" w:type="dxa"/>
            <w:tcBorders>
              <w:top w:val="nil"/>
              <w:left w:val="single" w:sz="8" w:space="0" w:color="auto"/>
              <w:bottom w:val="single" w:sz="8" w:space="0" w:color="auto"/>
              <w:right w:val="single" w:sz="8" w:space="0" w:color="auto"/>
            </w:tcBorders>
            <w:shd w:val="clear" w:color="000000" w:fill="BFBFBF"/>
            <w:vAlign w:val="center"/>
            <w:hideMark/>
          </w:tcPr>
          <w:p w14:paraId="66E7C267" w14:textId="77777777" w:rsidR="00557274" w:rsidRPr="00557274" w:rsidRDefault="00557274" w:rsidP="00557274">
            <w:pPr>
              <w:widowControl/>
              <w:autoSpaceDE/>
              <w:autoSpaceDN/>
              <w:jc w:val="center"/>
              <w:rPr>
                <w:rFonts w:ascii="Calibri" w:eastAsia="Times New Roman" w:hAnsi="Calibri" w:cs="Times New Roman"/>
                <w:b/>
                <w:bCs/>
                <w:lang w:val="pt-BR" w:eastAsia="pt-BR"/>
              </w:rPr>
            </w:pPr>
            <w:r w:rsidRPr="00557274">
              <w:rPr>
                <w:rFonts w:ascii="Calibri" w:eastAsia="Times New Roman" w:hAnsi="Calibri" w:cs="Times New Roman"/>
                <w:b/>
                <w:bCs/>
                <w:lang w:val="pt-BR" w:eastAsia="pt-BR"/>
              </w:rPr>
              <w:t>G</w:t>
            </w:r>
          </w:p>
        </w:tc>
        <w:tc>
          <w:tcPr>
            <w:tcW w:w="1347" w:type="dxa"/>
            <w:tcBorders>
              <w:top w:val="nil"/>
              <w:left w:val="nil"/>
              <w:bottom w:val="single" w:sz="8" w:space="0" w:color="auto"/>
              <w:right w:val="nil"/>
            </w:tcBorders>
            <w:shd w:val="clear" w:color="000000" w:fill="BFBFBF"/>
            <w:vAlign w:val="center"/>
            <w:hideMark/>
          </w:tcPr>
          <w:p w14:paraId="6419CB46"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POTENCIAL POLUIDOR/ DEGRADADOR (B / M / A)</w:t>
            </w:r>
          </w:p>
        </w:tc>
        <w:tc>
          <w:tcPr>
            <w:tcW w:w="993" w:type="dxa"/>
            <w:tcBorders>
              <w:top w:val="nil"/>
              <w:left w:val="single" w:sz="8" w:space="0" w:color="auto"/>
              <w:bottom w:val="single" w:sz="8" w:space="0" w:color="auto"/>
              <w:right w:val="single" w:sz="8" w:space="0" w:color="auto"/>
            </w:tcBorders>
            <w:shd w:val="clear" w:color="000000" w:fill="BFBFBF"/>
            <w:vAlign w:val="center"/>
            <w:hideMark/>
          </w:tcPr>
          <w:p w14:paraId="4C981ECF"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PORTE LIMITE</w:t>
            </w:r>
          </w:p>
        </w:tc>
      </w:tr>
      <w:tr w:rsidR="009F2406" w:rsidRPr="00557274" w14:paraId="5F658283"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BFBFBF"/>
            <w:vAlign w:val="center"/>
            <w:hideMark/>
          </w:tcPr>
          <w:p w14:paraId="53852196"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1</w:t>
            </w:r>
          </w:p>
        </w:tc>
        <w:tc>
          <w:tcPr>
            <w:tcW w:w="3113" w:type="dxa"/>
            <w:tcBorders>
              <w:top w:val="nil"/>
              <w:left w:val="nil"/>
              <w:bottom w:val="single" w:sz="8" w:space="0" w:color="auto"/>
              <w:right w:val="single" w:sz="8" w:space="0" w:color="auto"/>
            </w:tcBorders>
            <w:shd w:val="clear" w:color="000000" w:fill="BFBFBF"/>
            <w:vAlign w:val="center"/>
            <w:hideMark/>
          </w:tcPr>
          <w:p w14:paraId="35664A11"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EXTRAÇÃO MINERAL</w:t>
            </w:r>
          </w:p>
        </w:tc>
        <w:tc>
          <w:tcPr>
            <w:tcW w:w="10638" w:type="dxa"/>
            <w:gridSpan w:val="9"/>
            <w:tcBorders>
              <w:top w:val="single" w:sz="8" w:space="0" w:color="auto"/>
              <w:left w:val="nil"/>
              <w:bottom w:val="single" w:sz="8" w:space="0" w:color="auto"/>
              <w:right w:val="single" w:sz="8" w:space="0" w:color="000000"/>
            </w:tcBorders>
            <w:shd w:val="clear" w:color="000000" w:fill="BFBFBF"/>
            <w:vAlign w:val="center"/>
            <w:hideMark/>
          </w:tcPr>
          <w:p w14:paraId="30343F1A"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590C8E92"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44CD30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1.01</w:t>
            </w:r>
          </w:p>
        </w:tc>
        <w:tc>
          <w:tcPr>
            <w:tcW w:w="3113" w:type="dxa"/>
            <w:tcBorders>
              <w:top w:val="nil"/>
              <w:left w:val="nil"/>
              <w:bottom w:val="single" w:sz="8" w:space="0" w:color="auto"/>
              <w:right w:val="nil"/>
            </w:tcBorders>
            <w:shd w:val="clear" w:color="auto" w:fill="auto"/>
            <w:vAlign w:val="center"/>
            <w:hideMark/>
          </w:tcPr>
          <w:p w14:paraId="22487B8D"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Extração de rochas para produção de paralelepípedos e outros artefatos artesanais.</w:t>
            </w:r>
          </w:p>
        </w:tc>
        <w:tc>
          <w:tcPr>
            <w:tcW w:w="995" w:type="dxa"/>
            <w:tcBorders>
              <w:top w:val="nil"/>
              <w:left w:val="single" w:sz="8" w:space="0" w:color="auto"/>
              <w:bottom w:val="single" w:sz="8" w:space="0" w:color="auto"/>
              <w:right w:val="nil"/>
            </w:tcBorders>
            <w:shd w:val="clear" w:color="auto" w:fill="auto"/>
            <w:vAlign w:val="center"/>
            <w:hideMark/>
          </w:tcPr>
          <w:p w14:paraId="51B8990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1D476D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Produção mensal (m³/mês)</w:t>
            </w:r>
          </w:p>
        </w:tc>
        <w:tc>
          <w:tcPr>
            <w:tcW w:w="1270" w:type="dxa"/>
            <w:tcBorders>
              <w:top w:val="nil"/>
              <w:left w:val="nil"/>
              <w:bottom w:val="single" w:sz="8" w:space="0" w:color="auto"/>
              <w:right w:val="nil"/>
            </w:tcBorders>
            <w:shd w:val="clear" w:color="auto" w:fill="auto"/>
            <w:noWrap/>
            <w:vAlign w:val="center"/>
            <w:hideMark/>
          </w:tcPr>
          <w:p w14:paraId="3EDFFE4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PM ≤ 100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229EFE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0DE49D0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100 &lt; PM ≤ 200</w:t>
            </w:r>
          </w:p>
        </w:tc>
        <w:tc>
          <w:tcPr>
            <w:tcW w:w="1134" w:type="dxa"/>
            <w:tcBorders>
              <w:top w:val="nil"/>
              <w:left w:val="nil"/>
              <w:bottom w:val="single" w:sz="8" w:space="0" w:color="auto"/>
              <w:right w:val="single" w:sz="8" w:space="0" w:color="auto"/>
            </w:tcBorders>
            <w:shd w:val="clear" w:color="auto" w:fill="auto"/>
            <w:noWrap/>
            <w:vAlign w:val="center"/>
            <w:hideMark/>
          </w:tcPr>
          <w:p w14:paraId="1667D20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200 &lt; PM ≤ 1.000</w:t>
            </w:r>
          </w:p>
        </w:tc>
        <w:tc>
          <w:tcPr>
            <w:tcW w:w="993" w:type="dxa"/>
            <w:tcBorders>
              <w:top w:val="nil"/>
              <w:left w:val="nil"/>
              <w:bottom w:val="single" w:sz="8" w:space="0" w:color="auto"/>
              <w:right w:val="single" w:sz="8" w:space="0" w:color="auto"/>
            </w:tcBorders>
            <w:shd w:val="clear" w:color="auto" w:fill="auto"/>
            <w:noWrap/>
            <w:vAlign w:val="center"/>
            <w:hideMark/>
          </w:tcPr>
          <w:p w14:paraId="27F240C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PM &gt; 1.000</w:t>
            </w:r>
          </w:p>
        </w:tc>
        <w:tc>
          <w:tcPr>
            <w:tcW w:w="1347" w:type="dxa"/>
            <w:tcBorders>
              <w:top w:val="nil"/>
              <w:left w:val="nil"/>
              <w:bottom w:val="single" w:sz="8" w:space="0" w:color="auto"/>
              <w:right w:val="nil"/>
            </w:tcBorders>
            <w:shd w:val="clear" w:color="auto" w:fill="auto"/>
            <w:noWrap/>
            <w:vAlign w:val="center"/>
            <w:hideMark/>
          </w:tcPr>
          <w:p w14:paraId="13AABB2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7DB746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3FF5A2DD"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1C64F0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1.02</w:t>
            </w:r>
          </w:p>
        </w:tc>
        <w:tc>
          <w:tcPr>
            <w:tcW w:w="3113" w:type="dxa"/>
            <w:tcBorders>
              <w:top w:val="nil"/>
              <w:left w:val="nil"/>
              <w:bottom w:val="single" w:sz="8" w:space="0" w:color="auto"/>
              <w:right w:val="nil"/>
            </w:tcBorders>
            <w:shd w:val="clear" w:color="auto" w:fill="auto"/>
            <w:vAlign w:val="center"/>
            <w:hideMark/>
          </w:tcPr>
          <w:p w14:paraId="3FD1BCA5"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Extração de argila para produção de cerâmicas e outros produtos industriais/artesanais.</w:t>
            </w:r>
          </w:p>
        </w:tc>
        <w:tc>
          <w:tcPr>
            <w:tcW w:w="995" w:type="dxa"/>
            <w:tcBorders>
              <w:top w:val="nil"/>
              <w:left w:val="single" w:sz="8" w:space="0" w:color="auto"/>
              <w:bottom w:val="single" w:sz="8" w:space="0" w:color="auto"/>
              <w:right w:val="nil"/>
            </w:tcBorders>
            <w:shd w:val="clear" w:color="auto" w:fill="auto"/>
            <w:vAlign w:val="center"/>
            <w:hideMark/>
          </w:tcPr>
          <w:p w14:paraId="6C3ED34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13BC2E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útil (ha)</w:t>
            </w:r>
          </w:p>
        </w:tc>
        <w:tc>
          <w:tcPr>
            <w:tcW w:w="1270" w:type="dxa"/>
            <w:tcBorders>
              <w:top w:val="nil"/>
              <w:left w:val="nil"/>
              <w:bottom w:val="single" w:sz="8" w:space="0" w:color="auto"/>
              <w:right w:val="nil"/>
            </w:tcBorders>
            <w:shd w:val="clear" w:color="auto" w:fill="auto"/>
            <w:noWrap/>
            <w:vAlign w:val="center"/>
            <w:hideMark/>
          </w:tcPr>
          <w:p w14:paraId="2CB1D53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AU ≤ 1</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D4E688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040C644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 &lt; AU ≤ 2</w:t>
            </w:r>
          </w:p>
        </w:tc>
        <w:tc>
          <w:tcPr>
            <w:tcW w:w="1134" w:type="dxa"/>
            <w:tcBorders>
              <w:top w:val="nil"/>
              <w:left w:val="nil"/>
              <w:bottom w:val="single" w:sz="8" w:space="0" w:color="auto"/>
              <w:right w:val="single" w:sz="8" w:space="0" w:color="auto"/>
            </w:tcBorders>
            <w:shd w:val="clear" w:color="auto" w:fill="auto"/>
            <w:noWrap/>
            <w:vAlign w:val="center"/>
            <w:hideMark/>
          </w:tcPr>
          <w:p w14:paraId="6A6EABF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2 &lt; AU ≤ 5</w:t>
            </w:r>
          </w:p>
        </w:tc>
        <w:tc>
          <w:tcPr>
            <w:tcW w:w="993" w:type="dxa"/>
            <w:tcBorders>
              <w:top w:val="nil"/>
              <w:left w:val="nil"/>
              <w:bottom w:val="single" w:sz="8" w:space="0" w:color="auto"/>
              <w:right w:val="single" w:sz="8" w:space="0" w:color="auto"/>
            </w:tcBorders>
            <w:shd w:val="clear" w:color="auto" w:fill="auto"/>
            <w:noWrap/>
            <w:vAlign w:val="center"/>
            <w:hideMark/>
          </w:tcPr>
          <w:p w14:paraId="32C8E05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AU &gt; 5</w:t>
            </w:r>
          </w:p>
        </w:tc>
        <w:tc>
          <w:tcPr>
            <w:tcW w:w="1347" w:type="dxa"/>
            <w:tcBorders>
              <w:top w:val="nil"/>
              <w:left w:val="nil"/>
              <w:bottom w:val="single" w:sz="8" w:space="0" w:color="auto"/>
              <w:right w:val="nil"/>
            </w:tcBorders>
            <w:shd w:val="clear" w:color="auto" w:fill="auto"/>
            <w:noWrap/>
            <w:vAlign w:val="center"/>
            <w:hideMark/>
          </w:tcPr>
          <w:p w14:paraId="5F53B5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14:paraId="2969192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1ECFB02E"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D75C1A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1.03</w:t>
            </w:r>
          </w:p>
        </w:tc>
        <w:tc>
          <w:tcPr>
            <w:tcW w:w="3113" w:type="dxa"/>
            <w:tcBorders>
              <w:top w:val="nil"/>
              <w:left w:val="nil"/>
              <w:bottom w:val="single" w:sz="8" w:space="0" w:color="auto"/>
              <w:right w:val="nil"/>
            </w:tcBorders>
            <w:shd w:val="clear" w:color="auto" w:fill="auto"/>
            <w:vAlign w:val="center"/>
            <w:hideMark/>
          </w:tcPr>
          <w:p w14:paraId="399283C0"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Extração de feldspato e caulim para produção de cerâmicas e outros produtos industriais/artesanais.</w:t>
            </w:r>
          </w:p>
        </w:tc>
        <w:tc>
          <w:tcPr>
            <w:tcW w:w="995" w:type="dxa"/>
            <w:tcBorders>
              <w:top w:val="nil"/>
              <w:left w:val="single" w:sz="8" w:space="0" w:color="auto"/>
              <w:bottom w:val="single" w:sz="8" w:space="0" w:color="auto"/>
              <w:right w:val="nil"/>
            </w:tcBorders>
            <w:shd w:val="clear" w:color="auto" w:fill="auto"/>
            <w:vAlign w:val="center"/>
            <w:hideMark/>
          </w:tcPr>
          <w:p w14:paraId="44D5280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06E699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útil (ha)</w:t>
            </w:r>
          </w:p>
        </w:tc>
        <w:tc>
          <w:tcPr>
            <w:tcW w:w="1270" w:type="dxa"/>
            <w:tcBorders>
              <w:top w:val="nil"/>
              <w:left w:val="nil"/>
              <w:bottom w:val="single" w:sz="8" w:space="0" w:color="auto"/>
              <w:right w:val="nil"/>
            </w:tcBorders>
            <w:shd w:val="clear" w:color="auto" w:fill="auto"/>
            <w:noWrap/>
            <w:vAlign w:val="center"/>
            <w:hideMark/>
          </w:tcPr>
          <w:p w14:paraId="66D6A5A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AU ≤ 1</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39D7D3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5BD96B6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 &lt; AU ≤ 2</w:t>
            </w:r>
          </w:p>
        </w:tc>
        <w:tc>
          <w:tcPr>
            <w:tcW w:w="1134" w:type="dxa"/>
            <w:tcBorders>
              <w:top w:val="nil"/>
              <w:left w:val="nil"/>
              <w:bottom w:val="single" w:sz="8" w:space="0" w:color="auto"/>
              <w:right w:val="single" w:sz="8" w:space="0" w:color="auto"/>
            </w:tcBorders>
            <w:shd w:val="clear" w:color="auto" w:fill="auto"/>
            <w:noWrap/>
            <w:vAlign w:val="center"/>
            <w:hideMark/>
          </w:tcPr>
          <w:p w14:paraId="3EF9AEF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2 &lt; AU ≤ 5</w:t>
            </w:r>
          </w:p>
        </w:tc>
        <w:tc>
          <w:tcPr>
            <w:tcW w:w="993" w:type="dxa"/>
            <w:tcBorders>
              <w:top w:val="nil"/>
              <w:left w:val="nil"/>
              <w:bottom w:val="single" w:sz="8" w:space="0" w:color="auto"/>
              <w:right w:val="single" w:sz="8" w:space="0" w:color="auto"/>
            </w:tcBorders>
            <w:shd w:val="clear" w:color="auto" w:fill="auto"/>
            <w:noWrap/>
            <w:vAlign w:val="center"/>
            <w:hideMark/>
          </w:tcPr>
          <w:p w14:paraId="0BB96F0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AU &gt; 5</w:t>
            </w:r>
          </w:p>
        </w:tc>
        <w:tc>
          <w:tcPr>
            <w:tcW w:w="1347" w:type="dxa"/>
            <w:tcBorders>
              <w:top w:val="nil"/>
              <w:left w:val="nil"/>
              <w:bottom w:val="single" w:sz="8" w:space="0" w:color="auto"/>
              <w:right w:val="nil"/>
            </w:tcBorders>
            <w:shd w:val="clear" w:color="auto" w:fill="auto"/>
            <w:noWrap/>
            <w:vAlign w:val="center"/>
            <w:hideMark/>
          </w:tcPr>
          <w:p w14:paraId="63E535B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14:paraId="6B4A5C9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1D74A5D3" w14:textId="77777777" w:rsidTr="00ED296C">
        <w:trPr>
          <w:trHeight w:val="81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0A6909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1.04</w:t>
            </w:r>
          </w:p>
        </w:tc>
        <w:tc>
          <w:tcPr>
            <w:tcW w:w="3113" w:type="dxa"/>
            <w:tcBorders>
              <w:top w:val="nil"/>
              <w:left w:val="nil"/>
              <w:bottom w:val="single" w:sz="8" w:space="0" w:color="auto"/>
              <w:right w:val="nil"/>
            </w:tcBorders>
            <w:shd w:val="clear" w:color="auto" w:fill="auto"/>
            <w:vAlign w:val="center"/>
            <w:hideMark/>
          </w:tcPr>
          <w:p w14:paraId="31055CA0"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Extração de agregados da construção civil, tais como areia, argila, saibro, cascalho, quartzito friável e outros, exceto pedra britada.</w:t>
            </w:r>
          </w:p>
        </w:tc>
        <w:tc>
          <w:tcPr>
            <w:tcW w:w="995" w:type="dxa"/>
            <w:tcBorders>
              <w:top w:val="nil"/>
              <w:left w:val="single" w:sz="8" w:space="0" w:color="auto"/>
              <w:bottom w:val="single" w:sz="8" w:space="0" w:color="auto"/>
              <w:right w:val="nil"/>
            </w:tcBorders>
            <w:shd w:val="clear" w:color="auto" w:fill="auto"/>
            <w:vAlign w:val="center"/>
            <w:hideMark/>
          </w:tcPr>
          <w:p w14:paraId="35BF3E5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4C67B4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útil (ha)</w:t>
            </w:r>
          </w:p>
        </w:tc>
        <w:tc>
          <w:tcPr>
            <w:tcW w:w="1270" w:type="dxa"/>
            <w:tcBorders>
              <w:top w:val="nil"/>
              <w:left w:val="nil"/>
              <w:bottom w:val="single" w:sz="8" w:space="0" w:color="auto"/>
              <w:right w:val="nil"/>
            </w:tcBorders>
            <w:shd w:val="clear" w:color="auto" w:fill="auto"/>
            <w:noWrap/>
            <w:vAlign w:val="center"/>
            <w:hideMark/>
          </w:tcPr>
          <w:p w14:paraId="4D73073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AU ≤ 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0E88EF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04C1663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2 &lt; AU ≤ 5</w:t>
            </w:r>
          </w:p>
        </w:tc>
        <w:tc>
          <w:tcPr>
            <w:tcW w:w="1134" w:type="dxa"/>
            <w:tcBorders>
              <w:top w:val="nil"/>
              <w:left w:val="nil"/>
              <w:bottom w:val="single" w:sz="8" w:space="0" w:color="auto"/>
              <w:right w:val="single" w:sz="8" w:space="0" w:color="auto"/>
            </w:tcBorders>
            <w:shd w:val="clear" w:color="auto" w:fill="auto"/>
            <w:noWrap/>
            <w:vAlign w:val="center"/>
            <w:hideMark/>
          </w:tcPr>
          <w:p w14:paraId="0A7BD0B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5 &lt; AU ≤ 10</w:t>
            </w:r>
          </w:p>
        </w:tc>
        <w:tc>
          <w:tcPr>
            <w:tcW w:w="993" w:type="dxa"/>
            <w:tcBorders>
              <w:top w:val="nil"/>
              <w:left w:val="nil"/>
              <w:bottom w:val="single" w:sz="8" w:space="0" w:color="auto"/>
              <w:right w:val="single" w:sz="8" w:space="0" w:color="auto"/>
            </w:tcBorders>
            <w:shd w:val="clear" w:color="auto" w:fill="auto"/>
            <w:noWrap/>
            <w:vAlign w:val="center"/>
            <w:hideMark/>
          </w:tcPr>
          <w:p w14:paraId="4B0373F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AU &gt; 10</w:t>
            </w:r>
          </w:p>
        </w:tc>
        <w:tc>
          <w:tcPr>
            <w:tcW w:w="1347" w:type="dxa"/>
            <w:tcBorders>
              <w:top w:val="nil"/>
              <w:left w:val="nil"/>
              <w:bottom w:val="single" w:sz="8" w:space="0" w:color="auto"/>
              <w:right w:val="nil"/>
            </w:tcBorders>
            <w:shd w:val="clear" w:color="auto" w:fill="auto"/>
            <w:noWrap/>
            <w:vAlign w:val="center"/>
            <w:hideMark/>
          </w:tcPr>
          <w:p w14:paraId="5E84C95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14:paraId="272DA73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57D2B5D0"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F0A560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1.05</w:t>
            </w:r>
          </w:p>
        </w:tc>
        <w:tc>
          <w:tcPr>
            <w:tcW w:w="3113" w:type="dxa"/>
            <w:tcBorders>
              <w:top w:val="nil"/>
              <w:left w:val="nil"/>
              <w:bottom w:val="single" w:sz="8" w:space="0" w:color="auto"/>
              <w:right w:val="nil"/>
            </w:tcBorders>
            <w:shd w:val="clear" w:color="auto" w:fill="auto"/>
            <w:vAlign w:val="center"/>
            <w:hideMark/>
          </w:tcPr>
          <w:p w14:paraId="6A927A1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Captação de água mineral/potável de mesa (fonte/</w:t>
            </w:r>
            <w:proofErr w:type="spellStart"/>
            <w:r w:rsidRPr="00557274">
              <w:rPr>
                <w:rFonts w:ascii="Calibri" w:eastAsia="Times New Roman" w:hAnsi="Calibri" w:cs="Times New Roman"/>
                <w:sz w:val="20"/>
                <w:szCs w:val="20"/>
                <w:lang w:val="pt-BR" w:eastAsia="pt-BR"/>
              </w:rPr>
              <w:t>surgência</w:t>
            </w:r>
            <w:proofErr w:type="spellEnd"/>
            <w:r w:rsidRPr="00557274">
              <w:rPr>
                <w:rFonts w:ascii="Calibri" w:eastAsia="Times New Roman" w:hAnsi="Calibri" w:cs="Times New Roman"/>
                <w:sz w:val="20"/>
                <w:szCs w:val="20"/>
                <w:lang w:val="pt-BR" w:eastAsia="pt-BR"/>
              </w:rPr>
              <w:t>) para comercialização, associado ou não ao envase.</w:t>
            </w:r>
          </w:p>
        </w:tc>
        <w:tc>
          <w:tcPr>
            <w:tcW w:w="995" w:type="dxa"/>
            <w:tcBorders>
              <w:top w:val="nil"/>
              <w:left w:val="single" w:sz="8" w:space="0" w:color="auto"/>
              <w:bottom w:val="single" w:sz="8" w:space="0" w:color="auto"/>
              <w:right w:val="nil"/>
            </w:tcBorders>
            <w:shd w:val="clear" w:color="auto" w:fill="auto"/>
            <w:vAlign w:val="center"/>
            <w:hideMark/>
          </w:tcPr>
          <w:p w14:paraId="1061DB3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524465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2BAB64A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4032F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5EF08D6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nil"/>
            </w:tcBorders>
            <w:shd w:val="clear" w:color="auto" w:fill="auto"/>
            <w:vAlign w:val="center"/>
            <w:hideMark/>
          </w:tcPr>
          <w:p w14:paraId="4D6D16B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D0E093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4E84FB9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14:paraId="5EB4C41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348399E6" w14:textId="77777777" w:rsidTr="00ED296C">
        <w:trPr>
          <w:trHeight w:val="13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995CD2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1.06</w:t>
            </w:r>
          </w:p>
        </w:tc>
        <w:tc>
          <w:tcPr>
            <w:tcW w:w="3113" w:type="dxa"/>
            <w:tcBorders>
              <w:top w:val="nil"/>
              <w:left w:val="nil"/>
              <w:bottom w:val="single" w:sz="8" w:space="0" w:color="auto"/>
              <w:right w:val="nil"/>
            </w:tcBorders>
            <w:shd w:val="clear" w:color="auto" w:fill="auto"/>
            <w:vAlign w:val="center"/>
            <w:hideMark/>
          </w:tcPr>
          <w:p w14:paraId="12EBE374"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Extração de areia em leito de rio.</w:t>
            </w:r>
          </w:p>
        </w:tc>
        <w:tc>
          <w:tcPr>
            <w:tcW w:w="995" w:type="dxa"/>
            <w:tcBorders>
              <w:top w:val="nil"/>
              <w:left w:val="single" w:sz="8" w:space="0" w:color="auto"/>
              <w:bottom w:val="single" w:sz="8" w:space="0" w:color="auto"/>
              <w:right w:val="nil"/>
            </w:tcBorders>
            <w:shd w:val="clear" w:color="auto" w:fill="auto"/>
            <w:vAlign w:val="center"/>
            <w:hideMark/>
          </w:tcPr>
          <w:p w14:paraId="7E8198E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CD3C5D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útil (ha) do(s) porto(s) de estocagem / carregamento x volume (m³/mês)</w:t>
            </w:r>
          </w:p>
        </w:tc>
        <w:tc>
          <w:tcPr>
            <w:tcW w:w="1270" w:type="dxa"/>
            <w:tcBorders>
              <w:top w:val="nil"/>
              <w:left w:val="nil"/>
              <w:bottom w:val="single" w:sz="8" w:space="0" w:color="auto"/>
              <w:right w:val="nil"/>
            </w:tcBorders>
            <w:shd w:val="clear" w:color="auto" w:fill="auto"/>
            <w:vAlign w:val="center"/>
            <w:hideMark/>
          </w:tcPr>
          <w:p w14:paraId="735A712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FB38BA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56027A23" w14:textId="13B705A6" w:rsidR="00557274" w:rsidRPr="00557274" w:rsidRDefault="00EC43F1" w:rsidP="00557274">
            <w:pPr>
              <w:widowControl/>
              <w:autoSpaceDE/>
              <w:autoSpaceDN/>
              <w:jc w:val="center"/>
              <w:rPr>
                <w:rFonts w:ascii="Calibri" w:eastAsia="Times New Roman" w:hAnsi="Calibri" w:cs="Times New Roman"/>
                <w:color w:val="000000"/>
                <w:sz w:val="20"/>
                <w:szCs w:val="20"/>
                <w:lang w:val="pt-BR" w:eastAsia="pt-BR"/>
              </w:rPr>
            </w:pPr>
            <w:r>
              <w:rPr>
                <w:rFonts w:ascii="Calibri" w:eastAsia="Times New Roman" w:hAnsi="Calibri" w:cs="Times New Roman"/>
                <w:color w:val="000000"/>
                <w:sz w:val="20"/>
                <w:szCs w:val="20"/>
                <w:lang w:val="pt-BR" w:eastAsia="pt-BR"/>
              </w:rPr>
              <w:t xml:space="preserve">I </w:t>
            </w:r>
            <w:r w:rsidR="00557274" w:rsidRPr="00557274">
              <w:rPr>
                <w:rFonts w:ascii="Calibri" w:eastAsia="Times New Roman" w:hAnsi="Calibri" w:cs="Times New Roman"/>
                <w:color w:val="000000"/>
                <w:sz w:val="20"/>
                <w:szCs w:val="20"/>
                <w:lang w:val="pt-BR" w:eastAsia="pt-BR"/>
              </w:rPr>
              <w:t>≤ 250</w:t>
            </w:r>
          </w:p>
        </w:tc>
        <w:tc>
          <w:tcPr>
            <w:tcW w:w="1134" w:type="dxa"/>
            <w:tcBorders>
              <w:top w:val="nil"/>
              <w:left w:val="nil"/>
              <w:bottom w:val="single" w:sz="8" w:space="0" w:color="auto"/>
              <w:right w:val="nil"/>
            </w:tcBorders>
            <w:shd w:val="clear" w:color="auto" w:fill="auto"/>
            <w:noWrap/>
            <w:vAlign w:val="center"/>
            <w:hideMark/>
          </w:tcPr>
          <w:p w14:paraId="3814682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250 &lt; I ≤ 1.500</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1EC9F6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I &gt; 1.500</w:t>
            </w:r>
          </w:p>
        </w:tc>
        <w:tc>
          <w:tcPr>
            <w:tcW w:w="1347" w:type="dxa"/>
            <w:tcBorders>
              <w:top w:val="nil"/>
              <w:left w:val="nil"/>
              <w:bottom w:val="single" w:sz="8" w:space="0" w:color="auto"/>
              <w:right w:val="nil"/>
            </w:tcBorders>
            <w:shd w:val="clear" w:color="auto" w:fill="auto"/>
            <w:noWrap/>
            <w:vAlign w:val="center"/>
            <w:hideMark/>
          </w:tcPr>
          <w:p w14:paraId="6DABCFD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14:paraId="735239E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1B5A4C0E"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BFBFBF"/>
            <w:noWrap/>
            <w:vAlign w:val="center"/>
            <w:hideMark/>
          </w:tcPr>
          <w:p w14:paraId="37B3DDB4"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2</w:t>
            </w:r>
          </w:p>
        </w:tc>
        <w:tc>
          <w:tcPr>
            <w:tcW w:w="3113" w:type="dxa"/>
            <w:tcBorders>
              <w:top w:val="nil"/>
              <w:left w:val="nil"/>
              <w:bottom w:val="single" w:sz="8" w:space="0" w:color="auto"/>
              <w:right w:val="nil"/>
            </w:tcBorders>
            <w:shd w:val="clear" w:color="000000" w:fill="BFBFBF"/>
            <w:vAlign w:val="center"/>
            <w:hideMark/>
          </w:tcPr>
          <w:p w14:paraId="0A4D115E"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ATIVIDADES AGROPECUÁRIAS</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BFBFBF"/>
            <w:vAlign w:val="center"/>
            <w:hideMark/>
          </w:tcPr>
          <w:p w14:paraId="49A007DB"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1CCDDC9A"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224735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2.01</w:t>
            </w:r>
          </w:p>
        </w:tc>
        <w:tc>
          <w:tcPr>
            <w:tcW w:w="3113" w:type="dxa"/>
            <w:tcBorders>
              <w:top w:val="nil"/>
              <w:left w:val="nil"/>
              <w:bottom w:val="single" w:sz="8" w:space="0" w:color="auto"/>
              <w:right w:val="nil"/>
            </w:tcBorders>
            <w:shd w:val="clear" w:color="auto" w:fill="auto"/>
            <w:vAlign w:val="center"/>
            <w:hideMark/>
          </w:tcPr>
          <w:p w14:paraId="7B6A1B5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Unidades de resfriamento, refrigeração ou congelamento de vegetais, exceto produção artesanal.</w:t>
            </w:r>
          </w:p>
        </w:tc>
        <w:tc>
          <w:tcPr>
            <w:tcW w:w="995" w:type="dxa"/>
            <w:tcBorders>
              <w:top w:val="nil"/>
              <w:left w:val="single" w:sz="8" w:space="0" w:color="auto"/>
              <w:bottom w:val="single" w:sz="8" w:space="0" w:color="auto"/>
              <w:right w:val="nil"/>
            </w:tcBorders>
            <w:shd w:val="clear" w:color="auto" w:fill="auto"/>
            <w:vAlign w:val="center"/>
            <w:hideMark/>
          </w:tcPr>
          <w:p w14:paraId="30A8865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C36A36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6728750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61F2F2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4560537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1134" w:type="dxa"/>
            <w:tcBorders>
              <w:top w:val="nil"/>
              <w:left w:val="nil"/>
              <w:bottom w:val="single" w:sz="8" w:space="0" w:color="auto"/>
              <w:right w:val="nil"/>
            </w:tcBorders>
            <w:shd w:val="clear" w:color="auto" w:fill="auto"/>
            <w:noWrap/>
            <w:vAlign w:val="center"/>
            <w:hideMark/>
          </w:tcPr>
          <w:p w14:paraId="1B6FD35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C0B0D1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3F02017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AFE674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02F04339" w14:textId="77777777" w:rsidTr="00ED296C">
        <w:trPr>
          <w:trHeight w:val="10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094BB7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2.02</w:t>
            </w:r>
          </w:p>
        </w:tc>
        <w:tc>
          <w:tcPr>
            <w:tcW w:w="3113" w:type="dxa"/>
            <w:tcBorders>
              <w:top w:val="nil"/>
              <w:left w:val="nil"/>
              <w:bottom w:val="single" w:sz="8" w:space="0" w:color="auto"/>
              <w:right w:val="nil"/>
            </w:tcBorders>
            <w:shd w:val="clear" w:color="000000" w:fill="FFFFFF"/>
            <w:vAlign w:val="center"/>
            <w:hideMark/>
          </w:tcPr>
          <w:p w14:paraId="04E79A13"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Suinocultura (ciclo completo) sem lançamento de efluentes líquidos em corpo hídrico e/ou em cama sobreposta.</w:t>
            </w:r>
          </w:p>
        </w:tc>
        <w:tc>
          <w:tcPr>
            <w:tcW w:w="995" w:type="dxa"/>
            <w:tcBorders>
              <w:top w:val="nil"/>
              <w:left w:val="single" w:sz="8" w:space="0" w:color="auto"/>
              <w:bottom w:val="single" w:sz="8" w:space="0" w:color="auto"/>
              <w:right w:val="nil"/>
            </w:tcBorders>
            <w:shd w:val="clear" w:color="auto" w:fill="auto"/>
            <w:vAlign w:val="center"/>
            <w:hideMark/>
          </w:tcPr>
          <w:p w14:paraId="440E6AF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82AA26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Número de cabeças por ciclo (capacidade instalada)</w:t>
            </w:r>
          </w:p>
        </w:tc>
        <w:tc>
          <w:tcPr>
            <w:tcW w:w="1270" w:type="dxa"/>
            <w:tcBorders>
              <w:top w:val="nil"/>
              <w:left w:val="nil"/>
              <w:bottom w:val="single" w:sz="8" w:space="0" w:color="auto"/>
              <w:right w:val="nil"/>
            </w:tcBorders>
            <w:shd w:val="clear" w:color="auto" w:fill="auto"/>
            <w:vAlign w:val="center"/>
            <w:hideMark/>
          </w:tcPr>
          <w:p w14:paraId="16A5425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20 &lt; NC ≤ 100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CEF572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64EE5E0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nil"/>
            </w:tcBorders>
            <w:shd w:val="clear" w:color="auto" w:fill="auto"/>
            <w:noWrap/>
            <w:vAlign w:val="center"/>
            <w:hideMark/>
          </w:tcPr>
          <w:p w14:paraId="279B53D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CEB681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vAlign w:val="center"/>
            <w:hideMark/>
          </w:tcPr>
          <w:p w14:paraId="3E06360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F531F9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NC ≤ 100</w:t>
            </w:r>
          </w:p>
        </w:tc>
      </w:tr>
      <w:tr w:rsidR="009F2406" w:rsidRPr="00557274" w14:paraId="0D8540D2" w14:textId="77777777" w:rsidTr="00ED296C">
        <w:trPr>
          <w:trHeight w:val="109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64F80E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2.03</w:t>
            </w:r>
          </w:p>
        </w:tc>
        <w:tc>
          <w:tcPr>
            <w:tcW w:w="3113" w:type="dxa"/>
            <w:tcBorders>
              <w:top w:val="nil"/>
              <w:left w:val="nil"/>
              <w:bottom w:val="single" w:sz="8" w:space="0" w:color="auto"/>
              <w:right w:val="nil"/>
            </w:tcBorders>
            <w:shd w:val="clear" w:color="000000" w:fill="FFFFFF"/>
            <w:vAlign w:val="center"/>
            <w:hideMark/>
          </w:tcPr>
          <w:p w14:paraId="431000CC"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Suinocultura (exclusivo para produção de leitões / maternidade) sem lançamento de efluentes líquidos em corpo hídrico e/ou em cama sobreposta.</w:t>
            </w:r>
          </w:p>
        </w:tc>
        <w:tc>
          <w:tcPr>
            <w:tcW w:w="995" w:type="dxa"/>
            <w:tcBorders>
              <w:top w:val="nil"/>
              <w:left w:val="single" w:sz="8" w:space="0" w:color="auto"/>
              <w:bottom w:val="single" w:sz="8" w:space="0" w:color="auto"/>
              <w:right w:val="nil"/>
            </w:tcBorders>
            <w:shd w:val="clear" w:color="auto" w:fill="auto"/>
            <w:vAlign w:val="center"/>
            <w:hideMark/>
          </w:tcPr>
          <w:p w14:paraId="57FB606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1AE6ED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Número de matrizes (capacidade instalada)</w:t>
            </w:r>
          </w:p>
        </w:tc>
        <w:tc>
          <w:tcPr>
            <w:tcW w:w="1270" w:type="dxa"/>
            <w:tcBorders>
              <w:top w:val="nil"/>
              <w:left w:val="nil"/>
              <w:bottom w:val="single" w:sz="8" w:space="0" w:color="auto"/>
              <w:right w:val="nil"/>
            </w:tcBorders>
            <w:shd w:val="clear" w:color="auto" w:fill="auto"/>
            <w:vAlign w:val="center"/>
            <w:hideMark/>
          </w:tcPr>
          <w:p w14:paraId="7BE0028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NM ≤ 30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BCCF01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6024A66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nil"/>
            </w:tcBorders>
            <w:shd w:val="clear" w:color="auto" w:fill="auto"/>
            <w:noWrap/>
            <w:vAlign w:val="center"/>
            <w:hideMark/>
          </w:tcPr>
          <w:p w14:paraId="7910D91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6663EF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vAlign w:val="center"/>
            <w:hideMark/>
          </w:tcPr>
          <w:p w14:paraId="6B8A9FA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01C01F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NM ≤ 30</w:t>
            </w:r>
          </w:p>
        </w:tc>
      </w:tr>
      <w:tr w:rsidR="009F2406" w:rsidRPr="00557274" w14:paraId="10896789"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C14801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2.04</w:t>
            </w:r>
          </w:p>
        </w:tc>
        <w:tc>
          <w:tcPr>
            <w:tcW w:w="3113" w:type="dxa"/>
            <w:tcBorders>
              <w:top w:val="nil"/>
              <w:left w:val="nil"/>
              <w:bottom w:val="single" w:sz="8" w:space="0" w:color="auto"/>
              <w:right w:val="nil"/>
            </w:tcBorders>
            <w:shd w:val="clear" w:color="000000" w:fill="FFFFFF"/>
            <w:vAlign w:val="center"/>
            <w:hideMark/>
          </w:tcPr>
          <w:p w14:paraId="49820CD4"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Suinocultura (exclusivo para terminação) sem lançamento de efluentes líquidos em corpo hídrico e/ou em cama sobreposta.</w:t>
            </w:r>
          </w:p>
        </w:tc>
        <w:tc>
          <w:tcPr>
            <w:tcW w:w="995" w:type="dxa"/>
            <w:tcBorders>
              <w:top w:val="nil"/>
              <w:left w:val="single" w:sz="8" w:space="0" w:color="auto"/>
              <w:bottom w:val="single" w:sz="8" w:space="0" w:color="auto"/>
              <w:right w:val="nil"/>
            </w:tcBorders>
            <w:shd w:val="clear" w:color="auto" w:fill="auto"/>
            <w:vAlign w:val="center"/>
            <w:hideMark/>
          </w:tcPr>
          <w:p w14:paraId="1D32F62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7195D6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Número de cabeças por ciclo (capacidade instalada)</w:t>
            </w:r>
          </w:p>
        </w:tc>
        <w:tc>
          <w:tcPr>
            <w:tcW w:w="1270" w:type="dxa"/>
            <w:tcBorders>
              <w:top w:val="nil"/>
              <w:left w:val="nil"/>
              <w:bottom w:val="single" w:sz="8" w:space="0" w:color="auto"/>
              <w:right w:val="nil"/>
            </w:tcBorders>
            <w:shd w:val="clear" w:color="auto" w:fill="auto"/>
            <w:vAlign w:val="center"/>
            <w:hideMark/>
          </w:tcPr>
          <w:p w14:paraId="332022B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NC ≤ 100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2E07D1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292C383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nil"/>
            </w:tcBorders>
            <w:shd w:val="clear" w:color="auto" w:fill="auto"/>
            <w:noWrap/>
            <w:vAlign w:val="center"/>
            <w:hideMark/>
          </w:tcPr>
          <w:p w14:paraId="20768EA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F4B2DE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vAlign w:val="center"/>
            <w:hideMark/>
          </w:tcPr>
          <w:p w14:paraId="022CC83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B09C2F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NC ≤ 100</w:t>
            </w:r>
          </w:p>
        </w:tc>
      </w:tr>
      <w:tr w:rsidR="009F2406" w:rsidRPr="00557274" w14:paraId="549ABE0E"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255A92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2.05</w:t>
            </w:r>
          </w:p>
        </w:tc>
        <w:tc>
          <w:tcPr>
            <w:tcW w:w="3113" w:type="dxa"/>
            <w:tcBorders>
              <w:top w:val="nil"/>
              <w:left w:val="nil"/>
              <w:bottom w:val="single" w:sz="8" w:space="0" w:color="auto"/>
              <w:right w:val="nil"/>
            </w:tcBorders>
            <w:shd w:val="clear" w:color="000000" w:fill="FFFFFF"/>
            <w:vAlign w:val="center"/>
            <w:hideMark/>
          </w:tcPr>
          <w:p w14:paraId="2B474F8B"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proofErr w:type="spellStart"/>
            <w:r w:rsidRPr="00557274">
              <w:rPr>
                <w:rFonts w:ascii="Calibri" w:eastAsia="Times New Roman" w:hAnsi="Calibri" w:cs="Times New Roman"/>
                <w:color w:val="000000"/>
                <w:sz w:val="20"/>
                <w:szCs w:val="20"/>
                <w:lang w:val="pt-BR" w:eastAsia="pt-BR"/>
              </w:rPr>
              <w:t>Incubatório</w:t>
            </w:r>
            <w:proofErr w:type="spellEnd"/>
            <w:r w:rsidRPr="00557274">
              <w:rPr>
                <w:rFonts w:ascii="Calibri" w:eastAsia="Times New Roman" w:hAnsi="Calibri" w:cs="Times New Roman"/>
                <w:color w:val="000000"/>
                <w:sz w:val="20"/>
                <w:szCs w:val="20"/>
                <w:lang w:val="pt-BR" w:eastAsia="pt-BR"/>
              </w:rPr>
              <w:t xml:space="preserve"> de ovos/Produção de pintos de 1 dia.</w:t>
            </w:r>
          </w:p>
        </w:tc>
        <w:tc>
          <w:tcPr>
            <w:tcW w:w="995" w:type="dxa"/>
            <w:tcBorders>
              <w:top w:val="nil"/>
              <w:left w:val="single" w:sz="8" w:space="0" w:color="auto"/>
              <w:bottom w:val="single" w:sz="8" w:space="0" w:color="auto"/>
              <w:right w:val="nil"/>
            </w:tcBorders>
            <w:shd w:val="clear" w:color="auto" w:fill="auto"/>
            <w:vAlign w:val="center"/>
            <w:hideMark/>
          </w:tcPr>
          <w:p w14:paraId="69C347D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3A744F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Capacidade máxima de incubação (em número de ovos)</w:t>
            </w:r>
          </w:p>
        </w:tc>
        <w:tc>
          <w:tcPr>
            <w:tcW w:w="1270" w:type="dxa"/>
            <w:tcBorders>
              <w:top w:val="nil"/>
              <w:left w:val="nil"/>
              <w:bottom w:val="single" w:sz="8" w:space="0" w:color="auto"/>
              <w:right w:val="nil"/>
            </w:tcBorders>
            <w:shd w:val="clear" w:color="auto" w:fill="auto"/>
            <w:vAlign w:val="center"/>
            <w:hideMark/>
          </w:tcPr>
          <w:p w14:paraId="430D17F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CMI ≤ 10.000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85D119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5794DF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10.000 &lt; CMI ≤ 100.000</w:t>
            </w:r>
          </w:p>
        </w:tc>
        <w:tc>
          <w:tcPr>
            <w:tcW w:w="1134" w:type="dxa"/>
            <w:tcBorders>
              <w:top w:val="nil"/>
              <w:left w:val="nil"/>
              <w:bottom w:val="single" w:sz="8" w:space="0" w:color="auto"/>
              <w:right w:val="single" w:sz="8" w:space="0" w:color="auto"/>
            </w:tcBorders>
            <w:shd w:val="clear" w:color="auto" w:fill="auto"/>
            <w:vAlign w:val="center"/>
            <w:hideMark/>
          </w:tcPr>
          <w:p w14:paraId="29B0AA5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100.000 &lt; CMI ≤ 300.000</w:t>
            </w:r>
          </w:p>
        </w:tc>
        <w:tc>
          <w:tcPr>
            <w:tcW w:w="993" w:type="dxa"/>
            <w:tcBorders>
              <w:top w:val="nil"/>
              <w:left w:val="nil"/>
              <w:bottom w:val="single" w:sz="8" w:space="0" w:color="auto"/>
              <w:right w:val="single" w:sz="8" w:space="0" w:color="auto"/>
            </w:tcBorders>
            <w:shd w:val="clear" w:color="auto" w:fill="auto"/>
            <w:vAlign w:val="center"/>
            <w:hideMark/>
          </w:tcPr>
          <w:p w14:paraId="79847D0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CMI &gt; 300.000</w:t>
            </w:r>
          </w:p>
        </w:tc>
        <w:tc>
          <w:tcPr>
            <w:tcW w:w="1347" w:type="dxa"/>
            <w:tcBorders>
              <w:top w:val="nil"/>
              <w:left w:val="nil"/>
              <w:bottom w:val="single" w:sz="8" w:space="0" w:color="auto"/>
              <w:right w:val="nil"/>
            </w:tcBorders>
            <w:shd w:val="clear" w:color="auto" w:fill="auto"/>
            <w:vAlign w:val="center"/>
            <w:hideMark/>
          </w:tcPr>
          <w:p w14:paraId="6ABCC40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6B8A4E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017E53C6" w14:textId="77777777" w:rsidTr="00ED296C">
        <w:trPr>
          <w:trHeight w:val="154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F7A094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2.06</w:t>
            </w:r>
          </w:p>
        </w:tc>
        <w:tc>
          <w:tcPr>
            <w:tcW w:w="3113" w:type="dxa"/>
            <w:tcBorders>
              <w:top w:val="nil"/>
              <w:left w:val="nil"/>
              <w:bottom w:val="single" w:sz="8" w:space="0" w:color="auto"/>
              <w:right w:val="nil"/>
            </w:tcBorders>
            <w:shd w:val="clear" w:color="000000" w:fill="FFFFFF"/>
            <w:vAlign w:val="center"/>
            <w:hideMark/>
          </w:tcPr>
          <w:p w14:paraId="17C21194"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Avicultura.</w:t>
            </w:r>
          </w:p>
        </w:tc>
        <w:tc>
          <w:tcPr>
            <w:tcW w:w="995" w:type="dxa"/>
            <w:tcBorders>
              <w:top w:val="nil"/>
              <w:left w:val="single" w:sz="8" w:space="0" w:color="auto"/>
              <w:bottom w:val="single" w:sz="8" w:space="0" w:color="auto"/>
              <w:right w:val="nil"/>
            </w:tcBorders>
            <w:shd w:val="clear" w:color="auto" w:fill="auto"/>
            <w:vAlign w:val="center"/>
            <w:hideMark/>
          </w:tcPr>
          <w:p w14:paraId="0B29242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45B8C6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Área de confinamento de aves (área de galpões construídos, em m²)</w:t>
            </w:r>
          </w:p>
        </w:tc>
        <w:tc>
          <w:tcPr>
            <w:tcW w:w="1270" w:type="dxa"/>
            <w:tcBorders>
              <w:top w:val="nil"/>
              <w:left w:val="nil"/>
              <w:bottom w:val="single" w:sz="8" w:space="0" w:color="auto"/>
              <w:right w:val="nil"/>
            </w:tcBorders>
            <w:shd w:val="clear" w:color="auto" w:fill="auto"/>
            <w:vAlign w:val="center"/>
            <w:hideMark/>
          </w:tcPr>
          <w:p w14:paraId="072749A2" w14:textId="4DDAF156"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NC &gt; 1</w:t>
            </w:r>
            <w:r w:rsidR="00411FF3">
              <w:rPr>
                <w:rFonts w:ascii="Calibri" w:eastAsia="Times New Roman" w:hAnsi="Calibri" w:cs="Times New Roman"/>
                <w:color w:val="000000"/>
                <w:sz w:val="20"/>
                <w:szCs w:val="20"/>
                <w:lang w:val="pt-BR" w:eastAsia="pt-BR"/>
              </w:rPr>
              <w:t>0</w:t>
            </w:r>
            <w:r w:rsidRPr="00557274">
              <w:rPr>
                <w:rFonts w:ascii="Calibri" w:eastAsia="Times New Roman" w:hAnsi="Calibri" w:cs="Times New Roman"/>
                <w:color w:val="000000"/>
                <w:sz w:val="20"/>
                <w:szCs w:val="20"/>
                <w:lang w:val="pt-BR" w:eastAsia="pt-BR"/>
              </w:rPr>
              <w:t>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9406E0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07C9891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nil"/>
            </w:tcBorders>
            <w:shd w:val="clear" w:color="auto" w:fill="auto"/>
            <w:noWrap/>
            <w:vAlign w:val="center"/>
            <w:hideMark/>
          </w:tcPr>
          <w:p w14:paraId="599BFD1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048F96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vAlign w:val="center"/>
            <w:hideMark/>
          </w:tcPr>
          <w:p w14:paraId="1A94B80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665266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357BC0B8"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660820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2.07</w:t>
            </w:r>
          </w:p>
        </w:tc>
        <w:tc>
          <w:tcPr>
            <w:tcW w:w="3113" w:type="dxa"/>
            <w:tcBorders>
              <w:top w:val="nil"/>
              <w:left w:val="nil"/>
              <w:bottom w:val="single" w:sz="8" w:space="0" w:color="auto"/>
              <w:right w:val="nil"/>
            </w:tcBorders>
            <w:shd w:val="clear" w:color="000000" w:fill="FFFFFF"/>
            <w:vAlign w:val="center"/>
            <w:hideMark/>
          </w:tcPr>
          <w:p w14:paraId="1F6A5CF5"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Unidade de resfriamento/lavagem de aves vivas para transporte. </w:t>
            </w:r>
          </w:p>
        </w:tc>
        <w:tc>
          <w:tcPr>
            <w:tcW w:w="995" w:type="dxa"/>
            <w:tcBorders>
              <w:top w:val="nil"/>
              <w:left w:val="single" w:sz="8" w:space="0" w:color="auto"/>
              <w:bottom w:val="single" w:sz="8" w:space="0" w:color="auto"/>
              <w:right w:val="nil"/>
            </w:tcBorders>
            <w:shd w:val="clear" w:color="auto" w:fill="auto"/>
            <w:vAlign w:val="center"/>
            <w:hideMark/>
          </w:tcPr>
          <w:p w14:paraId="4E7CEA5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936BC1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Área útil (m²)</w:t>
            </w:r>
          </w:p>
        </w:tc>
        <w:tc>
          <w:tcPr>
            <w:tcW w:w="1270" w:type="dxa"/>
            <w:tcBorders>
              <w:top w:val="nil"/>
              <w:left w:val="nil"/>
              <w:bottom w:val="single" w:sz="8" w:space="0" w:color="auto"/>
              <w:right w:val="nil"/>
            </w:tcBorders>
            <w:shd w:val="clear" w:color="auto" w:fill="auto"/>
            <w:vAlign w:val="center"/>
            <w:hideMark/>
          </w:tcPr>
          <w:p w14:paraId="33DA5F7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B8D89B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nil"/>
            </w:tcBorders>
            <w:shd w:val="clear" w:color="auto" w:fill="auto"/>
            <w:vAlign w:val="center"/>
            <w:hideMark/>
          </w:tcPr>
          <w:p w14:paraId="5FE9D6E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TODOS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8E61B1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1EA9D33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vAlign w:val="center"/>
            <w:hideMark/>
          </w:tcPr>
          <w:p w14:paraId="7417BB1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D72503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2DC1A037"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79D26E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2.08</w:t>
            </w:r>
          </w:p>
        </w:tc>
        <w:tc>
          <w:tcPr>
            <w:tcW w:w="3113" w:type="dxa"/>
            <w:tcBorders>
              <w:top w:val="nil"/>
              <w:left w:val="nil"/>
              <w:bottom w:val="single" w:sz="8" w:space="0" w:color="auto"/>
              <w:right w:val="nil"/>
            </w:tcBorders>
            <w:shd w:val="clear" w:color="000000" w:fill="FFFFFF"/>
            <w:vAlign w:val="center"/>
            <w:hideMark/>
          </w:tcPr>
          <w:p w14:paraId="12EAB135"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Criação de animais de pequeno porte confinados em ambiente não aquático, exceto fauna silvestre. </w:t>
            </w:r>
          </w:p>
        </w:tc>
        <w:tc>
          <w:tcPr>
            <w:tcW w:w="995" w:type="dxa"/>
            <w:tcBorders>
              <w:top w:val="nil"/>
              <w:left w:val="single" w:sz="8" w:space="0" w:color="auto"/>
              <w:bottom w:val="single" w:sz="8" w:space="0" w:color="auto"/>
              <w:right w:val="nil"/>
            </w:tcBorders>
            <w:shd w:val="clear" w:color="auto" w:fill="auto"/>
            <w:vAlign w:val="center"/>
            <w:hideMark/>
          </w:tcPr>
          <w:p w14:paraId="509CFBB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170B36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Área de confinamento de animais (m²)</w:t>
            </w:r>
          </w:p>
        </w:tc>
        <w:tc>
          <w:tcPr>
            <w:tcW w:w="1270" w:type="dxa"/>
            <w:tcBorders>
              <w:top w:val="nil"/>
              <w:left w:val="nil"/>
              <w:bottom w:val="single" w:sz="8" w:space="0" w:color="auto"/>
              <w:right w:val="nil"/>
            </w:tcBorders>
            <w:shd w:val="clear" w:color="auto" w:fill="auto"/>
            <w:vAlign w:val="center"/>
            <w:hideMark/>
          </w:tcPr>
          <w:p w14:paraId="4B9F6B2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200 &lt; AC ≤ 2.000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DDEB73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427C97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2.000 &lt; AC ≤ 6.000</w:t>
            </w:r>
          </w:p>
        </w:tc>
        <w:tc>
          <w:tcPr>
            <w:tcW w:w="1134" w:type="dxa"/>
            <w:tcBorders>
              <w:top w:val="nil"/>
              <w:left w:val="nil"/>
              <w:bottom w:val="single" w:sz="8" w:space="0" w:color="auto"/>
              <w:right w:val="single" w:sz="8" w:space="0" w:color="auto"/>
            </w:tcBorders>
            <w:shd w:val="clear" w:color="auto" w:fill="auto"/>
            <w:vAlign w:val="center"/>
            <w:hideMark/>
          </w:tcPr>
          <w:p w14:paraId="2567D5A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6.000 &lt; AC ≤ 10.000</w:t>
            </w:r>
          </w:p>
        </w:tc>
        <w:tc>
          <w:tcPr>
            <w:tcW w:w="993" w:type="dxa"/>
            <w:tcBorders>
              <w:top w:val="nil"/>
              <w:left w:val="nil"/>
              <w:bottom w:val="single" w:sz="8" w:space="0" w:color="auto"/>
              <w:right w:val="single" w:sz="8" w:space="0" w:color="auto"/>
            </w:tcBorders>
            <w:shd w:val="clear" w:color="auto" w:fill="auto"/>
            <w:vAlign w:val="center"/>
            <w:hideMark/>
          </w:tcPr>
          <w:p w14:paraId="1B7D680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AC &gt; 10.000</w:t>
            </w:r>
          </w:p>
        </w:tc>
        <w:tc>
          <w:tcPr>
            <w:tcW w:w="1347" w:type="dxa"/>
            <w:tcBorders>
              <w:top w:val="nil"/>
              <w:left w:val="nil"/>
              <w:bottom w:val="single" w:sz="8" w:space="0" w:color="auto"/>
              <w:right w:val="nil"/>
            </w:tcBorders>
            <w:shd w:val="clear" w:color="auto" w:fill="auto"/>
            <w:vAlign w:val="center"/>
            <w:hideMark/>
          </w:tcPr>
          <w:p w14:paraId="350D8D8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3FAF62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04990255"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82C2F5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2.09</w:t>
            </w:r>
          </w:p>
        </w:tc>
        <w:tc>
          <w:tcPr>
            <w:tcW w:w="3113" w:type="dxa"/>
            <w:tcBorders>
              <w:top w:val="nil"/>
              <w:left w:val="nil"/>
              <w:bottom w:val="single" w:sz="8" w:space="0" w:color="auto"/>
              <w:right w:val="nil"/>
            </w:tcBorders>
            <w:shd w:val="clear" w:color="000000" w:fill="FFFFFF"/>
            <w:vAlign w:val="center"/>
            <w:hideMark/>
          </w:tcPr>
          <w:p w14:paraId="52217393"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Criação de animais de médio ou grande porte confinados em ambiente não aquático, exceto fauna silvestre.</w:t>
            </w:r>
          </w:p>
        </w:tc>
        <w:tc>
          <w:tcPr>
            <w:tcW w:w="995" w:type="dxa"/>
            <w:tcBorders>
              <w:top w:val="nil"/>
              <w:left w:val="single" w:sz="8" w:space="0" w:color="auto"/>
              <w:bottom w:val="single" w:sz="8" w:space="0" w:color="auto"/>
              <w:right w:val="nil"/>
            </w:tcBorders>
            <w:shd w:val="clear" w:color="auto" w:fill="auto"/>
            <w:vAlign w:val="center"/>
            <w:hideMark/>
          </w:tcPr>
          <w:p w14:paraId="685BAD2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00FDBA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Número Máximo de Cabeças</w:t>
            </w:r>
          </w:p>
        </w:tc>
        <w:tc>
          <w:tcPr>
            <w:tcW w:w="1270" w:type="dxa"/>
            <w:tcBorders>
              <w:top w:val="nil"/>
              <w:left w:val="nil"/>
              <w:bottom w:val="single" w:sz="8" w:space="0" w:color="auto"/>
              <w:right w:val="nil"/>
            </w:tcBorders>
            <w:shd w:val="clear" w:color="auto" w:fill="auto"/>
            <w:vAlign w:val="center"/>
            <w:hideMark/>
          </w:tcPr>
          <w:p w14:paraId="1B6AB85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NMC ≤ 200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82EA23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01121A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200 &lt; NMC ≤ 3.500</w:t>
            </w:r>
          </w:p>
        </w:tc>
        <w:tc>
          <w:tcPr>
            <w:tcW w:w="1134" w:type="dxa"/>
            <w:tcBorders>
              <w:top w:val="nil"/>
              <w:left w:val="nil"/>
              <w:bottom w:val="single" w:sz="8" w:space="0" w:color="auto"/>
              <w:right w:val="single" w:sz="8" w:space="0" w:color="auto"/>
            </w:tcBorders>
            <w:shd w:val="clear" w:color="auto" w:fill="auto"/>
            <w:vAlign w:val="center"/>
            <w:hideMark/>
          </w:tcPr>
          <w:p w14:paraId="0C457E3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3.500 &lt; NMC ≤ 7.000</w:t>
            </w:r>
          </w:p>
        </w:tc>
        <w:tc>
          <w:tcPr>
            <w:tcW w:w="993" w:type="dxa"/>
            <w:tcBorders>
              <w:top w:val="nil"/>
              <w:left w:val="nil"/>
              <w:bottom w:val="single" w:sz="8" w:space="0" w:color="auto"/>
              <w:right w:val="single" w:sz="8" w:space="0" w:color="auto"/>
            </w:tcBorders>
            <w:shd w:val="clear" w:color="auto" w:fill="auto"/>
            <w:vAlign w:val="center"/>
            <w:hideMark/>
          </w:tcPr>
          <w:p w14:paraId="6108607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NMC &gt; 7.000</w:t>
            </w:r>
          </w:p>
        </w:tc>
        <w:tc>
          <w:tcPr>
            <w:tcW w:w="1347" w:type="dxa"/>
            <w:tcBorders>
              <w:top w:val="nil"/>
              <w:left w:val="nil"/>
              <w:bottom w:val="single" w:sz="8" w:space="0" w:color="auto"/>
              <w:right w:val="nil"/>
            </w:tcBorders>
            <w:shd w:val="clear" w:color="auto" w:fill="auto"/>
            <w:vAlign w:val="center"/>
            <w:hideMark/>
          </w:tcPr>
          <w:p w14:paraId="196AB16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D25221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6202A594"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CFB18A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2.10</w:t>
            </w:r>
          </w:p>
        </w:tc>
        <w:tc>
          <w:tcPr>
            <w:tcW w:w="3113" w:type="dxa"/>
            <w:tcBorders>
              <w:top w:val="nil"/>
              <w:left w:val="nil"/>
              <w:bottom w:val="single" w:sz="8" w:space="0" w:color="auto"/>
              <w:right w:val="nil"/>
            </w:tcBorders>
            <w:shd w:val="clear" w:color="000000" w:fill="FFFFFF"/>
            <w:vAlign w:val="center"/>
            <w:hideMark/>
          </w:tcPr>
          <w:p w14:paraId="47EE5540"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Secagem mecânica de grãos, não associada à </w:t>
            </w:r>
            <w:proofErr w:type="spellStart"/>
            <w:r w:rsidRPr="00557274">
              <w:rPr>
                <w:rFonts w:ascii="Calibri" w:eastAsia="Times New Roman" w:hAnsi="Calibri" w:cs="Times New Roman"/>
                <w:color w:val="000000"/>
                <w:sz w:val="20"/>
                <w:szCs w:val="20"/>
                <w:lang w:val="pt-BR" w:eastAsia="pt-BR"/>
              </w:rPr>
              <w:t>pilagem</w:t>
            </w:r>
            <w:proofErr w:type="spellEnd"/>
            <w:r w:rsidRPr="00557274">
              <w:rPr>
                <w:rFonts w:ascii="Calibri" w:eastAsia="Times New Roman" w:hAnsi="Calibri" w:cs="Times New Roman"/>
                <w:color w:val="000000"/>
                <w:sz w:val="20"/>
                <w:szCs w:val="20"/>
                <w:lang w:val="pt-BR" w:eastAsia="pt-BR"/>
              </w:rPr>
              <w:t>.</w:t>
            </w:r>
          </w:p>
        </w:tc>
        <w:tc>
          <w:tcPr>
            <w:tcW w:w="995" w:type="dxa"/>
            <w:tcBorders>
              <w:top w:val="nil"/>
              <w:left w:val="single" w:sz="8" w:space="0" w:color="auto"/>
              <w:bottom w:val="single" w:sz="8" w:space="0" w:color="auto"/>
              <w:right w:val="nil"/>
            </w:tcBorders>
            <w:shd w:val="clear" w:color="auto" w:fill="auto"/>
            <w:vAlign w:val="center"/>
            <w:hideMark/>
          </w:tcPr>
          <w:p w14:paraId="1D495F4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2D8F74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Capacidade instalada (Volume total dos secadores em litros)</w:t>
            </w:r>
          </w:p>
        </w:tc>
        <w:tc>
          <w:tcPr>
            <w:tcW w:w="1270" w:type="dxa"/>
            <w:tcBorders>
              <w:top w:val="nil"/>
              <w:left w:val="nil"/>
              <w:bottom w:val="single" w:sz="8" w:space="0" w:color="auto"/>
              <w:right w:val="nil"/>
            </w:tcBorders>
            <w:shd w:val="clear" w:color="auto" w:fill="auto"/>
            <w:vAlign w:val="center"/>
            <w:hideMark/>
          </w:tcPr>
          <w:p w14:paraId="7892C8B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CI &gt; 15.000L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229F1B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0E2BA56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nil"/>
            </w:tcBorders>
            <w:shd w:val="clear" w:color="auto" w:fill="auto"/>
            <w:noWrap/>
            <w:vAlign w:val="center"/>
            <w:hideMark/>
          </w:tcPr>
          <w:p w14:paraId="3B75D7D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2E5D7A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vAlign w:val="center"/>
            <w:hideMark/>
          </w:tcPr>
          <w:p w14:paraId="368FE4C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947C94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5D42F4B1"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A96FC5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2.11</w:t>
            </w:r>
          </w:p>
        </w:tc>
        <w:tc>
          <w:tcPr>
            <w:tcW w:w="3113" w:type="dxa"/>
            <w:tcBorders>
              <w:top w:val="nil"/>
              <w:left w:val="nil"/>
              <w:bottom w:val="single" w:sz="8" w:space="0" w:color="auto"/>
              <w:right w:val="nil"/>
            </w:tcBorders>
            <w:shd w:val="clear" w:color="000000" w:fill="FFFFFF"/>
            <w:vAlign w:val="center"/>
            <w:hideMark/>
          </w:tcPr>
          <w:p w14:paraId="2D5BDD84"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proofErr w:type="spellStart"/>
            <w:r w:rsidRPr="00557274">
              <w:rPr>
                <w:rFonts w:ascii="Calibri" w:eastAsia="Times New Roman" w:hAnsi="Calibri" w:cs="Times New Roman"/>
                <w:color w:val="000000"/>
                <w:sz w:val="20"/>
                <w:szCs w:val="20"/>
                <w:lang w:val="pt-BR" w:eastAsia="pt-BR"/>
              </w:rPr>
              <w:t>Pilagem</w:t>
            </w:r>
            <w:proofErr w:type="spellEnd"/>
            <w:r w:rsidRPr="00557274">
              <w:rPr>
                <w:rFonts w:ascii="Calibri" w:eastAsia="Times New Roman" w:hAnsi="Calibri" w:cs="Times New Roman"/>
                <w:color w:val="000000"/>
                <w:sz w:val="20"/>
                <w:szCs w:val="20"/>
                <w:lang w:val="pt-BR" w:eastAsia="pt-BR"/>
              </w:rPr>
              <w:t xml:space="preserve"> de grãos.  </w:t>
            </w:r>
          </w:p>
        </w:tc>
        <w:tc>
          <w:tcPr>
            <w:tcW w:w="995" w:type="dxa"/>
            <w:tcBorders>
              <w:top w:val="nil"/>
              <w:left w:val="single" w:sz="8" w:space="0" w:color="auto"/>
              <w:bottom w:val="single" w:sz="8" w:space="0" w:color="auto"/>
              <w:right w:val="nil"/>
            </w:tcBorders>
            <w:shd w:val="clear" w:color="auto" w:fill="auto"/>
            <w:vAlign w:val="center"/>
            <w:hideMark/>
          </w:tcPr>
          <w:p w14:paraId="384DDC1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E01D8C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Capacidade instalada (sacas/hora)</w:t>
            </w:r>
          </w:p>
        </w:tc>
        <w:tc>
          <w:tcPr>
            <w:tcW w:w="1270" w:type="dxa"/>
            <w:tcBorders>
              <w:top w:val="nil"/>
              <w:left w:val="nil"/>
              <w:bottom w:val="single" w:sz="8" w:space="0" w:color="auto"/>
              <w:right w:val="nil"/>
            </w:tcBorders>
            <w:shd w:val="clear" w:color="auto" w:fill="auto"/>
            <w:vAlign w:val="center"/>
            <w:hideMark/>
          </w:tcPr>
          <w:p w14:paraId="47E5B2B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20501D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2523C71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nil"/>
            </w:tcBorders>
            <w:shd w:val="clear" w:color="auto" w:fill="auto"/>
            <w:noWrap/>
            <w:vAlign w:val="center"/>
            <w:hideMark/>
          </w:tcPr>
          <w:p w14:paraId="689A2D4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DC7C7C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vAlign w:val="center"/>
            <w:hideMark/>
          </w:tcPr>
          <w:p w14:paraId="7448B02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399C5B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57D1CE71"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CB203C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2.12</w:t>
            </w:r>
          </w:p>
        </w:tc>
        <w:tc>
          <w:tcPr>
            <w:tcW w:w="3113" w:type="dxa"/>
            <w:tcBorders>
              <w:top w:val="nil"/>
              <w:left w:val="nil"/>
              <w:bottom w:val="single" w:sz="8" w:space="0" w:color="auto"/>
              <w:right w:val="nil"/>
            </w:tcBorders>
            <w:shd w:val="clear" w:color="000000" w:fill="FFFFFF"/>
            <w:vAlign w:val="center"/>
            <w:hideMark/>
          </w:tcPr>
          <w:p w14:paraId="04474B67"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Despolpamento/descascamento de café, em via úmida.</w:t>
            </w:r>
          </w:p>
        </w:tc>
        <w:tc>
          <w:tcPr>
            <w:tcW w:w="995" w:type="dxa"/>
            <w:tcBorders>
              <w:top w:val="nil"/>
              <w:left w:val="single" w:sz="8" w:space="0" w:color="auto"/>
              <w:bottom w:val="single" w:sz="8" w:space="0" w:color="auto"/>
              <w:right w:val="nil"/>
            </w:tcBorders>
            <w:shd w:val="clear" w:color="auto" w:fill="auto"/>
            <w:vAlign w:val="center"/>
            <w:hideMark/>
          </w:tcPr>
          <w:p w14:paraId="3E244FC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214BF2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Capacidade instalada (litros de café/h)</w:t>
            </w:r>
          </w:p>
        </w:tc>
        <w:tc>
          <w:tcPr>
            <w:tcW w:w="1270" w:type="dxa"/>
            <w:tcBorders>
              <w:top w:val="nil"/>
              <w:left w:val="nil"/>
              <w:bottom w:val="single" w:sz="8" w:space="0" w:color="auto"/>
              <w:right w:val="nil"/>
            </w:tcBorders>
            <w:shd w:val="clear" w:color="auto" w:fill="auto"/>
            <w:vAlign w:val="center"/>
            <w:hideMark/>
          </w:tcPr>
          <w:p w14:paraId="40F6612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6F93C0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27FC65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CI ≤ 3.000 </w:t>
            </w:r>
          </w:p>
        </w:tc>
        <w:tc>
          <w:tcPr>
            <w:tcW w:w="1134" w:type="dxa"/>
            <w:tcBorders>
              <w:top w:val="nil"/>
              <w:left w:val="nil"/>
              <w:bottom w:val="single" w:sz="8" w:space="0" w:color="auto"/>
              <w:right w:val="nil"/>
            </w:tcBorders>
            <w:shd w:val="clear" w:color="auto" w:fill="auto"/>
            <w:noWrap/>
            <w:vAlign w:val="center"/>
            <w:hideMark/>
          </w:tcPr>
          <w:p w14:paraId="5AE982A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B46023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vAlign w:val="center"/>
            <w:hideMark/>
          </w:tcPr>
          <w:p w14:paraId="57D068C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151525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CI ≤ 3.000 </w:t>
            </w:r>
          </w:p>
        </w:tc>
      </w:tr>
      <w:tr w:rsidR="009F2406" w:rsidRPr="00557274" w14:paraId="6D3038E3"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6E9AD4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2.13</w:t>
            </w:r>
          </w:p>
        </w:tc>
        <w:tc>
          <w:tcPr>
            <w:tcW w:w="3113" w:type="dxa"/>
            <w:tcBorders>
              <w:top w:val="nil"/>
              <w:left w:val="nil"/>
              <w:bottom w:val="single" w:sz="8" w:space="0" w:color="auto"/>
              <w:right w:val="nil"/>
            </w:tcBorders>
            <w:shd w:val="clear" w:color="000000" w:fill="FFFFFF"/>
            <w:vAlign w:val="center"/>
            <w:hideMark/>
          </w:tcPr>
          <w:p w14:paraId="6DA949AB"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Central de seleção, tratamento e embalagem de produtos vegetais; </w:t>
            </w:r>
            <w:proofErr w:type="spellStart"/>
            <w:proofErr w:type="gramStart"/>
            <w:r w:rsidRPr="00557274">
              <w:rPr>
                <w:rFonts w:ascii="Calibri" w:eastAsia="Times New Roman" w:hAnsi="Calibri" w:cs="Times New Roman"/>
                <w:color w:val="000000"/>
                <w:sz w:val="20"/>
                <w:szCs w:val="20"/>
                <w:lang w:val="pt-BR" w:eastAsia="pt-BR"/>
              </w:rPr>
              <w:t>packing</w:t>
            </w:r>
            <w:proofErr w:type="spellEnd"/>
            <w:proofErr w:type="gramEnd"/>
            <w:r w:rsidRPr="00557274">
              <w:rPr>
                <w:rFonts w:ascii="Calibri" w:eastAsia="Times New Roman" w:hAnsi="Calibri" w:cs="Times New Roman"/>
                <w:color w:val="000000"/>
                <w:sz w:val="20"/>
                <w:szCs w:val="20"/>
                <w:lang w:val="pt-BR" w:eastAsia="pt-BR"/>
              </w:rPr>
              <w:t xml:space="preserve"> </w:t>
            </w:r>
            <w:proofErr w:type="spellStart"/>
            <w:r w:rsidRPr="00557274">
              <w:rPr>
                <w:rFonts w:ascii="Calibri" w:eastAsia="Times New Roman" w:hAnsi="Calibri" w:cs="Times New Roman"/>
                <w:color w:val="000000"/>
                <w:sz w:val="20"/>
                <w:szCs w:val="20"/>
                <w:lang w:val="pt-BR" w:eastAsia="pt-BR"/>
              </w:rPr>
              <w:t>house</w:t>
            </w:r>
            <w:proofErr w:type="spellEnd"/>
            <w:r w:rsidRPr="00557274">
              <w:rPr>
                <w:rFonts w:ascii="Calibri" w:eastAsia="Times New Roman" w:hAnsi="Calibri" w:cs="Times New Roman"/>
                <w:color w:val="000000"/>
                <w:sz w:val="20"/>
                <w:szCs w:val="20"/>
                <w:lang w:val="pt-BR" w:eastAsia="pt-BR"/>
              </w:rPr>
              <w:t xml:space="preserve">. </w:t>
            </w:r>
          </w:p>
        </w:tc>
        <w:tc>
          <w:tcPr>
            <w:tcW w:w="995" w:type="dxa"/>
            <w:tcBorders>
              <w:top w:val="nil"/>
              <w:left w:val="single" w:sz="8" w:space="0" w:color="auto"/>
              <w:bottom w:val="single" w:sz="8" w:space="0" w:color="auto"/>
              <w:right w:val="nil"/>
            </w:tcBorders>
            <w:shd w:val="clear" w:color="auto" w:fill="auto"/>
            <w:vAlign w:val="center"/>
            <w:hideMark/>
          </w:tcPr>
          <w:p w14:paraId="127C0CE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C079D0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Área construída (m²)</w:t>
            </w:r>
          </w:p>
        </w:tc>
        <w:tc>
          <w:tcPr>
            <w:tcW w:w="1270" w:type="dxa"/>
            <w:tcBorders>
              <w:top w:val="nil"/>
              <w:left w:val="nil"/>
              <w:bottom w:val="single" w:sz="8" w:space="0" w:color="auto"/>
              <w:right w:val="nil"/>
            </w:tcBorders>
            <w:shd w:val="clear" w:color="auto" w:fill="auto"/>
            <w:vAlign w:val="center"/>
            <w:hideMark/>
          </w:tcPr>
          <w:p w14:paraId="0B21298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200 &lt; AC ≤ 400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44160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90D3A5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400 &lt; AC ≤ 800</w:t>
            </w:r>
          </w:p>
        </w:tc>
        <w:tc>
          <w:tcPr>
            <w:tcW w:w="1134" w:type="dxa"/>
            <w:tcBorders>
              <w:top w:val="nil"/>
              <w:left w:val="nil"/>
              <w:bottom w:val="single" w:sz="8" w:space="0" w:color="auto"/>
              <w:right w:val="single" w:sz="8" w:space="0" w:color="auto"/>
            </w:tcBorders>
            <w:shd w:val="clear" w:color="auto" w:fill="auto"/>
            <w:vAlign w:val="center"/>
            <w:hideMark/>
          </w:tcPr>
          <w:p w14:paraId="6B851AB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800 &lt; AC ≤ 1.600</w:t>
            </w:r>
          </w:p>
        </w:tc>
        <w:tc>
          <w:tcPr>
            <w:tcW w:w="993" w:type="dxa"/>
            <w:tcBorders>
              <w:top w:val="nil"/>
              <w:left w:val="nil"/>
              <w:bottom w:val="single" w:sz="8" w:space="0" w:color="auto"/>
              <w:right w:val="single" w:sz="8" w:space="0" w:color="auto"/>
            </w:tcBorders>
            <w:shd w:val="clear" w:color="auto" w:fill="auto"/>
            <w:vAlign w:val="center"/>
            <w:hideMark/>
          </w:tcPr>
          <w:p w14:paraId="6C5EADE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AC &gt; 1.600</w:t>
            </w:r>
          </w:p>
        </w:tc>
        <w:tc>
          <w:tcPr>
            <w:tcW w:w="1347" w:type="dxa"/>
            <w:tcBorders>
              <w:top w:val="nil"/>
              <w:left w:val="nil"/>
              <w:bottom w:val="single" w:sz="8" w:space="0" w:color="auto"/>
              <w:right w:val="nil"/>
            </w:tcBorders>
            <w:shd w:val="clear" w:color="auto" w:fill="auto"/>
            <w:vAlign w:val="center"/>
            <w:hideMark/>
          </w:tcPr>
          <w:p w14:paraId="0742657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93A508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073C9C6E" w14:textId="77777777" w:rsidTr="00ED296C">
        <w:trPr>
          <w:trHeight w:val="132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E03413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2.14</w:t>
            </w:r>
          </w:p>
        </w:tc>
        <w:tc>
          <w:tcPr>
            <w:tcW w:w="3113" w:type="dxa"/>
            <w:tcBorders>
              <w:top w:val="nil"/>
              <w:left w:val="nil"/>
              <w:bottom w:val="single" w:sz="8" w:space="0" w:color="auto"/>
              <w:right w:val="nil"/>
            </w:tcBorders>
            <w:shd w:val="clear" w:color="000000" w:fill="FFFFFF"/>
            <w:vAlign w:val="center"/>
            <w:hideMark/>
          </w:tcPr>
          <w:p w14:paraId="0DEACD34"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Classificação de ovos.</w:t>
            </w:r>
          </w:p>
        </w:tc>
        <w:tc>
          <w:tcPr>
            <w:tcW w:w="995" w:type="dxa"/>
            <w:tcBorders>
              <w:top w:val="nil"/>
              <w:left w:val="single" w:sz="8" w:space="0" w:color="auto"/>
              <w:bottom w:val="single" w:sz="8" w:space="0" w:color="auto"/>
              <w:right w:val="nil"/>
            </w:tcBorders>
            <w:shd w:val="clear" w:color="auto" w:fill="auto"/>
            <w:vAlign w:val="center"/>
            <w:hideMark/>
          </w:tcPr>
          <w:p w14:paraId="03CF0A1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8C3427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Capacidade máxima de classificação (unidades de ovos/hora)</w:t>
            </w:r>
          </w:p>
        </w:tc>
        <w:tc>
          <w:tcPr>
            <w:tcW w:w="1270" w:type="dxa"/>
            <w:tcBorders>
              <w:top w:val="nil"/>
              <w:left w:val="nil"/>
              <w:bottom w:val="single" w:sz="8" w:space="0" w:color="auto"/>
              <w:right w:val="nil"/>
            </w:tcBorders>
            <w:shd w:val="clear" w:color="auto" w:fill="auto"/>
            <w:vAlign w:val="center"/>
            <w:hideMark/>
          </w:tcPr>
          <w:p w14:paraId="35DA945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CMC &gt; 7.000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D79D32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65A566B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nil"/>
            </w:tcBorders>
            <w:shd w:val="clear" w:color="auto" w:fill="auto"/>
            <w:noWrap/>
            <w:vAlign w:val="center"/>
            <w:hideMark/>
          </w:tcPr>
          <w:p w14:paraId="156155A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21F370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vAlign w:val="center"/>
            <w:hideMark/>
          </w:tcPr>
          <w:p w14:paraId="128F58E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052100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EC43F1" w14:paraId="1D19E12D"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3B49E5ED"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3</w:t>
            </w:r>
          </w:p>
        </w:tc>
        <w:tc>
          <w:tcPr>
            <w:tcW w:w="3113" w:type="dxa"/>
            <w:tcBorders>
              <w:top w:val="nil"/>
              <w:left w:val="nil"/>
              <w:bottom w:val="single" w:sz="8" w:space="0" w:color="auto"/>
              <w:right w:val="nil"/>
            </w:tcBorders>
            <w:shd w:val="clear" w:color="000000" w:fill="D9D9D9"/>
            <w:vAlign w:val="center"/>
            <w:hideMark/>
          </w:tcPr>
          <w:p w14:paraId="1D069742"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DE PRODUTOS MINERAIS NÃO METÁLICOS</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20E57082"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7D9D89A4" w14:textId="77777777" w:rsidTr="00ED296C">
        <w:trPr>
          <w:trHeight w:val="16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4E04CC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3.01</w:t>
            </w:r>
          </w:p>
        </w:tc>
        <w:tc>
          <w:tcPr>
            <w:tcW w:w="3113" w:type="dxa"/>
            <w:tcBorders>
              <w:top w:val="nil"/>
              <w:left w:val="nil"/>
              <w:bottom w:val="single" w:sz="8" w:space="0" w:color="auto"/>
              <w:right w:val="nil"/>
            </w:tcBorders>
            <w:shd w:val="clear" w:color="auto" w:fill="auto"/>
            <w:vAlign w:val="center"/>
            <w:hideMark/>
          </w:tcPr>
          <w:p w14:paraId="2BEEF29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Desdobramento de Rochas Ornamentais, quando exclusivo.</w:t>
            </w:r>
          </w:p>
        </w:tc>
        <w:tc>
          <w:tcPr>
            <w:tcW w:w="995" w:type="dxa"/>
            <w:tcBorders>
              <w:top w:val="nil"/>
              <w:left w:val="single" w:sz="8" w:space="0" w:color="auto"/>
              <w:bottom w:val="single" w:sz="8" w:space="0" w:color="auto"/>
              <w:right w:val="nil"/>
            </w:tcBorders>
            <w:shd w:val="clear" w:color="auto" w:fill="auto"/>
            <w:vAlign w:val="center"/>
            <w:hideMark/>
          </w:tcPr>
          <w:p w14:paraId="08DD8BD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6494ED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de chapas desdobradas (m²/mês)</w:t>
            </w:r>
          </w:p>
        </w:tc>
        <w:tc>
          <w:tcPr>
            <w:tcW w:w="1270" w:type="dxa"/>
            <w:tcBorders>
              <w:top w:val="nil"/>
              <w:left w:val="nil"/>
              <w:bottom w:val="single" w:sz="8" w:space="0" w:color="auto"/>
              <w:right w:val="nil"/>
            </w:tcBorders>
            <w:shd w:val="clear" w:color="auto" w:fill="auto"/>
            <w:vAlign w:val="center"/>
            <w:hideMark/>
          </w:tcPr>
          <w:p w14:paraId="3561F1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97CCCE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13CE48A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5.000</w:t>
            </w:r>
          </w:p>
        </w:tc>
        <w:tc>
          <w:tcPr>
            <w:tcW w:w="1134" w:type="dxa"/>
            <w:tcBorders>
              <w:top w:val="nil"/>
              <w:left w:val="nil"/>
              <w:bottom w:val="single" w:sz="8" w:space="0" w:color="auto"/>
              <w:right w:val="single" w:sz="8" w:space="0" w:color="auto"/>
            </w:tcBorders>
            <w:shd w:val="clear" w:color="auto" w:fill="auto"/>
            <w:vAlign w:val="center"/>
            <w:hideMark/>
          </w:tcPr>
          <w:p w14:paraId="6BC552F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5.000 &lt; CMP ≤ 20.000</w:t>
            </w:r>
          </w:p>
        </w:tc>
        <w:tc>
          <w:tcPr>
            <w:tcW w:w="993" w:type="dxa"/>
            <w:tcBorders>
              <w:top w:val="nil"/>
              <w:left w:val="nil"/>
              <w:bottom w:val="single" w:sz="8" w:space="0" w:color="auto"/>
              <w:right w:val="single" w:sz="8" w:space="0" w:color="auto"/>
            </w:tcBorders>
            <w:shd w:val="clear" w:color="auto" w:fill="auto"/>
            <w:vAlign w:val="center"/>
            <w:hideMark/>
          </w:tcPr>
          <w:p w14:paraId="0C0C4E4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&gt; 20.000</w:t>
            </w:r>
          </w:p>
        </w:tc>
        <w:tc>
          <w:tcPr>
            <w:tcW w:w="1347" w:type="dxa"/>
            <w:tcBorders>
              <w:top w:val="nil"/>
              <w:left w:val="nil"/>
              <w:bottom w:val="single" w:sz="8" w:space="0" w:color="auto"/>
              <w:right w:val="nil"/>
            </w:tcBorders>
            <w:shd w:val="clear" w:color="auto" w:fill="auto"/>
            <w:noWrap/>
            <w:vAlign w:val="center"/>
            <w:hideMark/>
          </w:tcPr>
          <w:p w14:paraId="4F22F7F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B8EBAB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63E5FEA2" w14:textId="77777777" w:rsidTr="00ED296C">
        <w:trPr>
          <w:trHeight w:val="145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FB65B4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3.02</w:t>
            </w:r>
          </w:p>
        </w:tc>
        <w:tc>
          <w:tcPr>
            <w:tcW w:w="3113" w:type="dxa"/>
            <w:tcBorders>
              <w:top w:val="nil"/>
              <w:left w:val="nil"/>
              <w:bottom w:val="single" w:sz="8" w:space="0" w:color="auto"/>
              <w:right w:val="nil"/>
            </w:tcBorders>
            <w:shd w:val="clear" w:color="auto" w:fill="auto"/>
            <w:vAlign w:val="center"/>
            <w:hideMark/>
          </w:tcPr>
          <w:p w14:paraId="31D79E10"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Polimento de Rochas Ornamentais, quando exclusivo. </w:t>
            </w:r>
          </w:p>
        </w:tc>
        <w:tc>
          <w:tcPr>
            <w:tcW w:w="995" w:type="dxa"/>
            <w:tcBorders>
              <w:top w:val="nil"/>
              <w:left w:val="single" w:sz="8" w:space="0" w:color="auto"/>
              <w:bottom w:val="single" w:sz="8" w:space="0" w:color="auto"/>
              <w:right w:val="nil"/>
            </w:tcBorders>
            <w:shd w:val="clear" w:color="auto" w:fill="auto"/>
            <w:vAlign w:val="center"/>
            <w:hideMark/>
          </w:tcPr>
          <w:p w14:paraId="37D7904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3C78E3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de chapas polidas (m²/mês)</w:t>
            </w:r>
          </w:p>
        </w:tc>
        <w:tc>
          <w:tcPr>
            <w:tcW w:w="1270" w:type="dxa"/>
            <w:tcBorders>
              <w:top w:val="nil"/>
              <w:left w:val="nil"/>
              <w:bottom w:val="single" w:sz="8" w:space="0" w:color="auto"/>
              <w:right w:val="nil"/>
            </w:tcBorders>
            <w:shd w:val="clear" w:color="auto" w:fill="auto"/>
            <w:vAlign w:val="center"/>
            <w:hideMark/>
          </w:tcPr>
          <w:p w14:paraId="79A7052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177DA61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4A58F8F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7.000</w:t>
            </w:r>
          </w:p>
        </w:tc>
        <w:tc>
          <w:tcPr>
            <w:tcW w:w="1134" w:type="dxa"/>
            <w:tcBorders>
              <w:top w:val="nil"/>
              <w:left w:val="nil"/>
              <w:bottom w:val="single" w:sz="8" w:space="0" w:color="auto"/>
              <w:right w:val="single" w:sz="8" w:space="0" w:color="auto"/>
            </w:tcBorders>
            <w:shd w:val="clear" w:color="auto" w:fill="auto"/>
            <w:vAlign w:val="center"/>
            <w:hideMark/>
          </w:tcPr>
          <w:p w14:paraId="5253582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7.000 &lt; CMP ≤ 37.500</w:t>
            </w:r>
          </w:p>
        </w:tc>
        <w:tc>
          <w:tcPr>
            <w:tcW w:w="993" w:type="dxa"/>
            <w:tcBorders>
              <w:top w:val="nil"/>
              <w:left w:val="nil"/>
              <w:bottom w:val="single" w:sz="8" w:space="0" w:color="auto"/>
              <w:right w:val="single" w:sz="8" w:space="0" w:color="auto"/>
            </w:tcBorders>
            <w:shd w:val="clear" w:color="auto" w:fill="auto"/>
            <w:vAlign w:val="center"/>
            <w:hideMark/>
          </w:tcPr>
          <w:p w14:paraId="6269636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&gt; 37.500</w:t>
            </w:r>
          </w:p>
        </w:tc>
        <w:tc>
          <w:tcPr>
            <w:tcW w:w="1347" w:type="dxa"/>
            <w:tcBorders>
              <w:top w:val="nil"/>
              <w:left w:val="nil"/>
              <w:bottom w:val="single" w:sz="8" w:space="0" w:color="auto"/>
              <w:right w:val="nil"/>
            </w:tcBorders>
            <w:shd w:val="clear" w:color="auto" w:fill="auto"/>
            <w:noWrap/>
            <w:vAlign w:val="center"/>
            <w:hideMark/>
          </w:tcPr>
          <w:p w14:paraId="00181A3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7B2DD7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12E4751E"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966786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3.03</w:t>
            </w:r>
          </w:p>
        </w:tc>
        <w:tc>
          <w:tcPr>
            <w:tcW w:w="3113" w:type="dxa"/>
            <w:tcBorders>
              <w:top w:val="nil"/>
              <w:left w:val="nil"/>
              <w:bottom w:val="single" w:sz="8" w:space="0" w:color="auto"/>
              <w:right w:val="nil"/>
            </w:tcBorders>
            <w:shd w:val="clear" w:color="auto" w:fill="auto"/>
            <w:vAlign w:val="center"/>
            <w:hideMark/>
          </w:tcPr>
          <w:p w14:paraId="3B24C774"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Corte e Acabamento/ Aparelhamento de Rochas Ornamentais e/ou polimento manual ou </w:t>
            </w:r>
            <w:proofErr w:type="spellStart"/>
            <w:r w:rsidRPr="00557274">
              <w:rPr>
                <w:rFonts w:ascii="Calibri" w:eastAsia="Times New Roman" w:hAnsi="Calibri" w:cs="Times New Roman"/>
                <w:sz w:val="20"/>
                <w:szCs w:val="20"/>
                <w:lang w:val="pt-BR" w:eastAsia="pt-BR"/>
              </w:rPr>
              <w:t>semi-automático</w:t>
            </w:r>
            <w:proofErr w:type="spellEnd"/>
            <w:r w:rsidRPr="00557274">
              <w:rPr>
                <w:rFonts w:ascii="Calibri" w:eastAsia="Times New Roman" w:hAnsi="Calibri" w:cs="Times New Roman"/>
                <w:sz w:val="20"/>
                <w:szCs w:val="20"/>
                <w:lang w:val="pt-BR" w:eastAsia="pt-BR"/>
              </w:rPr>
              <w:t>, quando exclusivos.</w:t>
            </w:r>
          </w:p>
        </w:tc>
        <w:tc>
          <w:tcPr>
            <w:tcW w:w="995" w:type="dxa"/>
            <w:tcBorders>
              <w:top w:val="nil"/>
              <w:left w:val="single" w:sz="8" w:space="0" w:color="auto"/>
              <w:bottom w:val="single" w:sz="8" w:space="0" w:color="auto"/>
              <w:right w:val="nil"/>
            </w:tcBorders>
            <w:shd w:val="clear" w:color="auto" w:fill="auto"/>
            <w:vAlign w:val="center"/>
            <w:hideMark/>
          </w:tcPr>
          <w:p w14:paraId="0D04790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FA474E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6325E74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026B0D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75BE3D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1134" w:type="dxa"/>
            <w:tcBorders>
              <w:top w:val="nil"/>
              <w:left w:val="nil"/>
              <w:bottom w:val="single" w:sz="8" w:space="0" w:color="auto"/>
              <w:right w:val="single" w:sz="8" w:space="0" w:color="auto"/>
            </w:tcBorders>
            <w:shd w:val="clear" w:color="auto" w:fill="auto"/>
            <w:noWrap/>
            <w:vAlign w:val="center"/>
            <w:hideMark/>
          </w:tcPr>
          <w:p w14:paraId="0B410CA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598FDA3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7EB3E8A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6F1BCC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717630D5" w14:textId="77777777" w:rsidTr="00ED296C">
        <w:trPr>
          <w:trHeight w:val="156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16DAA4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3.04</w:t>
            </w:r>
          </w:p>
        </w:tc>
        <w:tc>
          <w:tcPr>
            <w:tcW w:w="3113" w:type="dxa"/>
            <w:tcBorders>
              <w:top w:val="nil"/>
              <w:left w:val="nil"/>
              <w:bottom w:val="single" w:sz="8" w:space="0" w:color="auto"/>
              <w:right w:val="nil"/>
            </w:tcBorders>
            <w:shd w:val="clear" w:color="auto" w:fill="auto"/>
            <w:vAlign w:val="center"/>
            <w:hideMark/>
          </w:tcPr>
          <w:p w14:paraId="472B6B32"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Desdobramento e/ou polimento e/ou corte e aparelhamento de rochas ornamentais, quando associados entre si.</w:t>
            </w:r>
          </w:p>
        </w:tc>
        <w:tc>
          <w:tcPr>
            <w:tcW w:w="995" w:type="dxa"/>
            <w:tcBorders>
              <w:top w:val="nil"/>
              <w:left w:val="single" w:sz="8" w:space="0" w:color="auto"/>
              <w:bottom w:val="single" w:sz="8" w:space="0" w:color="auto"/>
              <w:right w:val="nil"/>
            </w:tcBorders>
            <w:shd w:val="clear" w:color="auto" w:fill="auto"/>
            <w:vAlign w:val="center"/>
            <w:hideMark/>
          </w:tcPr>
          <w:p w14:paraId="67BC367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A82D3F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somando o produto de todas as fases (m²/mês)</w:t>
            </w:r>
          </w:p>
        </w:tc>
        <w:tc>
          <w:tcPr>
            <w:tcW w:w="1270" w:type="dxa"/>
            <w:tcBorders>
              <w:top w:val="nil"/>
              <w:left w:val="nil"/>
              <w:bottom w:val="single" w:sz="8" w:space="0" w:color="auto"/>
              <w:right w:val="nil"/>
            </w:tcBorders>
            <w:shd w:val="clear" w:color="auto" w:fill="auto"/>
            <w:vAlign w:val="center"/>
            <w:hideMark/>
          </w:tcPr>
          <w:p w14:paraId="4809946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28FE53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558B9E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5.000</w:t>
            </w:r>
          </w:p>
        </w:tc>
        <w:tc>
          <w:tcPr>
            <w:tcW w:w="1134" w:type="dxa"/>
            <w:tcBorders>
              <w:top w:val="nil"/>
              <w:left w:val="nil"/>
              <w:bottom w:val="single" w:sz="8" w:space="0" w:color="auto"/>
              <w:right w:val="single" w:sz="8" w:space="0" w:color="auto"/>
            </w:tcBorders>
            <w:shd w:val="clear" w:color="auto" w:fill="auto"/>
            <w:vAlign w:val="center"/>
            <w:hideMark/>
          </w:tcPr>
          <w:p w14:paraId="47E1C89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5.000 &lt; CMP ≤ 25.000</w:t>
            </w:r>
          </w:p>
        </w:tc>
        <w:tc>
          <w:tcPr>
            <w:tcW w:w="993" w:type="dxa"/>
            <w:tcBorders>
              <w:top w:val="nil"/>
              <w:left w:val="nil"/>
              <w:bottom w:val="single" w:sz="8" w:space="0" w:color="auto"/>
              <w:right w:val="single" w:sz="8" w:space="0" w:color="auto"/>
            </w:tcBorders>
            <w:shd w:val="clear" w:color="auto" w:fill="auto"/>
            <w:vAlign w:val="center"/>
            <w:hideMark/>
          </w:tcPr>
          <w:p w14:paraId="3BD8F64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&gt; 25.000</w:t>
            </w:r>
          </w:p>
        </w:tc>
        <w:tc>
          <w:tcPr>
            <w:tcW w:w="1347" w:type="dxa"/>
            <w:tcBorders>
              <w:top w:val="nil"/>
              <w:left w:val="nil"/>
              <w:bottom w:val="single" w:sz="8" w:space="0" w:color="auto"/>
              <w:right w:val="nil"/>
            </w:tcBorders>
            <w:shd w:val="clear" w:color="auto" w:fill="auto"/>
            <w:noWrap/>
            <w:vAlign w:val="center"/>
            <w:hideMark/>
          </w:tcPr>
          <w:p w14:paraId="0D6C450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DA0EB7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2E997948" w14:textId="77777777" w:rsidTr="00ED296C">
        <w:trPr>
          <w:trHeight w:val="87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E3C5E3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3.05</w:t>
            </w:r>
          </w:p>
        </w:tc>
        <w:tc>
          <w:tcPr>
            <w:tcW w:w="3113" w:type="dxa"/>
            <w:tcBorders>
              <w:top w:val="nil"/>
              <w:left w:val="nil"/>
              <w:bottom w:val="single" w:sz="8" w:space="0" w:color="auto"/>
              <w:right w:val="nil"/>
            </w:tcBorders>
            <w:shd w:val="clear" w:color="auto" w:fill="auto"/>
            <w:vAlign w:val="center"/>
            <w:hideMark/>
          </w:tcPr>
          <w:p w14:paraId="4CF6D06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artigos de cerâmica refratária ou de utensílios sanitários e outros.</w:t>
            </w:r>
          </w:p>
        </w:tc>
        <w:tc>
          <w:tcPr>
            <w:tcW w:w="995" w:type="dxa"/>
            <w:tcBorders>
              <w:top w:val="nil"/>
              <w:left w:val="single" w:sz="8" w:space="0" w:color="auto"/>
              <w:bottom w:val="single" w:sz="8" w:space="0" w:color="auto"/>
              <w:right w:val="nil"/>
            </w:tcBorders>
            <w:shd w:val="clear" w:color="auto" w:fill="auto"/>
            <w:vAlign w:val="center"/>
            <w:hideMark/>
          </w:tcPr>
          <w:p w14:paraId="33A6AFC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CB2386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Produção mensal em número de peças</w:t>
            </w:r>
          </w:p>
        </w:tc>
        <w:tc>
          <w:tcPr>
            <w:tcW w:w="1270" w:type="dxa"/>
            <w:tcBorders>
              <w:top w:val="nil"/>
              <w:left w:val="nil"/>
              <w:bottom w:val="single" w:sz="8" w:space="0" w:color="auto"/>
              <w:right w:val="nil"/>
            </w:tcBorders>
            <w:shd w:val="clear" w:color="auto" w:fill="auto"/>
            <w:vAlign w:val="center"/>
            <w:hideMark/>
          </w:tcPr>
          <w:p w14:paraId="7C2A18A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7600FE6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1F2CD51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PM ≤ 100.000</w:t>
            </w:r>
          </w:p>
        </w:tc>
        <w:tc>
          <w:tcPr>
            <w:tcW w:w="1134" w:type="dxa"/>
            <w:tcBorders>
              <w:top w:val="nil"/>
              <w:left w:val="nil"/>
              <w:bottom w:val="single" w:sz="8" w:space="0" w:color="auto"/>
              <w:right w:val="single" w:sz="8" w:space="0" w:color="auto"/>
            </w:tcBorders>
            <w:shd w:val="clear" w:color="auto" w:fill="auto"/>
            <w:vAlign w:val="center"/>
            <w:hideMark/>
          </w:tcPr>
          <w:p w14:paraId="15F7B03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100.000 &lt; PM ≤ 300.000</w:t>
            </w:r>
          </w:p>
        </w:tc>
        <w:tc>
          <w:tcPr>
            <w:tcW w:w="993" w:type="dxa"/>
            <w:tcBorders>
              <w:top w:val="nil"/>
              <w:left w:val="nil"/>
              <w:bottom w:val="single" w:sz="8" w:space="0" w:color="auto"/>
              <w:right w:val="single" w:sz="8" w:space="0" w:color="auto"/>
            </w:tcBorders>
            <w:shd w:val="clear" w:color="auto" w:fill="auto"/>
            <w:noWrap/>
            <w:vAlign w:val="center"/>
            <w:hideMark/>
          </w:tcPr>
          <w:p w14:paraId="5A2F23A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PM &gt; 300.000</w:t>
            </w:r>
          </w:p>
        </w:tc>
        <w:tc>
          <w:tcPr>
            <w:tcW w:w="1347" w:type="dxa"/>
            <w:tcBorders>
              <w:top w:val="nil"/>
              <w:left w:val="nil"/>
              <w:bottom w:val="single" w:sz="8" w:space="0" w:color="auto"/>
              <w:right w:val="nil"/>
            </w:tcBorders>
            <w:shd w:val="clear" w:color="auto" w:fill="auto"/>
            <w:noWrap/>
            <w:vAlign w:val="center"/>
            <w:hideMark/>
          </w:tcPr>
          <w:p w14:paraId="5D77FEC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F7535B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4CC28F7E"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0CE788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3.06</w:t>
            </w:r>
          </w:p>
        </w:tc>
        <w:tc>
          <w:tcPr>
            <w:tcW w:w="3113" w:type="dxa"/>
            <w:tcBorders>
              <w:top w:val="nil"/>
              <w:left w:val="nil"/>
              <w:bottom w:val="single" w:sz="8" w:space="0" w:color="auto"/>
              <w:right w:val="nil"/>
            </w:tcBorders>
            <w:shd w:val="clear" w:color="auto" w:fill="auto"/>
            <w:vAlign w:val="center"/>
            <w:hideMark/>
          </w:tcPr>
          <w:p w14:paraId="1BF3984F"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artigos para revestimento cerâmico (placas cerâmicas, porcelanato, etc.)</w:t>
            </w:r>
          </w:p>
        </w:tc>
        <w:tc>
          <w:tcPr>
            <w:tcW w:w="995" w:type="dxa"/>
            <w:tcBorders>
              <w:top w:val="nil"/>
              <w:left w:val="single" w:sz="8" w:space="0" w:color="auto"/>
              <w:bottom w:val="single" w:sz="8" w:space="0" w:color="auto"/>
              <w:right w:val="nil"/>
            </w:tcBorders>
            <w:shd w:val="clear" w:color="auto" w:fill="auto"/>
            <w:vAlign w:val="center"/>
            <w:hideMark/>
          </w:tcPr>
          <w:p w14:paraId="6B26D56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BD6C8C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Produção mensal (m²)</w:t>
            </w:r>
          </w:p>
        </w:tc>
        <w:tc>
          <w:tcPr>
            <w:tcW w:w="1270" w:type="dxa"/>
            <w:tcBorders>
              <w:top w:val="nil"/>
              <w:left w:val="nil"/>
              <w:bottom w:val="single" w:sz="8" w:space="0" w:color="auto"/>
              <w:right w:val="nil"/>
            </w:tcBorders>
            <w:shd w:val="clear" w:color="auto" w:fill="auto"/>
            <w:vAlign w:val="center"/>
            <w:hideMark/>
          </w:tcPr>
          <w:p w14:paraId="09E1892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2C58927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5CF7902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PM ≤ 165.000</w:t>
            </w:r>
          </w:p>
        </w:tc>
        <w:tc>
          <w:tcPr>
            <w:tcW w:w="1134" w:type="dxa"/>
            <w:tcBorders>
              <w:top w:val="nil"/>
              <w:left w:val="nil"/>
              <w:bottom w:val="single" w:sz="8" w:space="0" w:color="auto"/>
              <w:right w:val="single" w:sz="8" w:space="0" w:color="auto"/>
            </w:tcBorders>
            <w:shd w:val="clear" w:color="auto" w:fill="auto"/>
            <w:vAlign w:val="center"/>
            <w:hideMark/>
          </w:tcPr>
          <w:p w14:paraId="20623FD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165.000 &lt; PM ≤ 660.000</w:t>
            </w:r>
          </w:p>
        </w:tc>
        <w:tc>
          <w:tcPr>
            <w:tcW w:w="993" w:type="dxa"/>
            <w:tcBorders>
              <w:top w:val="nil"/>
              <w:left w:val="nil"/>
              <w:bottom w:val="single" w:sz="8" w:space="0" w:color="auto"/>
              <w:right w:val="single" w:sz="8" w:space="0" w:color="auto"/>
            </w:tcBorders>
            <w:shd w:val="clear" w:color="auto" w:fill="auto"/>
            <w:noWrap/>
            <w:vAlign w:val="center"/>
            <w:hideMark/>
          </w:tcPr>
          <w:p w14:paraId="74374DB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PM &gt; 660.000</w:t>
            </w:r>
          </w:p>
        </w:tc>
        <w:tc>
          <w:tcPr>
            <w:tcW w:w="1347" w:type="dxa"/>
            <w:tcBorders>
              <w:top w:val="nil"/>
              <w:left w:val="nil"/>
              <w:bottom w:val="single" w:sz="8" w:space="0" w:color="auto"/>
              <w:right w:val="nil"/>
            </w:tcBorders>
            <w:shd w:val="clear" w:color="auto" w:fill="auto"/>
            <w:noWrap/>
            <w:vAlign w:val="center"/>
            <w:hideMark/>
          </w:tcPr>
          <w:p w14:paraId="08ACDA3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A3D4D1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707B23A6" w14:textId="77777777" w:rsidTr="00ED296C">
        <w:trPr>
          <w:trHeight w:val="81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F07BA7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3.07</w:t>
            </w:r>
          </w:p>
        </w:tc>
        <w:tc>
          <w:tcPr>
            <w:tcW w:w="3113" w:type="dxa"/>
            <w:tcBorders>
              <w:top w:val="nil"/>
              <w:left w:val="nil"/>
              <w:bottom w:val="single" w:sz="8" w:space="0" w:color="auto"/>
              <w:right w:val="nil"/>
            </w:tcBorders>
            <w:shd w:val="clear" w:color="auto" w:fill="auto"/>
            <w:vAlign w:val="center"/>
            <w:hideMark/>
          </w:tcPr>
          <w:p w14:paraId="4688BA46"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artigos de cerâmica vermelha (telhas, tijolos, lajotas, manilhas e afins).</w:t>
            </w:r>
          </w:p>
        </w:tc>
        <w:tc>
          <w:tcPr>
            <w:tcW w:w="995" w:type="dxa"/>
            <w:tcBorders>
              <w:top w:val="nil"/>
              <w:left w:val="single" w:sz="8" w:space="0" w:color="auto"/>
              <w:bottom w:val="single" w:sz="8" w:space="0" w:color="auto"/>
              <w:right w:val="nil"/>
            </w:tcBorders>
            <w:shd w:val="clear" w:color="auto" w:fill="auto"/>
            <w:vAlign w:val="center"/>
            <w:hideMark/>
          </w:tcPr>
          <w:p w14:paraId="065EE9D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23ECCB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Produção mensal em número de peças</w:t>
            </w:r>
          </w:p>
        </w:tc>
        <w:tc>
          <w:tcPr>
            <w:tcW w:w="1270" w:type="dxa"/>
            <w:tcBorders>
              <w:top w:val="nil"/>
              <w:left w:val="nil"/>
              <w:bottom w:val="single" w:sz="8" w:space="0" w:color="auto"/>
              <w:right w:val="nil"/>
            </w:tcBorders>
            <w:shd w:val="clear" w:color="auto" w:fill="auto"/>
            <w:noWrap/>
            <w:vAlign w:val="center"/>
            <w:hideMark/>
          </w:tcPr>
          <w:p w14:paraId="3E3FF42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PM ≤ 300.000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687339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7BD254F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300.000 &lt; PM ≤ 600.000</w:t>
            </w:r>
          </w:p>
        </w:tc>
        <w:tc>
          <w:tcPr>
            <w:tcW w:w="1134" w:type="dxa"/>
            <w:tcBorders>
              <w:top w:val="nil"/>
              <w:left w:val="nil"/>
              <w:bottom w:val="single" w:sz="8" w:space="0" w:color="auto"/>
              <w:right w:val="single" w:sz="8" w:space="0" w:color="auto"/>
            </w:tcBorders>
            <w:shd w:val="clear" w:color="auto" w:fill="auto"/>
            <w:vAlign w:val="center"/>
            <w:hideMark/>
          </w:tcPr>
          <w:p w14:paraId="4F13256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600.000 &lt; PM ≤ 1.000.000</w:t>
            </w:r>
          </w:p>
        </w:tc>
        <w:tc>
          <w:tcPr>
            <w:tcW w:w="993" w:type="dxa"/>
            <w:tcBorders>
              <w:top w:val="nil"/>
              <w:left w:val="nil"/>
              <w:bottom w:val="single" w:sz="8" w:space="0" w:color="auto"/>
              <w:right w:val="single" w:sz="8" w:space="0" w:color="auto"/>
            </w:tcBorders>
            <w:shd w:val="clear" w:color="auto" w:fill="auto"/>
            <w:noWrap/>
            <w:vAlign w:val="center"/>
            <w:hideMark/>
          </w:tcPr>
          <w:p w14:paraId="2C8FDDB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PM &gt; 1.000.000</w:t>
            </w:r>
          </w:p>
        </w:tc>
        <w:tc>
          <w:tcPr>
            <w:tcW w:w="1347" w:type="dxa"/>
            <w:tcBorders>
              <w:top w:val="nil"/>
              <w:left w:val="nil"/>
              <w:bottom w:val="single" w:sz="8" w:space="0" w:color="auto"/>
              <w:right w:val="nil"/>
            </w:tcBorders>
            <w:shd w:val="clear" w:color="auto" w:fill="auto"/>
            <w:noWrap/>
            <w:vAlign w:val="center"/>
            <w:hideMark/>
          </w:tcPr>
          <w:p w14:paraId="263A109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C9A8F6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4126C3E8" w14:textId="77777777" w:rsidTr="00ED296C">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F1385F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3.08</w:t>
            </w:r>
          </w:p>
        </w:tc>
        <w:tc>
          <w:tcPr>
            <w:tcW w:w="3113" w:type="dxa"/>
            <w:tcBorders>
              <w:top w:val="nil"/>
              <w:left w:val="nil"/>
              <w:bottom w:val="single" w:sz="8" w:space="0" w:color="auto"/>
              <w:right w:val="nil"/>
            </w:tcBorders>
            <w:shd w:val="clear" w:color="auto" w:fill="auto"/>
            <w:vAlign w:val="center"/>
            <w:hideMark/>
          </w:tcPr>
          <w:p w14:paraId="6B07863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Ensacamento de argila, areia e afins.</w:t>
            </w:r>
          </w:p>
        </w:tc>
        <w:tc>
          <w:tcPr>
            <w:tcW w:w="995" w:type="dxa"/>
            <w:tcBorders>
              <w:top w:val="nil"/>
              <w:left w:val="single" w:sz="8" w:space="0" w:color="auto"/>
              <w:bottom w:val="single" w:sz="8" w:space="0" w:color="auto"/>
              <w:right w:val="nil"/>
            </w:tcBorders>
            <w:shd w:val="clear" w:color="auto" w:fill="auto"/>
            <w:vAlign w:val="center"/>
            <w:hideMark/>
          </w:tcPr>
          <w:p w14:paraId="1AB5916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297DB9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56CFC1B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7B465F9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5CF12B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1134" w:type="dxa"/>
            <w:tcBorders>
              <w:top w:val="nil"/>
              <w:left w:val="nil"/>
              <w:bottom w:val="single" w:sz="8" w:space="0" w:color="auto"/>
              <w:right w:val="single" w:sz="8" w:space="0" w:color="auto"/>
            </w:tcBorders>
            <w:shd w:val="clear" w:color="auto" w:fill="auto"/>
            <w:noWrap/>
            <w:vAlign w:val="center"/>
            <w:hideMark/>
          </w:tcPr>
          <w:p w14:paraId="040D693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118A5D6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042E7DB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699463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76DB4449"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73669A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3.09</w:t>
            </w:r>
          </w:p>
        </w:tc>
        <w:tc>
          <w:tcPr>
            <w:tcW w:w="3113" w:type="dxa"/>
            <w:tcBorders>
              <w:top w:val="nil"/>
              <w:left w:val="nil"/>
              <w:bottom w:val="single" w:sz="8" w:space="0" w:color="auto"/>
              <w:right w:val="nil"/>
            </w:tcBorders>
            <w:shd w:val="clear" w:color="auto" w:fill="auto"/>
            <w:vAlign w:val="center"/>
            <w:hideMark/>
          </w:tcPr>
          <w:p w14:paraId="4D802BB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Beneficiamento de rochas para produção de pedra britada, produtos siderúrgicos ou para outros usos industriais/agrícolas.   </w:t>
            </w:r>
          </w:p>
        </w:tc>
        <w:tc>
          <w:tcPr>
            <w:tcW w:w="995" w:type="dxa"/>
            <w:tcBorders>
              <w:top w:val="nil"/>
              <w:left w:val="single" w:sz="8" w:space="0" w:color="auto"/>
              <w:bottom w:val="single" w:sz="8" w:space="0" w:color="auto"/>
              <w:right w:val="nil"/>
            </w:tcBorders>
            <w:shd w:val="clear" w:color="auto" w:fill="auto"/>
            <w:vAlign w:val="center"/>
            <w:hideMark/>
          </w:tcPr>
          <w:p w14:paraId="491A1BF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9AECE3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Produção mensal (t/mês)</w:t>
            </w:r>
          </w:p>
        </w:tc>
        <w:tc>
          <w:tcPr>
            <w:tcW w:w="1270" w:type="dxa"/>
            <w:tcBorders>
              <w:top w:val="nil"/>
              <w:left w:val="nil"/>
              <w:bottom w:val="single" w:sz="8" w:space="0" w:color="auto"/>
              <w:right w:val="nil"/>
            </w:tcBorders>
            <w:shd w:val="clear" w:color="auto" w:fill="auto"/>
            <w:vAlign w:val="center"/>
            <w:hideMark/>
          </w:tcPr>
          <w:p w14:paraId="1228AE8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DBD2A0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1D01D0A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PM ≤ 20.000</w:t>
            </w:r>
          </w:p>
        </w:tc>
        <w:tc>
          <w:tcPr>
            <w:tcW w:w="1134" w:type="dxa"/>
            <w:tcBorders>
              <w:top w:val="nil"/>
              <w:left w:val="nil"/>
              <w:bottom w:val="single" w:sz="8" w:space="0" w:color="auto"/>
              <w:right w:val="single" w:sz="8" w:space="0" w:color="auto"/>
            </w:tcBorders>
            <w:shd w:val="clear" w:color="auto" w:fill="auto"/>
            <w:vAlign w:val="center"/>
            <w:hideMark/>
          </w:tcPr>
          <w:p w14:paraId="69AE00B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20.000 &lt; PM ≤ 50.000</w:t>
            </w:r>
          </w:p>
        </w:tc>
        <w:tc>
          <w:tcPr>
            <w:tcW w:w="993" w:type="dxa"/>
            <w:tcBorders>
              <w:top w:val="nil"/>
              <w:left w:val="nil"/>
              <w:bottom w:val="single" w:sz="8" w:space="0" w:color="auto"/>
              <w:right w:val="single" w:sz="8" w:space="0" w:color="auto"/>
            </w:tcBorders>
            <w:shd w:val="clear" w:color="auto" w:fill="auto"/>
            <w:noWrap/>
            <w:vAlign w:val="center"/>
            <w:hideMark/>
          </w:tcPr>
          <w:p w14:paraId="535E3DD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PM &gt; 50.000</w:t>
            </w:r>
          </w:p>
        </w:tc>
        <w:tc>
          <w:tcPr>
            <w:tcW w:w="1347" w:type="dxa"/>
            <w:tcBorders>
              <w:top w:val="nil"/>
              <w:left w:val="nil"/>
              <w:bottom w:val="single" w:sz="8" w:space="0" w:color="auto"/>
              <w:right w:val="nil"/>
            </w:tcBorders>
            <w:shd w:val="clear" w:color="auto" w:fill="auto"/>
            <w:noWrap/>
            <w:vAlign w:val="center"/>
            <w:hideMark/>
          </w:tcPr>
          <w:p w14:paraId="6177B81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8DD8F9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6F9F82F0"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4D7A4F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3.10</w:t>
            </w:r>
          </w:p>
        </w:tc>
        <w:tc>
          <w:tcPr>
            <w:tcW w:w="3113" w:type="dxa"/>
            <w:tcBorders>
              <w:top w:val="nil"/>
              <w:left w:val="nil"/>
              <w:bottom w:val="single" w:sz="8" w:space="0" w:color="auto"/>
              <w:right w:val="nil"/>
            </w:tcBorders>
            <w:shd w:val="clear" w:color="auto" w:fill="auto"/>
            <w:vAlign w:val="center"/>
            <w:hideMark/>
          </w:tcPr>
          <w:p w14:paraId="6FDFBEA3"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Beneficiamento de areia para usos diversos ou de rochas para produção de pedras decorativas.</w:t>
            </w:r>
          </w:p>
        </w:tc>
        <w:tc>
          <w:tcPr>
            <w:tcW w:w="995" w:type="dxa"/>
            <w:tcBorders>
              <w:top w:val="nil"/>
              <w:left w:val="single" w:sz="8" w:space="0" w:color="auto"/>
              <w:bottom w:val="single" w:sz="8" w:space="0" w:color="auto"/>
              <w:right w:val="nil"/>
            </w:tcBorders>
            <w:shd w:val="clear" w:color="auto" w:fill="auto"/>
            <w:vAlign w:val="center"/>
            <w:hideMark/>
          </w:tcPr>
          <w:p w14:paraId="75A1748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E00BFC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Produção mensal (t/mês)</w:t>
            </w:r>
          </w:p>
        </w:tc>
        <w:tc>
          <w:tcPr>
            <w:tcW w:w="1270" w:type="dxa"/>
            <w:tcBorders>
              <w:top w:val="nil"/>
              <w:left w:val="nil"/>
              <w:bottom w:val="single" w:sz="8" w:space="0" w:color="auto"/>
              <w:right w:val="nil"/>
            </w:tcBorders>
            <w:shd w:val="clear" w:color="auto" w:fill="auto"/>
            <w:vAlign w:val="center"/>
            <w:hideMark/>
          </w:tcPr>
          <w:p w14:paraId="0DC91F1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77B97B6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21BF3EE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PM ≤ 200</w:t>
            </w:r>
          </w:p>
        </w:tc>
        <w:tc>
          <w:tcPr>
            <w:tcW w:w="1134" w:type="dxa"/>
            <w:tcBorders>
              <w:top w:val="nil"/>
              <w:left w:val="nil"/>
              <w:bottom w:val="single" w:sz="8" w:space="0" w:color="auto"/>
              <w:right w:val="single" w:sz="8" w:space="0" w:color="auto"/>
            </w:tcBorders>
            <w:shd w:val="clear" w:color="auto" w:fill="auto"/>
            <w:vAlign w:val="center"/>
            <w:hideMark/>
          </w:tcPr>
          <w:p w14:paraId="40DC4DA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200 &lt; PM ≤ 1.000</w:t>
            </w:r>
          </w:p>
        </w:tc>
        <w:tc>
          <w:tcPr>
            <w:tcW w:w="993" w:type="dxa"/>
            <w:tcBorders>
              <w:top w:val="nil"/>
              <w:left w:val="nil"/>
              <w:bottom w:val="single" w:sz="8" w:space="0" w:color="auto"/>
              <w:right w:val="single" w:sz="8" w:space="0" w:color="auto"/>
            </w:tcBorders>
            <w:shd w:val="clear" w:color="auto" w:fill="auto"/>
            <w:noWrap/>
            <w:vAlign w:val="center"/>
            <w:hideMark/>
          </w:tcPr>
          <w:p w14:paraId="5E9CBD1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PM &gt; 1.000</w:t>
            </w:r>
          </w:p>
        </w:tc>
        <w:tc>
          <w:tcPr>
            <w:tcW w:w="1347" w:type="dxa"/>
            <w:tcBorders>
              <w:top w:val="nil"/>
              <w:left w:val="nil"/>
              <w:bottom w:val="single" w:sz="8" w:space="0" w:color="auto"/>
              <w:right w:val="nil"/>
            </w:tcBorders>
            <w:shd w:val="clear" w:color="auto" w:fill="auto"/>
            <w:noWrap/>
            <w:vAlign w:val="center"/>
            <w:hideMark/>
          </w:tcPr>
          <w:p w14:paraId="3E0DF92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91B83E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2D494ABE" w14:textId="77777777" w:rsidTr="00ED296C">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56F2B7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3.11</w:t>
            </w:r>
          </w:p>
        </w:tc>
        <w:tc>
          <w:tcPr>
            <w:tcW w:w="3113" w:type="dxa"/>
            <w:tcBorders>
              <w:top w:val="nil"/>
              <w:left w:val="nil"/>
              <w:bottom w:val="single" w:sz="8" w:space="0" w:color="auto"/>
              <w:right w:val="nil"/>
            </w:tcBorders>
            <w:shd w:val="clear" w:color="auto" w:fill="auto"/>
            <w:vAlign w:val="center"/>
            <w:hideMark/>
          </w:tcPr>
          <w:p w14:paraId="24E3853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Limpeza de blocos de rochas ornamentais.</w:t>
            </w:r>
          </w:p>
        </w:tc>
        <w:tc>
          <w:tcPr>
            <w:tcW w:w="995" w:type="dxa"/>
            <w:tcBorders>
              <w:top w:val="nil"/>
              <w:left w:val="single" w:sz="8" w:space="0" w:color="auto"/>
              <w:bottom w:val="single" w:sz="8" w:space="0" w:color="auto"/>
              <w:right w:val="nil"/>
            </w:tcBorders>
            <w:shd w:val="clear" w:color="auto" w:fill="auto"/>
            <w:vAlign w:val="center"/>
            <w:hideMark/>
          </w:tcPr>
          <w:p w14:paraId="477A7B0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0CE928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4FD8673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BFB78F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nil"/>
            </w:tcBorders>
            <w:shd w:val="clear" w:color="auto" w:fill="auto"/>
            <w:vAlign w:val="center"/>
            <w:hideMark/>
          </w:tcPr>
          <w:p w14:paraId="395CCEC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876B9A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3DBE4A4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4834B8F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9A8015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0C61A238"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FC51B7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3.12</w:t>
            </w:r>
          </w:p>
        </w:tc>
        <w:tc>
          <w:tcPr>
            <w:tcW w:w="3113" w:type="dxa"/>
            <w:tcBorders>
              <w:top w:val="nil"/>
              <w:left w:val="nil"/>
              <w:bottom w:val="single" w:sz="8" w:space="0" w:color="auto"/>
              <w:right w:val="nil"/>
            </w:tcBorders>
            <w:shd w:val="clear" w:color="auto" w:fill="auto"/>
            <w:vAlign w:val="center"/>
            <w:hideMark/>
          </w:tcPr>
          <w:p w14:paraId="77BB5FC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Beneficiamento manual de rochas para produção de paralelepípedos e outros artefatos artesanais.</w:t>
            </w:r>
          </w:p>
        </w:tc>
        <w:tc>
          <w:tcPr>
            <w:tcW w:w="995" w:type="dxa"/>
            <w:tcBorders>
              <w:top w:val="nil"/>
              <w:left w:val="single" w:sz="8" w:space="0" w:color="auto"/>
              <w:bottom w:val="single" w:sz="8" w:space="0" w:color="auto"/>
              <w:right w:val="nil"/>
            </w:tcBorders>
            <w:shd w:val="clear" w:color="auto" w:fill="auto"/>
            <w:vAlign w:val="center"/>
            <w:hideMark/>
          </w:tcPr>
          <w:p w14:paraId="6A56FE8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66F972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220579C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71E526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714C750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1134" w:type="dxa"/>
            <w:tcBorders>
              <w:top w:val="nil"/>
              <w:left w:val="nil"/>
              <w:bottom w:val="single" w:sz="8" w:space="0" w:color="auto"/>
              <w:right w:val="single" w:sz="8" w:space="0" w:color="auto"/>
            </w:tcBorders>
            <w:shd w:val="clear" w:color="auto" w:fill="auto"/>
            <w:noWrap/>
            <w:vAlign w:val="center"/>
            <w:hideMark/>
          </w:tcPr>
          <w:p w14:paraId="1D32D3E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41F7311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4322E45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C9FE00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398DF13D"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1898EAA1"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4</w:t>
            </w:r>
          </w:p>
        </w:tc>
        <w:tc>
          <w:tcPr>
            <w:tcW w:w="3113" w:type="dxa"/>
            <w:tcBorders>
              <w:top w:val="nil"/>
              <w:left w:val="nil"/>
              <w:bottom w:val="single" w:sz="8" w:space="0" w:color="auto"/>
              <w:right w:val="nil"/>
            </w:tcBorders>
            <w:shd w:val="clear" w:color="000000" w:fill="D9D9D9"/>
            <w:vAlign w:val="center"/>
            <w:hideMark/>
          </w:tcPr>
          <w:p w14:paraId="3D6DE360"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DE TRANSFORMAÇÃO</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3BB8BF41"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239D48C9" w14:textId="77777777" w:rsidTr="00ED296C">
        <w:trPr>
          <w:trHeight w:val="11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56C75B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4.01</w:t>
            </w:r>
          </w:p>
        </w:tc>
        <w:tc>
          <w:tcPr>
            <w:tcW w:w="3113" w:type="dxa"/>
            <w:tcBorders>
              <w:top w:val="nil"/>
              <w:left w:val="nil"/>
              <w:bottom w:val="single" w:sz="8" w:space="0" w:color="auto"/>
              <w:right w:val="nil"/>
            </w:tcBorders>
            <w:shd w:val="clear" w:color="auto" w:fill="auto"/>
            <w:vAlign w:val="center"/>
            <w:hideMark/>
          </w:tcPr>
          <w:p w14:paraId="7CECF566"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concreto e afins, não incluindo a fabricação de cimento.</w:t>
            </w:r>
          </w:p>
        </w:tc>
        <w:tc>
          <w:tcPr>
            <w:tcW w:w="995" w:type="dxa"/>
            <w:tcBorders>
              <w:top w:val="nil"/>
              <w:left w:val="single" w:sz="8" w:space="0" w:color="auto"/>
              <w:bottom w:val="single" w:sz="8" w:space="0" w:color="auto"/>
              <w:right w:val="nil"/>
            </w:tcBorders>
            <w:shd w:val="clear" w:color="auto" w:fill="auto"/>
            <w:vAlign w:val="center"/>
            <w:hideMark/>
          </w:tcPr>
          <w:p w14:paraId="298F36E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63AF91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(m³/mês)</w:t>
            </w:r>
          </w:p>
        </w:tc>
        <w:tc>
          <w:tcPr>
            <w:tcW w:w="1270" w:type="dxa"/>
            <w:tcBorders>
              <w:top w:val="nil"/>
              <w:left w:val="nil"/>
              <w:bottom w:val="single" w:sz="8" w:space="0" w:color="auto"/>
              <w:right w:val="nil"/>
            </w:tcBorders>
            <w:shd w:val="clear" w:color="auto" w:fill="auto"/>
            <w:vAlign w:val="center"/>
            <w:hideMark/>
          </w:tcPr>
          <w:p w14:paraId="4F72BCC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7FC0D47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23A3BF9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500</w:t>
            </w:r>
          </w:p>
        </w:tc>
        <w:tc>
          <w:tcPr>
            <w:tcW w:w="1134" w:type="dxa"/>
            <w:tcBorders>
              <w:top w:val="nil"/>
              <w:left w:val="nil"/>
              <w:bottom w:val="single" w:sz="8" w:space="0" w:color="auto"/>
              <w:right w:val="single" w:sz="8" w:space="0" w:color="auto"/>
            </w:tcBorders>
            <w:shd w:val="clear" w:color="auto" w:fill="auto"/>
            <w:vAlign w:val="center"/>
            <w:hideMark/>
          </w:tcPr>
          <w:p w14:paraId="5BF995C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500 &lt; CMP ≤ 1.500</w:t>
            </w:r>
          </w:p>
        </w:tc>
        <w:tc>
          <w:tcPr>
            <w:tcW w:w="993" w:type="dxa"/>
            <w:tcBorders>
              <w:top w:val="nil"/>
              <w:left w:val="nil"/>
              <w:bottom w:val="single" w:sz="8" w:space="0" w:color="auto"/>
              <w:right w:val="nil"/>
            </w:tcBorders>
            <w:shd w:val="clear" w:color="auto" w:fill="auto"/>
            <w:vAlign w:val="center"/>
            <w:hideMark/>
          </w:tcPr>
          <w:p w14:paraId="10F3437E" w14:textId="2E377FE2" w:rsidR="00557274" w:rsidRPr="00557274" w:rsidRDefault="00D60053" w:rsidP="00557274">
            <w:pPr>
              <w:widowControl/>
              <w:autoSpaceDE/>
              <w:autoSpaceDN/>
              <w:jc w:val="center"/>
              <w:rPr>
                <w:rFonts w:ascii="Calibri" w:eastAsia="Times New Roman" w:hAnsi="Calibri" w:cs="Times New Roman"/>
                <w:color w:val="000000"/>
                <w:sz w:val="20"/>
                <w:szCs w:val="20"/>
                <w:lang w:val="pt-BR" w:eastAsia="pt-BR"/>
              </w:rPr>
            </w:pPr>
            <w:r>
              <w:rPr>
                <w:rFonts w:ascii="Calibri" w:eastAsia="Times New Roman" w:hAnsi="Calibri" w:cs="Times New Roman"/>
                <w:color w:val="000000"/>
                <w:sz w:val="20"/>
                <w:szCs w:val="20"/>
                <w:lang w:val="pt-BR" w:eastAsia="pt-BR"/>
              </w:rPr>
              <w:t xml:space="preserve">1.500 </w:t>
            </w:r>
            <w:r w:rsidRPr="00557274">
              <w:rPr>
                <w:rFonts w:ascii="Calibri" w:eastAsia="Times New Roman" w:hAnsi="Calibri" w:cs="Times New Roman"/>
                <w:color w:val="000000"/>
                <w:sz w:val="20"/>
                <w:szCs w:val="20"/>
                <w:lang w:val="pt-BR" w:eastAsia="pt-BR"/>
              </w:rPr>
              <w:t xml:space="preserve">&lt; </w:t>
            </w:r>
            <w:r w:rsidR="00557274" w:rsidRPr="00557274">
              <w:rPr>
                <w:rFonts w:ascii="Calibri" w:eastAsia="Times New Roman" w:hAnsi="Calibri" w:cs="Times New Roman"/>
                <w:color w:val="000000"/>
                <w:sz w:val="20"/>
                <w:szCs w:val="20"/>
                <w:lang w:val="pt-BR" w:eastAsia="pt-BR"/>
              </w:rPr>
              <w:t>CMP ≤ 2.500</w:t>
            </w:r>
          </w:p>
        </w:tc>
        <w:tc>
          <w:tcPr>
            <w:tcW w:w="1347" w:type="dxa"/>
            <w:tcBorders>
              <w:top w:val="nil"/>
              <w:left w:val="single" w:sz="8" w:space="0" w:color="auto"/>
              <w:bottom w:val="single" w:sz="8" w:space="0" w:color="auto"/>
              <w:right w:val="nil"/>
            </w:tcBorders>
            <w:shd w:val="clear" w:color="auto" w:fill="auto"/>
            <w:noWrap/>
            <w:vAlign w:val="center"/>
            <w:hideMark/>
          </w:tcPr>
          <w:p w14:paraId="5F70F09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ACADD6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2.500</w:t>
            </w:r>
          </w:p>
        </w:tc>
      </w:tr>
      <w:tr w:rsidR="009F2406" w:rsidRPr="00557274" w14:paraId="2C480669" w14:textId="77777777" w:rsidTr="00ED296C">
        <w:trPr>
          <w:trHeight w:val="11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3FE04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4.02</w:t>
            </w:r>
          </w:p>
        </w:tc>
        <w:tc>
          <w:tcPr>
            <w:tcW w:w="3113" w:type="dxa"/>
            <w:tcBorders>
              <w:top w:val="nil"/>
              <w:left w:val="nil"/>
              <w:bottom w:val="single" w:sz="8" w:space="0" w:color="auto"/>
              <w:right w:val="nil"/>
            </w:tcBorders>
            <w:shd w:val="clear" w:color="auto" w:fill="auto"/>
            <w:vAlign w:val="center"/>
            <w:hideMark/>
          </w:tcPr>
          <w:p w14:paraId="2303BA5A"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Usina de produção de asfalto a frio.</w:t>
            </w:r>
          </w:p>
        </w:tc>
        <w:tc>
          <w:tcPr>
            <w:tcW w:w="995" w:type="dxa"/>
            <w:tcBorders>
              <w:top w:val="nil"/>
              <w:left w:val="single" w:sz="8" w:space="0" w:color="auto"/>
              <w:bottom w:val="single" w:sz="8" w:space="0" w:color="auto"/>
              <w:right w:val="nil"/>
            </w:tcBorders>
            <w:shd w:val="clear" w:color="auto" w:fill="auto"/>
            <w:vAlign w:val="center"/>
            <w:hideMark/>
          </w:tcPr>
          <w:p w14:paraId="6110D4D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DC1A37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de Produção dos Equipamentos (t/h)</w:t>
            </w:r>
          </w:p>
        </w:tc>
        <w:tc>
          <w:tcPr>
            <w:tcW w:w="1270" w:type="dxa"/>
            <w:tcBorders>
              <w:top w:val="nil"/>
              <w:left w:val="nil"/>
              <w:bottom w:val="single" w:sz="8" w:space="0" w:color="auto"/>
              <w:right w:val="nil"/>
            </w:tcBorders>
            <w:shd w:val="clear" w:color="auto" w:fill="auto"/>
            <w:vAlign w:val="center"/>
            <w:hideMark/>
          </w:tcPr>
          <w:p w14:paraId="68A87C3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22B168F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0B14038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CPE ≤ 40</w:t>
            </w:r>
          </w:p>
        </w:tc>
        <w:tc>
          <w:tcPr>
            <w:tcW w:w="1134" w:type="dxa"/>
            <w:tcBorders>
              <w:top w:val="nil"/>
              <w:left w:val="nil"/>
              <w:bottom w:val="single" w:sz="8" w:space="0" w:color="auto"/>
              <w:right w:val="single" w:sz="8" w:space="0" w:color="auto"/>
            </w:tcBorders>
            <w:shd w:val="clear" w:color="auto" w:fill="auto"/>
            <w:vAlign w:val="center"/>
            <w:hideMark/>
          </w:tcPr>
          <w:p w14:paraId="19D71B7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40 &lt; CPE ≤ 120</w:t>
            </w:r>
          </w:p>
        </w:tc>
        <w:tc>
          <w:tcPr>
            <w:tcW w:w="993" w:type="dxa"/>
            <w:tcBorders>
              <w:top w:val="nil"/>
              <w:left w:val="nil"/>
              <w:bottom w:val="single" w:sz="8" w:space="0" w:color="auto"/>
              <w:right w:val="single" w:sz="8" w:space="0" w:color="auto"/>
            </w:tcBorders>
            <w:shd w:val="clear" w:color="auto" w:fill="auto"/>
            <w:noWrap/>
            <w:vAlign w:val="center"/>
            <w:hideMark/>
          </w:tcPr>
          <w:p w14:paraId="6C44A50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CPE &gt; 120</w:t>
            </w:r>
          </w:p>
        </w:tc>
        <w:tc>
          <w:tcPr>
            <w:tcW w:w="1347" w:type="dxa"/>
            <w:tcBorders>
              <w:top w:val="nil"/>
              <w:left w:val="nil"/>
              <w:bottom w:val="single" w:sz="8" w:space="0" w:color="auto"/>
              <w:right w:val="nil"/>
            </w:tcBorders>
            <w:shd w:val="clear" w:color="auto" w:fill="auto"/>
            <w:noWrap/>
            <w:vAlign w:val="center"/>
            <w:hideMark/>
          </w:tcPr>
          <w:p w14:paraId="207AE0D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51185D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76A67C90" w14:textId="77777777" w:rsidTr="00ED296C">
        <w:trPr>
          <w:trHeight w:val="109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22AAF4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4.03</w:t>
            </w:r>
          </w:p>
        </w:tc>
        <w:tc>
          <w:tcPr>
            <w:tcW w:w="3113" w:type="dxa"/>
            <w:tcBorders>
              <w:top w:val="nil"/>
              <w:left w:val="nil"/>
              <w:bottom w:val="single" w:sz="8" w:space="0" w:color="auto"/>
              <w:right w:val="nil"/>
            </w:tcBorders>
            <w:shd w:val="clear" w:color="auto" w:fill="auto"/>
            <w:vAlign w:val="center"/>
            <w:hideMark/>
          </w:tcPr>
          <w:p w14:paraId="1A940FEA"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Usina de produção de asfalto a quente. </w:t>
            </w:r>
          </w:p>
        </w:tc>
        <w:tc>
          <w:tcPr>
            <w:tcW w:w="995" w:type="dxa"/>
            <w:tcBorders>
              <w:top w:val="nil"/>
              <w:left w:val="single" w:sz="8" w:space="0" w:color="auto"/>
              <w:bottom w:val="single" w:sz="8" w:space="0" w:color="auto"/>
              <w:right w:val="nil"/>
            </w:tcBorders>
            <w:shd w:val="clear" w:color="auto" w:fill="auto"/>
            <w:vAlign w:val="center"/>
            <w:hideMark/>
          </w:tcPr>
          <w:p w14:paraId="3D334FE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48D778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de Produção dos Equipamentos (t/h)</w:t>
            </w:r>
          </w:p>
        </w:tc>
        <w:tc>
          <w:tcPr>
            <w:tcW w:w="1270" w:type="dxa"/>
            <w:tcBorders>
              <w:top w:val="nil"/>
              <w:left w:val="nil"/>
              <w:bottom w:val="single" w:sz="8" w:space="0" w:color="auto"/>
              <w:right w:val="nil"/>
            </w:tcBorders>
            <w:shd w:val="clear" w:color="auto" w:fill="auto"/>
            <w:vAlign w:val="center"/>
            <w:hideMark/>
          </w:tcPr>
          <w:p w14:paraId="7230819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9E8533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70CCA12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CPE ≤ 40</w:t>
            </w:r>
          </w:p>
        </w:tc>
        <w:tc>
          <w:tcPr>
            <w:tcW w:w="1134" w:type="dxa"/>
            <w:tcBorders>
              <w:top w:val="nil"/>
              <w:left w:val="nil"/>
              <w:bottom w:val="single" w:sz="8" w:space="0" w:color="auto"/>
              <w:right w:val="single" w:sz="8" w:space="0" w:color="auto"/>
            </w:tcBorders>
            <w:shd w:val="clear" w:color="auto" w:fill="auto"/>
            <w:vAlign w:val="center"/>
            <w:hideMark/>
          </w:tcPr>
          <w:p w14:paraId="754FE00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40 &lt; CPE ≤ 80</w:t>
            </w:r>
          </w:p>
        </w:tc>
        <w:tc>
          <w:tcPr>
            <w:tcW w:w="993" w:type="dxa"/>
            <w:tcBorders>
              <w:top w:val="nil"/>
              <w:left w:val="nil"/>
              <w:bottom w:val="single" w:sz="8" w:space="0" w:color="auto"/>
              <w:right w:val="single" w:sz="8" w:space="0" w:color="auto"/>
            </w:tcBorders>
            <w:shd w:val="clear" w:color="auto" w:fill="auto"/>
            <w:noWrap/>
            <w:vAlign w:val="center"/>
            <w:hideMark/>
          </w:tcPr>
          <w:p w14:paraId="14539FF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672C1AE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210B96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CPE ≤ 80</w:t>
            </w:r>
          </w:p>
        </w:tc>
      </w:tr>
      <w:tr w:rsidR="009F2406" w:rsidRPr="00557274" w14:paraId="0CE722D3"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6C0584B7"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5</w:t>
            </w:r>
          </w:p>
        </w:tc>
        <w:tc>
          <w:tcPr>
            <w:tcW w:w="3113" w:type="dxa"/>
            <w:tcBorders>
              <w:top w:val="nil"/>
              <w:left w:val="nil"/>
              <w:bottom w:val="single" w:sz="8" w:space="0" w:color="auto"/>
              <w:right w:val="nil"/>
            </w:tcBorders>
            <w:shd w:val="clear" w:color="000000" w:fill="D9D9D9"/>
            <w:vAlign w:val="center"/>
            <w:hideMark/>
          </w:tcPr>
          <w:p w14:paraId="2AC1499B"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METALMECÂNICA</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54319327"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3B1F49F7" w14:textId="77777777" w:rsidTr="00ED296C">
        <w:trPr>
          <w:trHeight w:val="1290"/>
        </w:trPr>
        <w:tc>
          <w:tcPr>
            <w:tcW w:w="840" w:type="dxa"/>
            <w:tcBorders>
              <w:top w:val="nil"/>
              <w:left w:val="single" w:sz="8" w:space="0" w:color="auto"/>
              <w:bottom w:val="single" w:sz="8" w:space="0" w:color="auto"/>
              <w:right w:val="single" w:sz="8" w:space="0" w:color="auto"/>
            </w:tcBorders>
            <w:shd w:val="clear" w:color="000000" w:fill="FFFFFF"/>
            <w:noWrap/>
            <w:vAlign w:val="center"/>
            <w:hideMark/>
          </w:tcPr>
          <w:p w14:paraId="1A2FC27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5.01</w:t>
            </w:r>
          </w:p>
        </w:tc>
        <w:tc>
          <w:tcPr>
            <w:tcW w:w="3113" w:type="dxa"/>
            <w:tcBorders>
              <w:top w:val="nil"/>
              <w:left w:val="nil"/>
              <w:bottom w:val="single" w:sz="8" w:space="0" w:color="auto"/>
              <w:right w:val="nil"/>
            </w:tcBorders>
            <w:shd w:val="clear" w:color="000000" w:fill="FFFFFF"/>
            <w:vAlign w:val="center"/>
            <w:hideMark/>
          </w:tcPr>
          <w:p w14:paraId="3543D91F"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de chapas lisas ou corrugadas, bobinas, tiras e fitas, perfis, barras redondas, chatas ou quadradas, vergalhões, tubos e fios, de metais e ligas ferrosas e não ferrosas, a quente ou a frio, desde que sem tratamento químico superficial e/ou </w:t>
            </w:r>
            <w:proofErr w:type="spellStart"/>
            <w:r w:rsidRPr="00557274">
              <w:rPr>
                <w:rFonts w:ascii="Calibri" w:eastAsia="Times New Roman" w:hAnsi="Calibri" w:cs="Times New Roman"/>
                <w:sz w:val="20"/>
                <w:szCs w:val="20"/>
                <w:lang w:val="pt-BR" w:eastAsia="pt-BR"/>
              </w:rPr>
              <w:t>galvanotécnico</w:t>
            </w:r>
            <w:proofErr w:type="spellEnd"/>
            <w:r w:rsidRPr="00557274">
              <w:rPr>
                <w:rFonts w:ascii="Calibri" w:eastAsia="Times New Roman" w:hAnsi="Calibri" w:cs="Times New Roman"/>
                <w:sz w:val="20"/>
                <w:szCs w:val="20"/>
                <w:lang w:val="pt-BR" w:eastAsia="pt-BR"/>
              </w:rPr>
              <w:t>.</w:t>
            </w:r>
          </w:p>
        </w:tc>
        <w:tc>
          <w:tcPr>
            <w:tcW w:w="995" w:type="dxa"/>
            <w:tcBorders>
              <w:top w:val="nil"/>
              <w:left w:val="single" w:sz="8" w:space="0" w:color="auto"/>
              <w:bottom w:val="single" w:sz="8" w:space="0" w:color="auto"/>
              <w:right w:val="nil"/>
            </w:tcBorders>
            <w:shd w:val="clear" w:color="000000" w:fill="FFFFFF"/>
            <w:vAlign w:val="center"/>
            <w:hideMark/>
          </w:tcPr>
          <w:p w14:paraId="06ED533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000000" w:fill="FFFFFF"/>
            <w:vAlign w:val="center"/>
            <w:hideMark/>
          </w:tcPr>
          <w:p w14:paraId="599DBCA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(t/mês)</w:t>
            </w:r>
          </w:p>
        </w:tc>
        <w:tc>
          <w:tcPr>
            <w:tcW w:w="1270" w:type="dxa"/>
            <w:tcBorders>
              <w:top w:val="nil"/>
              <w:left w:val="nil"/>
              <w:bottom w:val="single" w:sz="8" w:space="0" w:color="auto"/>
              <w:right w:val="nil"/>
            </w:tcBorders>
            <w:shd w:val="clear" w:color="auto" w:fill="auto"/>
            <w:noWrap/>
            <w:vAlign w:val="center"/>
            <w:hideMark/>
          </w:tcPr>
          <w:p w14:paraId="135BD09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5.000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5E6DA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75A2557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5.000 &lt; CMP ≤ 10.000</w:t>
            </w:r>
          </w:p>
        </w:tc>
        <w:tc>
          <w:tcPr>
            <w:tcW w:w="1134" w:type="dxa"/>
            <w:tcBorders>
              <w:top w:val="nil"/>
              <w:left w:val="nil"/>
              <w:bottom w:val="single" w:sz="8" w:space="0" w:color="auto"/>
              <w:right w:val="single" w:sz="8" w:space="0" w:color="auto"/>
            </w:tcBorders>
            <w:shd w:val="clear" w:color="auto" w:fill="auto"/>
            <w:vAlign w:val="center"/>
            <w:hideMark/>
          </w:tcPr>
          <w:p w14:paraId="6FB6C63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10.000 &lt; CMP ≤ 15.000</w:t>
            </w:r>
          </w:p>
        </w:tc>
        <w:tc>
          <w:tcPr>
            <w:tcW w:w="993" w:type="dxa"/>
            <w:tcBorders>
              <w:top w:val="nil"/>
              <w:left w:val="nil"/>
              <w:bottom w:val="single" w:sz="8" w:space="0" w:color="auto"/>
              <w:right w:val="single" w:sz="8" w:space="0" w:color="auto"/>
            </w:tcBorders>
            <w:shd w:val="clear" w:color="auto" w:fill="auto"/>
            <w:vAlign w:val="center"/>
            <w:hideMark/>
          </w:tcPr>
          <w:p w14:paraId="51DE5D1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15.000 &lt; CMP ≤ 25.000</w:t>
            </w:r>
          </w:p>
        </w:tc>
        <w:tc>
          <w:tcPr>
            <w:tcW w:w="1347" w:type="dxa"/>
            <w:tcBorders>
              <w:top w:val="nil"/>
              <w:left w:val="nil"/>
              <w:bottom w:val="single" w:sz="8" w:space="0" w:color="auto"/>
              <w:right w:val="nil"/>
            </w:tcBorders>
            <w:shd w:val="clear" w:color="000000" w:fill="FFFFFF"/>
            <w:vAlign w:val="center"/>
            <w:hideMark/>
          </w:tcPr>
          <w:p w14:paraId="5AA5BE4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38186D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25000</w:t>
            </w:r>
          </w:p>
        </w:tc>
      </w:tr>
      <w:tr w:rsidR="009F2406" w:rsidRPr="00557274" w14:paraId="68B06B68"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A654A5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5.02</w:t>
            </w:r>
          </w:p>
        </w:tc>
        <w:tc>
          <w:tcPr>
            <w:tcW w:w="3113" w:type="dxa"/>
            <w:tcBorders>
              <w:top w:val="nil"/>
              <w:left w:val="nil"/>
              <w:bottom w:val="single" w:sz="8" w:space="0" w:color="auto"/>
              <w:right w:val="nil"/>
            </w:tcBorders>
            <w:shd w:val="clear" w:color="auto" w:fill="auto"/>
            <w:vAlign w:val="center"/>
            <w:hideMark/>
          </w:tcPr>
          <w:p w14:paraId="5AE2D67B"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proofErr w:type="spellStart"/>
            <w:r w:rsidRPr="00557274">
              <w:rPr>
                <w:rFonts w:ascii="Calibri" w:eastAsia="Times New Roman" w:hAnsi="Calibri" w:cs="Times New Roman"/>
                <w:sz w:val="20"/>
                <w:szCs w:val="20"/>
                <w:lang w:val="pt-BR" w:eastAsia="pt-BR"/>
              </w:rPr>
              <w:t>Relaminação</w:t>
            </w:r>
            <w:proofErr w:type="spellEnd"/>
            <w:r w:rsidRPr="00557274">
              <w:rPr>
                <w:rFonts w:ascii="Calibri" w:eastAsia="Times New Roman" w:hAnsi="Calibri" w:cs="Times New Roman"/>
                <w:sz w:val="20"/>
                <w:szCs w:val="20"/>
                <w:lang w:val="pt-BR" w:eastAsia="pt-BR"/>
              </w:rPr>
              <w:t xml:space="preserve"> de metais e ligas não-ferrosos.</w:t>
            </w:r>
          </w:p>
        </w:tc>
        <w:tc>
          <w:tcPr>
            <w:tcW w:w="995" w:type="dxa"/>
            <w:tcBorders>
              <w:top w:val="nil"/>
              <w:left w:val="single" w:sz="8" w:space="0" w:color="auto"/>
              <w:bottom w:val="single" w:sz="8" w:space="0" w:color="auto"/>
              <w:right w:val="nil"/>
            </w:tcBorders>
            <w:shd w:val="clear" w:color="auto" w:fill="auto"/>
            <w:vAlign w:val="center"/>
            <w:hideMark/>
          </w:tcPr>
          <w:p w14:paraId="4B4B20D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C3706F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(t/mês)</w:t>
            </w:r>
          </w:p>
        </w:tc>
        <w:tc>
          <w:tcPr>
            <w:tcW w:w="1270" w:type="dxa"/>
            <w:tcBorders>
              <w:top w:val="nil"/>
              <w:left w:val="nil"/>
              <w:bottom w:val="single" w:sz="8" w:space="0" w:color="auto"/>
              <w:right w:val="nil"/>
            </w:tcBorders>
            <w:shd w:val="clear" w:color="auto" w:fill="auto"/>
            <w:noWrap/>
            <w:vAlign w:val="center"/>
            <w:hideMark/>
          </w:tcPr>
          <w:p w14:paraId="0612C9B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100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9D1036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027BD69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100 &lt; CMP ≤ 200</w:t>
            </w:r>
          </w:p>
        </w:tc>
        <w:tc>
          <w:tcPr>
            <w:tcW w:w="1134" w:type="dxa"/>
            <w:tcBorders>
              <w:top w:val="nil"/>
              <w:left w:val="nil"/>
              <w:bottom w:val="single" w:sz="8" w:space="0" w:color="auto"/>
              <w:right w:val="single" w:sz="8" w:space="0" w:color="auto"/>
            </w:tcBorders>
            <w:shd w:val="clear" w:color="auto" w:fill="auto"/>
            <w:vAlign w:val="center"/>
            <w:hideMark/>
          </w:tcPr>
          <w:p w14:paraId="63E5233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200 &lt; CMP ≤ 500</w:t>
            </w:r>
          </w:p>
        </w:tc>
        <w:tc>
          <w:tcPr>
            <w:tcW w:w="993" w:type="dxa"/>
            <w:tcBorders>
              <w:top w:val="nil"/>
              <w:left w:val="nil"/>
              <w:bottom w:val="single" w:sz="8" w:space="0" w:color="auto"/>
              <w:right w:val="single" w:sz="8" w:space="0" w:color="auto"/>
            </w:tcBorders>
            <w:shd w:val="clear" w:color="auto" w:fill="auto"/>
            <w:vAlign w:val="center"/>
            <w:hideMark/>
          </w:tcPr>
          <w:p w14:paraId="6885018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51993F6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F227A0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500</w:t>
            </w:r>
          </w:p>
        </w:tc>
      </w:tr>
      <w:tr w:rsidR="009F2406" w:rsidRPr="00557274" w14:paraId="1D70FCB8"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315613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5.03</w:t>
            </w:r>
          </w:p>
        </w:tc>
        <w:tc>
          <w:tcPr>
            <w:tcW w:w="3113" w:type="dxa"/>
            <w:tcBorders>
              <w:top w:val="nil"/>
              <w:left w:val="nil"/>
              <w:bottom w:val="single" w:sz="8" w:space="0" w:color="auto"/>
              <w:right w:val="nil"/>
            </w:tcBorders>
            <w:shd w:val="clear" w:color="auto" w:fill="auto"/>
            <w:vAlign w:val="center"/>
            <w:hideMark/>
          </w:tcPr>
          <w:p w14:paraId="763EDB5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Produção de soldas e anodos.</w:t>
            </w:r>
          </w:p>
        </w:tc>
        <w:tc>
          <w:tcPr>
            <w:tcW w:w="995" w:type="dxa"/>
            <w:tcBorders>
              <w:top w:val="nil"/>
              <w:left w:val="single" w:sz="8" w:space="0" w:color="auto"/>
              <w:bottom w:val="single" w:sz="8" w:space="0" w:color="auto"/>
              <w:right w:val="nil"/>
            </w:tcBorders>
            <w:shd w:val="clear" w:color="auto" w:fill="auto"/>
            <w:vAlign w:val="center"/>
            <w:hideMark/>
          </w:tcPr>
          <w:p w14:paraId="64723F9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DFEAF1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(t/mês)</w:t>
            </w:r>
          </w:p>
        </w:tc>
        <w:tc>
          <w:tcPr>
            <w:tcW w:w="1270" w:type="dxa"/>
            <w:tcBorders>
              <w:top w:val="nil"/>
              <w:left w:val="nil"/>
              <w:bottom w:val="single" w:sz="8" w:space="0" w:color="auto"/>
              <w:right w:val="nil"/>
            </w:tcBorders>
            <w:shd w:val="clear" w:color="auto" w:fill="auto"/>
            <w:noWrap/>
            <w:vAlign w:val="center"/>
            <w:hideMark/>
          </w:tcPr>
          <w:p w14:paraId="7E8EFAE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02</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E3BBCE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4CA5C5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02 &lt; CMP ≤ 05</w:t>
            </w:r>
          </w:p>
        </w:tc>
        <w:tc>
          <w:tcPr>
            <w:tcW w:w="1134" w:type="dxa"/>
            <w:tcBorders>
              <w:top w:val="nil"/>
              <w:left w:val="nil"/>
              <w:bottom w:val="single" w:sz="8" w:space="0" w:color="auto"/>
              <w:right w:val="single" w:sz="8" w:space="0" w:color="auto"/>
            </w:tcBorders>
            <w:shd w:val="clear" w:color="auto" w:fill="auto"/>
            <w:vAlign w:val="center"/>
            <w:hideMark/>
          </w:tcPr>
          <w:p w14:paraId="4245ED9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05 &lt; CMP ≤ 10</w:t>
            </w:r>
          </w:p>
        </w:tc>
        <w:tc>
          <w:tcPr>
            <w:tcW w:w="993" w:type="dxa"/>
            <w:tcBorders>
              <w:top w:val="nil"/>
              <w:left w:val="nil"/>
              <w:bottom w:val="single" w:sz="8" w:space="0" w:color="auto"/>
              <w:right w:val="single" w:sz="8" w:space="0" w:color="auto"/>
            </w:tcBorders>
            <w:shd w:val="clear" w:color="auto" w:fill="auto"/>
            <w:noWrap/>
            <w:vAlign w:val="center"/>
            <w:hideMark/>
          </w:tcPr>
          <w:p w14:paraId="0FB9A91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6098469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CD834D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10</w:t>
            </w:r>
          </w:p>
        </w:tc>
      </w:tr>
      <w:tr w:rsidR="009F2406" w:rsidRPr="00557274" w14:paraId="159C552D"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29BF10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5.04</w:t>
            </w:r>
          </w:p>
        </w:tc>
        <w:tc>
          <w:tcPr>
            <w:tcW w:w="3113" w:type="dxa"/>
            <w:tcBorders>
              <w:top w:val="nil"/>
              <w:left w:val="nil"/>
              <w:bottom w:val="single" w:sz="8" w:space="0" w:color="auto"/>
              <w:right w:val="nil"/>
            </w:tcBorders>
            <w:shd w:val="clear" w:color="auto" w:fill="auto"/>
            <w:vAlign w:val="center"/>
            <w:hideMark/>
          </w:tcPr>
          <w:p w14:paraId="037AF07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Metalurgia do pó, inclusive peças moldadas (ferramentas de usinagem e outras).</w:t>
            </w:r>
          </w:p>
        </w:tc>
        <w:tc>
          <w:tcPr>
            <w:tcW w:w="995" w:type="dxa"/>
            <w:tcBorders>
              <w:top w:val="nil"/>
              <w:left w:val="single" w:sz="8" w:space="0" w:color="auto"/>
              <w:bottom w:val="single" w:sz="8" w:space="0" w:color="auto"/>
              <w:right w:val="nil"/>
            </w:tcBorders>
            <w:shd w:val="clear" w:color="auto" w:fill="auto"/>
            <w:vAlign w:val="center"/>
            <w:hideMark/>
          </w:tcPr>
          <w:p w14:paraId="1E66D06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956DA5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(t/mês)</w:t>
            </w:r>
          </w:p>
        </w:tc>
        <w:tc>
          <w:tcPr>
            <w:tcW w:w="1270" w:type="dxa"/>
            <w:tcBorders>
              <w:top w:val="nil"/>
              <w:left w:val="nil"/>
              <w:bottom w:val="single" w:sz="8" w:space="0" w:color="auto"/>
              <w:right w:val="nil"/>
            </w:tcBorders>
            <w:shd w:val="clear" w:color="auto" w:fill="auto"/>
            <w:noWrap/>
            <w:vAlign w:val="center"/>
            <w:hideMark/>
          </w:tcPr>
          <w:p w14:paraId="4402EEE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F950A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3C2F19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01 &lt; CMP ≤ 02</w:t>
            </w:r>
          </w:p>
        </w:tc>
        <w:tc>
          <w:tcPr>
            <w:tcW w:w="1134" w:type="dxa"/>
            <w:tcBorders>
              <w:top w:val="nil"/>
              <w:left w:val="nil"/>
              <w:bottom w:val="single" w:sz="8" w:space="0" w:color="auto"/>
              <w:right w:val="single" w:sz="8" w:space="0" w:color="auto"/>
            </w:tcBorders>
            <w:shd w:val="clear" w:color="auto" w:fill="auto"/>
            <w:vAlign w:val="center"/>
            <w:hideMark/>
          </w:tcPr>
          <w:p w14:paraId="78BAAE9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02 &lt; CMP ≤ 05</w:t>
            </w:r>
          </w:p>
        </w:tc>
        <w:tc>
          <w:tcPr>
            <w:tcW w:w="993" w:type="dxa"/>
            <w:tcBorders>
              <w:top w:val="nil"/>
              <w:left w:val="nil"/>
              <w:bottom w:val="single" w:sz="8" w:space="0" w:color="auto"/>
              <w:right w:val="single" w:sz="8" w:space="0" w:color="auto"/>
            </w:tcBorders>
            <w:shd w:val="clear" w:color="auto" w:fill="auto"/>
            <w:noWrap/>
            <w:vAlign w:val="center"/>
            <w:hideMark/>
          </w:tcPr>
          <w:p w14:paraId="2CC9431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402031B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E1FD0D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5</w:t>
            </w:r>
          </w:p>
        </w:tc>
      </w:tr>
      <w:tr w:rsidR="009F2406" w:rsidRPr="00557274" w14:paraId="537ED8DF" w14:textId="77777777" w:rsidTr="00ED296C">
        <w:trPr>
          <w:trHeight w:val="166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97C5D3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5.05</w:t>
            </w:r>
          </w:p>
        </w:tc>
        <w:tc>
          <w:tcPr>
            <w:tcW w:w="3113" w:type="dxa"/>
            <w:tcBorders>
              <w:top w:val="nil"/>
              <w:left w:val="nil"/>
              <w:bottom w:val="single" w:sz="8" w:space="0" w:color="auto"/>
              <w:right w:val="nil"/>
            </w:tcBorders>
            <w:shd w:val="clear" w:color="auto" w:fill="auto"/>
            <w:vAlign w:val="center"/>
            <w:hideMark/>
          </w:tcPr>
          <w:p w14:paraId="2311C85A"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e/ou manutenção de estruturas metálicas e/ou artefatos de metais ou ligas ferrosas, ou não-ferrosas, laminados, </w:t>
            </w:r>
            <w:proofErr w:type="spellStart"/>
            <w:r w:rsidRPr="00557274">
              <w:rPr>
                <w:rFonts w:ascii="Calibri" w:eastAsia="Times New Roman" w:hAnsi="Calibri" w:cs="Times New Roman"/>
                <w:sz w:val="20"/>
                <w:szCs w:val="20"/>
                <w:lang w:val="pt-BR" w:eastAsia="pt-BR"/>
              </w:rPr>
              <w:t>extrudados</w:t>
            </w:r>
            <w:proofErr w:type="spellEnd"/>
            <w:r w:rsidRPr="00557274">
              <w:rPr>
                <w:rFonts w:ascii="Calibri" w:eastAsia="Times New Roman" w:hAnsi="Calibri" w:cs="Times New Roman"/>
                <w:sz w:val="20"/>
                <w:szCs w:val="20"/>
                <w:lang w:val="pt-BR" w:eastAsia="pt-BR"/>
              </w:rPr>
              <w:t xml:space="preserve">, trefilados, inclusive móveis, máquinas, aparelhos, peças, acessórios, tanques, reservatórios e outros recipientes metálicos de caldeiraria, </w:t>
            </w:r>
            <w:r w:rsidRPr="00557274">
              <w:rPr>
                <w:rFonts w:ascii="Calibri" w:eastAsia="Times New Roman" w:hAnsi="Calibri" w:cs="Times New Roman"/>
                <w:b/>
                <w:bCs/>
                <w:sz w:val="20"/>
                <w:szCs w:val="20"/>
                <w:lang w:val="pt-BR" w:eastAsia="pt-BR"/>
              </w:rPr>
              <w:t>SEM</w:t>
            </w:r>
            <w:r w:rsidRPr="00557274">
              <w:rPr>
                <w:rFonts w:ascii="Calibri" w:eastAsia="Times New Roman" w:hAnsi="Calibri" w:cs="Times New Roman"/>
                <w:sz w:val="20"/>
                <w:szCs w:val="20"/>
                <w:lang w:val="pt-BR" w:eastAsia="pt-BR"/>
              </w:rPr>
              <w:t xml:space="preserve"> pintura por aspersão, tratamento superficial químico, termoquímico, </w:t>
            </w:r>
            <w:proofErr w:type="spellStart"/>
            <w:r w:rsidRPr="00557274">
              <w:rPr>
                <w:rFonts w:ascii="Calibri" w:eastAsia="Times New Roman" w:hAnsi="Calibri" w:cs="Times New Roman"/>
                <w:sz w:val="20"/>
                <w:szCs w:val="20"/>
                <w:lang w:val="pt-BR" w:eastAsia="pt-BR"/>
              </w:rPr>
              <w:t>galvanotécnico</w:t>
            </w:r>
            <w:proofErr w:type="spellEnd"/>
            <w:r w:rsidRPr="00557274">
              <w:rPr>
                <w:rFonts w:ascii="Calibri" w:eastAsia="Times New Roman" w:hAnsi="Calibri" w:cs="Times New Roman"/>
                <w:sz w:val="20"/>
                <w:szCs w:val="20"/>
                <w:lang w:val="pt-BR" w:eastAsia="pt-BR"/>
              </w:rPr>
              <w:t xml:space="preserve"> e jateamento.</w:t>
            </w:r>
          </w:p>
        </w:tc>
        <w:tc>
          <w:tcPr>
            <w:tcW w:w="995" w:type="dxa"/>
            <w:tcBorders>
              <w:top w:val="nil"/>
              <w:left w:val="single" w:sz="8" w:space="0" w:color="auto"/>
              <w:bottom w:val="single" w:sz="8" w:space="0" w:color="auto"/>
              <w:right w:val="nil"/>
            </w:tcBorders>
            <w:shd w:val="clear" w:color="auto" w:fill="auto"/>
            <w:vAlign w:val="center"/>
            <w:hideMark/>
          </w:tcPr>
          <w:p w14:paraId="7C3FDA5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8A83DE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Processamento (t/mês)</w:t>
            </w:r>
          </w:p>
        </w:tc>
        <w:tc>
          <w:tcPr>
            <w:tcW w:w="1270" w:type="dxa"/>
            <w:tcBorders>
              <w:top w:val="nil"/>
              <w:left w:val="nil"/>
              <w:bottom w:val="single" w:sz="8" w:space="0" w:color="auto"/>
              <w:right w:val="nil"/>
            </w:tcBorders>
            <w:shd w:val="clear" w:color="auto" w:fill="auto"/>
            <w:noWrap/>
            <w:vAlign w:val="center"/>
            <w:hideMark/>
          </w:tcPr>
          <w:p w14:paraId="295BC25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03ACA3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A6C4E3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01 &lt; CMP ≤ 02</w:t>
            </w:r>
          </w:p>
        </w:tc>
        <w:tc>
          <w:tcPr>
            <w:tcW w:w="1134" w:type="dxa"/>
            <w:tcBorders>
              <w:top w:val="nil"/>
              <w:left w:val="nil"/>
              <w:bottom w:val="single" w:sz="8" w:space="0" w:color="auto"/>
              <w:right w:val="single" w:sz="8" w:space="0" w:color="auto"/>
            </w:tcBorders>
            <w:shd w:val="clear" w:color="auto" w:fill="auto"/>
            <w:vAlign w:val="center"/>
            <w:hideMark/>
          </w:tcPr>
          <w:p w14:paraId="18014A3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02 &lt; CMP ≤ 05</w:t>
            </w:r>
          </w:p>
        </w:tc>
        <w:tc>
          <w:tcPr>
            <w:tcW w:w="993" w:type="dxa"/>
            <w:tcBorders>
              <w:top w:val="nil"/>
              <w:left w:val="nil"/>
              <w:bottom w:val="single" w:sz="8" w:space="0" w:color="auto"/>
              <w:right w:val="single" w:sz="8" w:space="0" w:color="auto"/>
            </w:tcBorders>
            <w:shd w:val="clear" w:color="auto" w:fill="auto"/>
            <w:noWrap/>
            <w:vAlign w:val="center"/>
            <w:hideMark/>
          </w:tcPr>
          <w:p w14:paraId="0489806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&gt; 5</w:t>
            </w:r>
          </w:p>
        </w:tc>
        <w:tc>
          <w:tcPr>
            <w:tcW w:w="1347" w:type="dxa"/>
            <w:tcBorders>
              <w:top w:val="nil"/>
              <w:left w:val="nil"/>
              <w:bottom w:val="single" w:sz="8" w:space="0" w:color="auto"/>
              <w:right w:val="nil"/>
            </w:tcBorders>
            <w:shd w:val="clear" w:color="auto" w:fill="auto"/>
            <w:noWrap/>
            <w:vAlign w:val="center"/>
            <w:hideMark/>
          </w:tcPr>
          <w:p w14:paraId="2A0F56B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97DA06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7B5E8EC8" w14:textId="77777777" w:rsidTr="00ED296C">
        <w:trPr>
          <w:trHeight w:val="180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452B3D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5.06</w:t>
            </w:r>
          </w:p>
        </w:tc>
        <w:tc>
          <w:tcPr>
            <w:tcW w:w="3113" w:type="dxa"/>
            <w:tcBorders>
              <w:top w:val="nil"/>
              <w:left w:val="nil"/>
              <w:bottom w:val="single" w:sz="8" w:space="0" w:color="auto"/>
              <w:right w:val="nil"/>
            </w:tcBorders>
            <w:shd w:val="clear" w:color="auto" w:fill="auto"/>
            <w:vAlign w:val="center"/>
            <w:hideMark/>
          </w:tcPr>
          <w:p w14:paraId="33CAD863"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e/ou manutenção de estruturas metálicas e/ou artefatos de metais ou ligas ferrosas, ou não-ferrosas, laminados, </w:t>
            </w:r>
            <w:proofErr w:type="spellStart"/>
            <w:r w:rsidRPr="00557274">
              <w:rPr>
                <w:rFonts w:ascii="Calibri" w:eastAsia="Times New Roman" w:hAnsi="Calibri" w:cs="Times New Roman"/>
                <w:sz w:val="20"/>
                <w:szCs w:val="20"/>
                <w:lang w:val="pt-BR" w:eastAsia="pt-BR"/>
              </w:rPr>
              <w:t>extrudados</w:t>
            </w:r>
            <w:proofErr w:type="spellEnd"/>
            <w:r w:rsidRPr="00557274">
              <w:rPr>
                <w:rFonts w:ascii="Calibri" w:eastAsia="Times New Roman" w:hAnsi="Calibri" w:cs="Times New Roman"/>
                <w:sz w:val="20"/>
                <w:szCs w:val="20"/>
                <w:lang w:val="pt-BR" w:eastAsia="pt-BR"/>
              </w:rPr>
              <w:t xml:space="preserve">, trefilados, inclusive móveis, máquinas, aparelhos, peças, acessórios, tanques, reservatórios e outros recipientes metálicos de caldeiraria, </w:t>
            </w:r>
            <w:r w:rsidRPr="00557274">
              <w:rPr>
                <w:rFonts w:ascii="Calibri" w:eastAsia="Times New Roman" w:hAnsi="Calibri" w:cs="Times New Roman"/>
                <w:b/>
                <w:bCs/>
                <w:sz w:val="20"/>
                <w:szCs w:val="20"/>
                <w:lang w:val="pt-BR" w:eastAsia="pt-BR"/>
              </w:rPr>
              <w:t xml:space="preserve">COM </w:t>
            </w:r>
            <w:r w:rsidRPr="00557274">
              <w:rPr>
                <w:rFonts w:ascii="Calibri" w:eastAsia="Times New Roman" w:hAnsi="Calibri" w:cs="Times New Roman"/>
                <w:sz w:val="20"/>
                <w:szCs w:val="20"/>
                <w:lang w:val="pt-BR" w:eastAsia="pt-BR"/>
              </w:rPr>
              <w:t xml:space="preserve">pintura por aspersão e/ou jateamento, e sem tratamento superficial químico, termoquímico, </w:t>
            </w:r>
            <w:proofErr w:type="spellStart"/>
            <w:r w:rsidRPr="00557274">
              <w:rPr>
                <w:rFonts w:ascii="Calibri" w:eastAsia="Times New Roman" w:hAnsi="Calibri" w:cs="Times New Roman"/>
                <w:sz w:val="20"/>
                <w:szCs w:val="20"/>
                <w:lang w:val="pt-BR" w:eastAsia="pt-BR"/>
              </w:rPr>
              <w:t>galvanotécnico</w:t>
            </w:r>
            <w:proofErr w:type="spellEnd"/>
            <w:r w:rsidRPr="00557274">
              <w:rPr>
                <w:rFonts w:ascii="Calibri" w:eastAsia="Times New Roman" w:hAnsi="Calibri" w:cs="Times New Roman"/>
                <w:sz w:val="20"/>
                <w:szCs w:val="20"/>
                <w:lang w:val="pt-BR" w:eastAsia="pt-BR"/>
              </w:rPr>
              <w:t>.</w:t>
            </w:r>
          </w:p>
        </w:tc>
        <w:tc>
          <w:tcPr>
            <w:tcW w:w="995" w:type="dxa"/>
            <w:tcBorders>
              <w:top w:val="nil"/>
              <w:left w:val="single" w:sz="8" w:space="0" w:color="auto"/>
              <w:bottom w:val="single" w:sz="8" w:space="0" w:color="auto"/>
              <w:right w:val="nil"/>
            </w:tcBorders>
            <w:shd w:val="clear" w:color="auto" w:fill="auto"/>
            <w:vAlign w:val="center"/>
            <w:hideMark/>
          </w:tcPr>
          <w:p w14:paraId="07DC232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33DA38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(t/mês)</w:t>
            </w:r>
          </w:p>
        </w:tc>
        <w:tc>
          <w:tcPr>
            <w:tcW w:w="1270" w:type="dxa"/>
            <w:tcBorders>
              <w:top w:val="nil"/>
              <w:left w:val="nil"/>
              <w:bottom w:val="single" w:sz="8" w:space="0" w:color="auto"/>
              <w:right w:val="nil"/>
            </w:tcBorders>
            <w:shd w:val="clear" w:color="auto" w:fill="auto"/>
            <w:noWrap/>
            <w:vAlign w:val="center"/>
            <w:hideMark/>
          </w:tcPr>
          <w:p w14:paraId="0EB73E6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6E1860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34E0870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01 &lt; CMP ≤ 02</w:t>
            </w:r>
          </w:p>
        </w:tc>
        <w:tc>
          <w:tcPr>
            <w:tcW w:w="1134" w:type="dxa"/>
            <w:tcBorders>
              <w:top w:val="nil"/>
              <w:left w:val="nil"/>
              <w:bottom w:val="single" w:sz="8" w:space="0" w:color="auto"/>
              <w:right w:val="single" w:sz="8" w:space="0" w:color="auto"/>
            </w:tcBorders>
            <w:shd w:val="clear" w:color="auto" w:fill="auto"/>
            <w:vAlign w:val="center"/>
            <w:hideMark/>
          </w:tcPr>
          <w:p w14:paraId="24A7E28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02 &lt; CMP ≤ 05</w:t>
            </w:r>
          </w:p>
        </w:tc>
        <w:tc>
          <w:tcPr>
            <w:tcW w:w="993" w:type="dxa"/>
            <w:tcBorders>
              <w:top w:val="nil"/>
              <w:left w:val="nil"/>
              <w:bottom w:val="single" w:sz="8" w:space="0" w:color="auto"/>
              <w:right w:val="single" w:sz="8" w:space="0" w:color="auto"/>
            </w:tcBorders>
            <w:shd w:val="clear" w:color="auto" w:fill="auto"/>
            <w:noWrap/>
            <w:vAlign w:val="center"/>
            <w:hideMark/>
          </w:tcPr>
          <w:p w14:paraId="57A9C1C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&gt; 5</w:t>
            </w:r>
          </w:p>
        </w:tc>
        <w:tc>
          <w:tcPr>
            <w:tcW w:w="1347" w:type="dxa"/>
            <w:tcBorders>
              <w:top w:val="nil"/>
              <w:left w:val="nil"/>
              <w:bottom w:val="single" w:sz="8" w:space="0" w:color="auto"/>
              <w:right w:val="nil"/>
            </w:tcBorders>
            <w:shd w:val="clear" w:color="auto" w:fill="auto"/>
            <w:noWrap/>
            <w:vAlign w:val="center"/>
            <w:hideMark/>
          </w:tcPr>
          <w:p w14:paraId="267C221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333F58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05C1038F"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59899F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5.07</w:t>
            </w:r>
          </w:p>
        </w:tc>
        <w:tc>
          <w:tcPr>
            <w:tcW w:w="3113" w:type="dxa"/>
            <w:tcBorders>
              <w:top w:val="nil"/>
              <w:left w:val="nil"/>
              <w:bottom w:val="single" w:sz="8" w:space="0" w:color="auto"/>
              <w:right w:val="nil"/>
            </w:tcBorders>
            <w:shd w:val="clear" w:color="auto" w:fill="auto"/>
            <w:vAlign w:val="center"/>
            <w:hideMark/>
          </w:tcPr>
          <w:p w14:paraId="7A56E374"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Reparação, retífica, lanternagem e/ou manutenção de máquinas, aparelhos e equipamentos mecânicos diversos, inclusive motores automotivos, </w:t>
            </w:r>
            <w:r w:rsidRPr="00557274">
              <w:rPr>
                <w:rFonts w:ascii="Calibri" w:eastAsia="Times New Roman" w:hAnsi="Calibri" w:cs="Times New Roman"/>
                <w:b/>
                <w:bCs/>
                <w:sz w:val="20"/>
                <w:szCs w:val="20"/>
                <w:lang w:val="pt-BR" w:eastAsia="pt-BR"/>
              </w:rPr>
              <w:t>COM OU</w:t>
            </w:r>
            <w:r w:rsidRPr="00557274">
              <w:rPr>
                <w:rFonts w:ascii="Calibri" w:eastAsia="Times New Roman" w:hAnsi="Calibri" w:cs="Times New Roman"/>
                <w:sz w:val="20"/>
                <w:szCs w:val="20"/>
                <w:lang w:val="pt-BR" w:eastAsia="pt-BR"/>
              </w:rPr>
              <w:t xml:space="preserve"> </w:t>
            </w:r>
            <w:r w:rsidRPr="00557274">
              <w:rPr>
                <w:rFonts w:ascii="Calibri" w:eastAsia="Times New Roman" w:hAnsi="Calibri" w:cs="Times New Roman"/>
                <w:b/>
                <w:bCs/>
                <w:sz w:val="20"/>
                <w:szCs w:val="20"/>
                <w:lang w:val="pt-BR" w:eastAsia="pt-BR"/>
              </w:rPr>
              <w:t xml:space="preserve">SEM </w:t>
            </w:r>
            <w:r w:rsidRPr="00557274">
              <w:rPr>
                <w:rFonts w:ascii="Calibri" w:eastAsia="Times New Roman" w:hAnsi="Calibri" w:cs="Times New Roman"/>
                <w:sz w:val="20"/>
                <w:szCs w:val="20"/>
                <w:lang w:val="pt-BR" w:eastAsia="pt-BR"/>
              </w:rPr>
              <w:t>pintura por aspersão, incluindo oficinas mecânicas.</w:t>
            </w:r>
          </w:p>
        </w:tc>
        <w:tc>
          <w:tcPr>
            <w:tcW w:w="995" w:type="dxa"/>
            <w:tcBorders>
              <w:top w:val="nil"/>
              <w:left w:val="single" w:sz="8" w:space="0" w:color="auto"/>
              <w:bottom w:val="single" w:sz="8" w:space="0" w:color="auto"/>
              <w:right w:val="nil"/>
            </w:tcBorders>
            <w:shd w:val="clear" w:color="auto" w:fill="auto"/>
            <w:vAlign w:val="center"/>
            <w:hideMark/>
          </w:tcPr>
          <w:p w14:paraId="7260D3C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7AA204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útil (ha)</w:t>
            </w:r>
          </w:p>
        </w:tc>
        <w:tc>
          <w:tcPr>
            <w:tcW w:w="1270" w:type="dxa"/>
            <w:tcBorders>
              <w:top w:val="nil"/>
              <w:left w:val="nil"/>
              <w:bottom w:val="single" w:sz="8" w:space="0" w:color="auto"/>
              <w:right w:val="nil"/>
            </w:tcBorders>
            <w:shd w:val="clear" w:color="auto" w:fill="auto"/>
            <w:noWrap/>
            <w:vAlign w:val="center"/>
            <w:hideMark/>
          </w:tcPr>
          <w:p w14:paraId="24A56F02" w14:textId="5528952F" w:rsidR="00557274" w:rsidRPr="00557274" w:rsidRDefault="004D68E0"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nil"/>
            </w:tcBorders>
            <w:shd w:val="clear" w:color="auto" w:fill="auto"/>
            <w:noWrap/>
            <w:vAlign w:val="center"/>
            <w:hideMark/>
          </w:tcPr>
          <w:p w14:paraId="79A05513" w14:textId="4FE3ADF2" w:rsidR="00557274" w:rsidRPr="00557274" w:rsidRDefault="004D68E0" w:rsidP="00557274">
            <w:pPr>
              <w:widowControl/>
              <w:autoSpaceDE/>
              <w:autoSpaceDN/>
              <w:jc w:val="center"/>
              <w:rPr>
                <w:rFonts w:ascii="Calibri" w:eastAsia="Times New Roman" w:hAnsi="Calibri" w:cs="Times New Roman"/>
                <w:sz w:val="20"/>
                <w:szCs w:val="20"/>
                <w:lang w:val="pt-BR" w:eastAsia="pt-BR"/>
              </w:rPr>
            </w:pPr>
            <w:r>
              <w:rPr>
                <w:rFonts w:ascii="Calibri" w:eastAsia="Times New Roman" w:hAnsi="Calibri" w:cs="Times New Roman"/>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6ECA05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0ECF9C0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4DA2308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622D9A4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A84050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19350CFD"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8B232A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5.08</w:t>
            </w:r>
          </w:p>
        </w:tc>
        <w:tc>
          <w:tcPr>
            <w:tcW w:w="3113" w:type="dxa"/>
            <w:tcBorders>
              <w:top w:val="nil"/>
              <w:left w:val="nil"/>
              <w:bottom w:val="single" w:sz="8" w:space="0" w:color="auto"/>
              <w:right w:val="nil"/>
            </w:tcBorders>
            <w:shd w:val="clear" w:color="auto" w:fill="auto"/>
            <w:vAlign w:val="center"/>
            <w:hideMark/>
          </w:tcPr>
          <w:p w14:paraId="474E293A"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Placas e Tarjetas Refletivas para veículos automotivos.</w:t>
            </w:r>
          </w:p>
        </w:tc>
        <w:tc>
          <w:tcPr>
            <w:tcW w:w="995" w:type="dxa"/>
            <w:tcBorders>
              <w:top w:val="nil"/>
              <w:left w:val="single" w:sz="8" w:space="0" w:color="auto"/>
              <w:bottom w:val="single" w:sz="8" w:space="0" w:color="auto"/>
              <w:right w:val="nil"/>
            </w:tcBorders>
            <w:shd w:val="clear" w:color="auto" w:fill="auto"/>
            <w:vAlign w:val="center"/>
            <w:hideMark/>
          </w:tcPr>
          <w:p w14:paraId="1C9079E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DA05E1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3C47734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C1E1E4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4A7C0EB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nil"/>
            </w:tcBorders>
            <w:shd w:val="clear" w:color="auto" w:fill="auto"/>
            <w:noWrap/>
            <w:vAlign w:val="center"/>
            <w:hideMark/>
          </w:tcPr>
          <w:p w14:paraId="144E420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948BAF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1638C80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B5EA6E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376EFD0A" w14:textId="77777777" w:rsidTr="00ED296C">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33FF41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5.09</w:t>
            </w:r>
          </w:p>
        </w:tc>
        <w:tc>
          <w:tcPr>
            <w:tcW w:w="3113" w:type="dxa"/>
            <w:tcBorders>
              <w:top w:val="nil"/>
              <w:left w:val="nil"/>
              <w:bottom w:val="single" w:sz="8" w:space="0" w:color="auto"/>
              <w:right w:val="nil"/>
            </w:tcBorders>
            <w:shd w:val="clear" w:color="auto" w:fill="auto"/>
            <w:vAlign w:val="center"/>
            <w:hideMark/>
          </w:tcPr>
          <w:p w14:paraId="678305D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Serralheria (somente corte).</w:t>
            </w:r>
          </w:p>
        </w:tc>
        <w:tc>
          <w:tcPr>
            <w:tcW w:w="995" w:type="dxa"/>
            <w:tcBorders>
              <w:top w:val="nil"/>
              <w:left w:val="single" w:sz="8" w:space="0" w:color="auto"/>
              <w:bottom w:val="single" w:sz="8" w:space="0" w:color="auto"/>
              <w:right w:val="nil"/>
            </w:tcBorders>
            <w:shd w:val="clear" w:color="auto" w:fill="auto"/>
            <w:vAlign w:val="center"/>
            <w:hideMark/>
          </w:tcPr>
          <w:p w14:paraId="2883145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7B1342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útil (ha)</w:t>
            </w:r>
          </w:p>
        </w:tc>
        <w:tc>
          <w:tcPr>
            <w:tcW w:w="1270" w:type="dxa"/>
            <w:tcBorders>
              <w:top w:val="nil"/>
              <w:left w:val="nil"/>
              <w:bottom w:val="single" w:sz="8" w:space="0" w:color="auto"/>
              <w:right w:val="nil"/>
            </w:tcBorders>
            <w:shd w:val="clear" w:color="auto" w:fill="auto"/>
            <w:noWrap/>
            <w:vAlign w:val="center"/>
            <w:hideMark/>
          </w:tcPr>
          <w:p w14:paraId="742A025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AU &gt; 0,02</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AA7FB4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6960880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nil"/>
            </w:tcBorders>
            <w:shd w:val="clear" w:color="auto" w:fill="auto"/>
            <w:noWrap/>
            <w:vAlign w:val="center"/>
            <w:hideMark/>
          </w:tcPr>
          <w:p w14:paraId="374F19D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09FD1E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3E457C7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AC4B56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EC43F1" w14:paraId="08BE7FC8"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37EE4851"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6</w:t>
            </w:r>
          </w:p>
        </w:tc>
        <w:tc>
          <w:tcPr>
            <w:tcW w:w="3113" w:type="dxa"/>
            <w:tcBorders>
              <w:top w:val="nil"/>
              <w:left w:val="nil"/>
              <w:bottom w:val="single" w:sz="8" w:space="0" w:color="auto"/>
              <w:right w:val="nil"/>
            </w:tcBorders>
            <w:shd w:val="clear" w:color="000000" w:fill="D9D9D9"/>
            <w:vAlign w:val="center"/>
            <w:hideMark/>
          </w:tcPr>
          <w:p w14:paraId="4B59238B"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DE MATERIAL ELÉTRICO E DE COMUNICAÇÃO</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5B5565A"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334A4833"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F38E14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6.01</w:t>
            </w:r>
          </w:p>
        </w:tc>
        <w:tc>
          <w:tcPr>
            <w:tcW w:w="3113" w:type="dxa"/>
            <w:tcBorders>
              <w:top w:val="nil"/>
              <w:left w:val="nil"/>
              <w:bottom w:val="single" w:sz="8" w:space="0" w:color="auto"/>
              <w:right w:val="nil"/>
            </w:tcBorders>
            <w:shd w:val="clear" w:color="auto" w:fill="auto"/>
            <w:vAlign w:val="center"/>
            <w:hideMark/>
          </w:tcPr>
          <w:p w14:paraId="1426BDBB"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e/ou montagem de material elétrico (peças, geradores, motores e outros).</w:t>
            </w:r>
          </w:p>
        </w:tc>
        <w:tc>
          <w:tcPr>
            <w:tcW w:w="995" w:type="dxa"/>
            <w:tcBorders>
              <w:top w:val="nil"/>
              <w:left w:val="single" w:sz="8" w:space="0" w:color="auto"/>
              <w:bottom w:val="single" w:sz="8" w:space="0" w:color="auto"/>
              <w:right w:val="nil"/>
            </w:tcBorders>
            <w:shd w:val="clear" w:color="auto" w:fill="auto"/>
            <w:vAlign w:val="center"/>
            <w:hideMark/>
          </w:tcPr>
          <w:p w14:paraId="2D49621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345A85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vAlign w:val="center"/>
            <w:hideMark/>
          </w:tcPr>
          <w:p w14:paraId="5257AEC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0,05</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8D7EEE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EF567D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0,2</w:t>
            </w:r>
          </w:p>
        </w:tc>
        <w:tc>
          <w:tcPr>
            <w:tcW w:w="1134" w:type="dxa"/>
            <w:tcBorders>
              <w:top w:val="nil"/>
              <w:left w:val="nil"/>
              <w:bottom w:val="single" w:sz="8" w:space="0" w:color="auto"/>
              <w:right w:val="nil"/>
            </w:tcBorders>
            <w:shd w:val="clear" w:color="auto" w:fill="auto"/>
            <w:vAlign w:val="center"/>
            <w:hideMark/>
          </w:tcPr>
          <w:p w14:paraId="079C8A7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B79441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0,5 &lt; I ≤ 1</w:t>
            </w:r>
          </w:p>
        </w:tc>
        <w:tc>
          <w:tcPr>
            <w:tcW w:w="1347" w:type="dxa"/>
            <w:tcBorders>
              <w:top w:val="nil"/>
              <w:left w:val="nil"/>
              <w:bottom w:val="single" w:sz="8" w:space="0" w:color="auto"/>
              <w:right w:val="nil"/>
            </w:tcBorders>
            <w:shd w:val="clear" w:color="auto" w:fill="auto"/>
            <w:vAlign w:val="center"/>
            <w:hideMark/>
          </w:tcPr>
          <w:p w14:paraId="1635CAB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8ADEC2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1</w:t>
            </w:r>
          </w:p>
        </w:tc>
      </w:tr>
      <w:tr w:rsidR="009F2406" w:rsidRPr="00557274" w14:paraId="52A89C20"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3C09BC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6.02</w:t>
            </w:r>
          </w:p>
        </w:tc>
        <w:tc>
          <w:tcPr>
            <w:tcW w:w="3113" w:type="dxa"/>
            <w:tcBorders>
              <w:top w:val="nil"/>
              <w:left w:val="nil"/>
              <w:bottom w:val="single" w:sz="8" w:space="0" w:color="auto"/>
              <w:right w:val="nil"/>
            </w:tcBorders>
            <w:shd w:val="clear" w:color="auto" w:fill="auto"/>
            <w:vAlign w:val="center"/>
            <w:hideMark/>
          </w:tcPr>
          <w:p w14:paraId="4F25E80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e/ou montagem de máquinas, aparelhos e equipamentos para comunicação e informática.</w:t>
            </w:r>
          </w:p>
        </w:tc>
        <w:tc>
          <w:tcPr>
            <w:tcW w:w="995" w:type="dxa"/>
            <w:tcBorders>
              <w:top w:val="nil"/>
              <w:left w:val="single" w:sz="8" w:space="0" w:color="auto"/>
              <w:bottom w:val="single" w:sz="8" w:space="0" w:color="auto"/>
              <w:right w:val="nil"/>
            </w:tcBorders>
            <w:shd w:val="clear" w:color="auto" w:fill="auto"/>
            <w:vAlign w:val="center"/>
            <w:hideMark/>
          </w:tcPr>
          <w:p w14:paraId="7C44401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15BBED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vAlign w:val="center"/>
            <w:hideMark/>
          </w:tcPr>
          <w:p w14:paraId="17B5547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0,05</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277081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4B7E3B8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0,2</w:t>
            </w:r>
          </w:p>
        </w:tc>
        <w:tc>
          <w:tcPr>
            <w:tcW w:w="1134" w:type="dxa"/>
            <w:tcBorders>
              <w:top w:val="nil"/>
              <w:left w:val="nil"/>
              <w:bottom w:val="single" w:sz="8" w:space="0" w:color="auto"/>
              <w:right w:val="nil"/>
            </w:tcBorders>
            <w:shd w:val="clear" w:color="auto" w:fill="auto"/>
            <w:vAlign w:val="center"/>
            <w:hideMark/>
          </w:tcPr>
          <w:p w14:paraId="44BEE72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1</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AB6FB6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1</w:t>
            </w:r>
          </w:p>
        </w:tc>
        <w:tc>
          <w:tcPr>
            <w:tcW w:w="1347" w:type="dxa"/>
            <w:tcBorders>
              <w:top w:val="nil"/>
              <w:left w:val="nil"/>
              <w:bottom w:val="single" w:sz="8" w:space="0" w:color="auto"/>
              <w:right w:val="nil"/>
            </w:tcBorders>
            <w:shd w:val="clear" w:color="auto" w:fill="auto"/>
            <w:vAlign w:val="center"/>
            <w:hideMark/>
          </w:tcPr>
          <w:p w14:paraId="08D8047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22F7BA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EC43F1" w14:paraId="3985C7AE"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297A5044"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7</w:t>
            </w:r>
          </w:p>
        </w:tc>
        <w:tc>
          <w:tcPr>
            <w:tcW w:w="3113" w:type="dxa"/>
            <w:tcBorders>
              <w:top w:val="nil"/>
              <w:left w:val="nil"/>
              <w:bottom w:val="single" w:sz="8" w:space="0" w:color="auto"/>
              <w:right w:val="nil"/>
            </w:tcBorders>
            <w:shd w:val="clear" w:color="000000" w:fill="D9D9D9"/>
            <w:vAlign w:val="center"/>
            <w:hideMark/>
          </w:tcPr>
          <w:p w14:paraId="546615F8"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DE MATERIAL DE TRANSPORTE</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6B65C00E"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50537EC3"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C4A3BF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7.01</w:t>
            </w:r>
          </w:p>
        </w:tc>
        <w:tc>
          <w:tcPr>
            <w:tcW w:w="3113" w:type="dxa"/>
            <w:tcBorders>
              <w:top w:val="nil"/>
              <w:left w:val="nil"/>
              <w:bottom w:val="single" w:sz="8" w:space="0" w:color="auto"/>
              <w:right w:val="nil"/>
            </w:tcBorders>
            <w:shd w:val="clear" w:color="auto" w:fill="auto"/>
            <w:vAlign w:val="center"/>
            <w:hideMark/>
          </w:tcPr>
          <w:p w14:paraId="26EA95A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Estaleiros Artesanais, contemplando fabricação, montagem, reparação e/ou manutenção de embarcações e estruturas flutuantes, exclusivamente de madeira.</w:t>
            </w:r>
          </w:p>
        </w:tc>
        <w:tc>
          <w:tcPr>
            <w:tcW w:w="995" w:type="dxa"/>
            <w:tcBorders>
              <w:top w:val="nil"/>
              <w:left w:val="single" w:sz="8" w:space="0" w:color="auto"/>
              <w:bottom w:val="single" w:sz="8" w:space="0" w:color="auto"/>
              <w:right w:val="nil"/>
            </w:tcBorders>
            <w:shd w:val="clear" w:color="auto" w:fill="auto"/>
            <w:vAlign w:val="center"/>
            <w:hideMark/>
          </w:tcPr>
          <w:p w14:paraId="107CAA6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9A1C66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total (ha)</w:t>
            </w:r>
          </w:p>
        </w:tc>
        <w:tc>
          <w:tcPr>
            <w:tcW w:w="1270" w:type="dxa"/>
            <w:tcBorders>
              <w:top w:val="nil"/>
              <w:left w:val="nil"/>
              <w:bottom w:val="single" w:sz="8" w:space="0" w:color="auto"/>
              <w:right w:val="nil"/>
            </w:tcBorders>
            <w:shd w:val="clear" w:color="auto" w:fill="auto"/>
            <w:vAlign w:val="center"/>
            <w:hideMark/>
          </w:tcPr>
          <w:p w14:paraId="6E450B7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AT ≤ 0,02</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9D6FC2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779519B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0,02 &lt; AT ≤ 0,1</w:t>
            </w:r>
          </w:p>
        </w:tc>
        <w:tc>
          <w:tcPr>
            <w:tcW w:w="1134" w:type="dxa"/>
            <w:tcBorders>
              <w:top w:val="nil"/>
              <w:left w:val="nil"/>
              <w:bottom w:val="single" w:sz="8" w:space="0" w:color="auto"/>
              <w:right w:val="single" w:sz="8" w:space="0" w:color="auto"/>
            </w:tcBorders>
            <w:shd w:val="clear" w:color="auto" w:fill="auto"/>
            <w:vAlign w:val="center"/>
            <w:hideMark/>
          </w:tcPr>
          <w:p w14:paraId="2E07A93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AT ≤ 0,3</w:t>
            </w:r>
          </w:p>
        </w:tc>
        <w:tc>
          <w:tcPr>
            <w:tcW w:w="993" w:type="dxa"/>
            <w:tcBorders>
              <w:top w:val="nil"/>
              <w:left w:val="nil"/>
              <w:bottom w:val="single" w:sz="8" w:space="0" w:color="auto"/>
              <w:right w:val="single" w:sz="8" w:space="0" w:color="auto"/>
            </w:tcBorders>
            <w:shd w:val="clear" w:color="auto" w:fill="auto"/>
            <w:vAlign w:val="center"/>
            <w:hideMark/>
          </w:tcPr>
          <w:p w14:paraId="76F37E0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AT ≤ 0,5</w:t>
            </w:r>
          </w:p>
        </w:tc>
        <w:tc>
          <w:tcPr>
            <w:tcW w:w="1347" w:type="dxa"/>
            <w:tcBorders>
              <w:top w:val="nil"/>
              <w:left w:val="nil"/>
              <w:bottom w:val="single" w:sz="8" w:space="0" w:color="auto"/>
              <w:right w:val="nil"/>
            </w:tcBorders>
            <w:shd w:val="clear" w:color="auto" w:fill="auto"/>
            <w:noWrap/>
            <w:vAlign w:val="center"/>
            <w:hideMark/>
          </w:tcPr>
          <w:p w14:paraId="763653E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D3D362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AT ≤ 0,5</w:t>
            </w:r>
          </w:p>
        </w:tc>
      </w:tr>
      <w:tr w:rsidR="009F2406" w:rsidRPr="00557274" w14:paraId="13A386F6" w14:textId="77777777" w:rsidTr="00ED296C">
        <w:trPr>
          <w:trHeight w:val="84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E32DDB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7.02</w:t>
            </w:r>
          </w:p>
        </w:tc>
        <w:tc>
          <w:tcPr>
            <w:tcW w:w="3113" w:type="dxa"/>
            <w:tcBorders>
              <w:top w:val="nil"/>
              <w:left w:val="nil"/>
              <w:bottom w:val="single" w:sz="8" w:space="0" w:color="auto"/>
              <w:right w:val="nil"/>
            </w:tcBorders>
            <w:shd w:val="clear" w:color="auto" w:fill="auto"/>
            <w:vAlign w:val="center"/>
            <w:hideMark/>
          </w:tcPr>
          <w:p w14:paraId="706FF437"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Estaleiros Náuticos, contemplando fabricação, montagem, reparação e/ou manutenção de embarcações e estruturas flutuantes, que utilizam fibra.</w:t>
            </w:r>
          </w:p>
        </w:tc>
        <w:tc>
          <w:tcPr>
            <w:tcW w:w="995" w:type="dxa"/>
            <w:tcBorders>
              <w:top w:val="nil"/>
              <w:left w:val="single" w:sz="8" w:space="0" w:color="auto"/>
              <w:bottom w:val="single" w:sz="8" w:space="0" w:color="auto"/>
              <w:right w:val="nil"/>
            </w:tcBorders>
            <w:shd w:val="clear" w:color="auto" w:fill="auto"/>
            <w:vAlign w:val="center"/>
            <w:hideMark/>
          </w:tcPr>
          <w:p w14:paraId="11F8DA2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2D6649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total (ha)</w:t>
            </w:r>
          </w:p>
        </w:tc>
        <w:tc>
          <w:tcPr>
            <w:tcW w:w="1270" w:type="dxa"/>
            <w:tcBorders>
              <w:top w:val="nil"/>
              <w:left w:val="nil"/>
              <w:bottom w:val="single" w:sz="8" w:space="0" w:color="auto"/>
              <w:right w:val="nil"/>
            </w:tcBorders>
            <w:shd w:val="clear" w:color="auto" w:fill="auto"/>
            <w:noWrap/>
            <w:vAlign w:val="center"/>
            <w:hideMark/>
          </w:tcPr>
          <w:p w14:paraId="45DD947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095D8D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FABDB9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AT ≤ 0,1</w:t>
            </w:r>
          </w:p>
        </w:tc>
        <w:tc>
          <w:tcPr>
            <w:tcW w:w="1134" w:type="dxa"/>
            <w:tcBorders>
              <w:top w:val="nil"/>
              <w:left w:val="nil"/>
              <w:bottom w:val="single" w:sz="8" w:space="0" w:color="auto"/>
              <w:right w:val="single" w:sz="8" w:space="0" w:color="auto"/>
            </w:tcBorders>
            <w:shd w:val="clear" w:color="auto" w:fill="auto"/>
            <w:vAlign w:val="center"/>
            <w:hideMark/>
          </w:tcPr>
          <w:p w14:paraId="2F13E78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AT ≤ 0,3</w:t>
            </w:r>
          </w:p>
        </w:tc>
        <w:tc>
          <w:tcPr>
            <w:tcW w:w="993" w:type="dxa"/>
            <w:tcBorders>
              <w:top w:val="nil"/>
              <w:left w:val="nil"/>
              <w:bottom w:val="single" w:sz="8" w:space="0" w:color="auto"/>
              <w:right w:val="single" w:sz="8" w:space="0" w:color="auto"/>
            </w:tcBorders>
            <w:shd w:val="clear" w:color="auto" w:fill="auto"/>
            <w:vAlign w:val="center"/>
            <w:hideMark/>
          </w:tcPr>
          <w:p w14:paraId="29A5FE6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AT ≤ 0,5</w:t>
            </w:r>
          </w:p>
        </w:tc>
        <w:tc>
          <w:tcPr>
            <w:tcW w:w="1347" w:type="dxa"/>
            <w:tcBorders>
              <w:top w:val="nil"/>
              <w:left w:val="nil"/>
              <w:bottom w:val="single" w:sz="8" w:space="0" w:color="auto"/>
              <w:right w:val="nil"/>
            </w:tcBorders>
            <w:shd w:val="clear" w:color="auto" w:fill="auto"/>
            <w:noWrap/>
            <w:vAlign w:val="center"/>
            <w:hideMark/>
          </w:tcPr>
          <w:p w14:paraId="601CD55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D32098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AT ≤ 0,5</w:t>
            </w:r>
          </w:p>
        </w:tc>
      </w:tr>
      <w:tr w:rsidR="009F2406" w:rsidRPr="00557274" w14:paraId="732A5131" w14:textId="77777777" w:rsidTr="00ED296C">
        <w:trPr>
          <w:trHeight w:val="132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37D50D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7.03</w:t>
            </w:r>
          </w:p>
        </w:tc>
        <w:tc>
          <w:tcPr>
            <w:tcW w:w="3113" w:type="dxa"/>
            <w:tcBorders>
              <w:top w:val="nil"/>
              <w:left w:val="nil"/>
              <w:bottom w:val="single" w:sz="8" w:space="0" w:color="auto"/>
              <w:right w:val="nil"/>
            </w:tcBorders>
            <w:shd w:val="clear" w:color="auto" w:fill="auto"/>
            <w:vAlign w:val="center"/>
            <w:hideMark/>
          </w:tcPr>
          <w:p w14:paraId="79929719"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e/ou Montagem de meios de transporte rodoviário e aeroviário.</w:t>
            </w:r>
          </w:p>
        </w:tc>
        <w:tc>
          <w:tcPr>
            <w:tcW w:w="995" w:type="dxa"/>
            <w:tcBorders>
              <w:top w:val="nil"/>
              <w:left w:val="single" w:sz="8" w:space="0" w:color="auto"/>
              <w:bottom w:val="single" w:sz="8" w:space="0" w:color="auto"/>
              <w:right w:val="nil"/>
            </w:tcBorders>
            <w:shd w:val="clear" w:color="auto" w:fill="auto"/>
            <w:vAlign w:val="center"/>
            <w:hideMark/>
          </w:tcPr>
          <w:p w14:paraId="07BBA23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44B66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noWrap/>
            <w:vAlign w:val="center"/>
            <w:hideMark/>
          </w:tcPr>
          <w:p w14:paraId="1BAA4D7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F6AE66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731620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0,1</w:t>
            </w:r>
          </w:p>
        </w:tc>
        <w:tc>
          <w:tcPr>
            <w:tcW w:w="1134" w:type="dxa"/>
            <w:tcBorders>
              <w:top w:val="nil"/>
              <w:left w:val="nil"/>
              <w:bottom w:val="single" w:sz="8" w:space="0" w:color="auto"/>
              <w:right w:val="single" w:sz="8" w:space="0" w:color="auto"/>
            </w:tcBorders>
            <w:shd w:val="clear" w:color="auto" w:fill="auto"/>
            <w:vAlign w:val="center"/>
            <w:hideMark/>
          </w:tcPr>
          <w:p w14:paraId="32EDF23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993" w:type="dxa"/>
            <w:tcBorders>
              <w:top w:val="nil"/>
              <w:left w:val="nil"/>
              <w:bottom w:val="single" w:sz="8" w:space="0" w:color="auto"/>
              <w:right w:val="single" w:sz="8" w:space="0" w:color="auto"/>
            </w:tcBorders>
            <w:shd w:val="clear" w:color="auto" w:fill="auto"/>
            <w:vAlign w:val="center"/>
            <w:hideMark/>
          </w:tcPr>
          <w:p w14:paraId="6D70FC7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I ≤ 1</w:t>
            </w:r>
          </w:p>
        </w:tc>
        <w:tc>
          <w:tcPr>
            <w:tcW w:w="1347" w:type="dxa"/>
            <w:tcBorders>
              <w:top w:val="nil"/>
              <w:left w:val="nil"/>
              <w:bottom w:val="single" w:sz="8" w:space="0" w:color="auto"/>
              <w:right w:val="nil"/>
            </w:tcBorders>
            <w:shd w:val="clear" w:color="auto" w:fill="auto"/>
            <w:noWrap/>
            <w:vAlign w:val="center"/>
            <w:hideMark/>
          </w:tcPr>
          <w:p w14:paraId="22926A0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5FB424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1</w:t>
            </w:r>
          </w:p>
        </w:tc>
      </w:tr>
      <w:tr w:rsidR="009F2406" w:rsidRPr="00EC43F1" w14:paraId="5758FD8D"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3979B5DE"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8</w:t>
            </w:r>
          </w:p>
        </w:tc>
        <w:tc>
          <w:tcPr>
            <w:tcW w:w="3113" w:type="dxa"/>
            <w:tcBorders>
              <w:top w:val="nil"/>
              <w:left w:val="nil"/>
              <w:bottom w:val="single" w:sz="8" w:space="0" w:color="auto"/>
              <w:right w:val="nil"/>
            </w:tcBorders>
            <w:shd w:val="clear" w:color="000000" w:fill="D9D9D9"/>
            <w:vAlign w:val="center"/>
            <w:hideMark/>
          </w:tcPr>
          <w:p w14:paraId="0D42E33D"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DE MADEIRA E MOBILIÁRIO</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5A14499D"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67BF7378" w14:textId="77777777" w:rsidTr="00ED296C">
        <w:trPr>
          <w:trHeight w:val="154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C03EB2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8.01</w:t>
            </w:r>
          </w:p>
        </w:tc>
        <w:tc>
          <w:tcPr>
            <w:tcW w:w="3113" w:type="dxa"/>
            <w:tcBorders>
              <w:top w:val="nil"/>
              <w:left w:val="nil"/>
              <w:bottom w:val="single" w:sz="8" w:space="0" w:color="auto"/>
              <w:right w:val="nil"/>
            </w:tcBorders>
            <w:shd w:val="clear" w:color="auto" w:fill="auto"/>
            <w:vAlign w:val="center"/>
            <w:hideMark/>
          </w:tcPr>
          <w:p w14:paraId="0D621F34"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Serrarias e/ou fabricação de artefatos e estruturas de madeira, bambu, vime, junco, xaxim, palha trançada ou cortiça e afins, </w:t>
            </w:r>
            <w:r w:rsidRPr="00557274">
              <w:rPr>
                <w:rFonts w:ascii="Calibri" w:eastAsia="Times New Roman" w:hAnsi="Calibri" w:cs="Times New Roman"/>
                <w:b/>
                <w:bCs/>
                <w:sz w:val="20"/>
                <w:szCs w:val="20"/>
                <w:lang w:val="pt-BR" w:eastAsia="pt-BR"/>
              </w:rPr>
              <w:t>SEM</w:t>
            </w:r>
            <w:r w:rsidRPr="00557274">
              <w:rPr>
                <w:rFonts w:ascii="Calibri" w:eastAsia="Times New Roman" w:hAnsi="Calibri" w:cs="Times New Roman"/>
                <w:sz w:val="20"/>
                <w:szCs w:val="20"/>
                <w:lang w:val="pt-BR" w:eastAsia="pt-BR"/>
              </w:rPr>
              <w:t xml:space="preserve"> pintura e/ou outras proteções superficiais (ferramentas, móveis, chapas e placas de madeira compensada ou prensada, revestidas ou não com material plástico, entre outros), exceto para aplicação rural.</w:t>
            </w:r>
          </w:p>
        </w:tc>
        <w:tc>
          <w:tcPr>
            <w:tcW w:w="995" w:type="dxa"/>
            <w:tcBorders>
              <w:top w:val="nil"/>
              <w:left w:val="single" w:sz="8" w:space="0" w:color="auto"/>
              <w:bottom w:val="single" w:sz="8" w:space="0" w:color="auto"/>
              <w:right w:val="nil"/>
            </w:tcBorders>
            <w:shd w:val="clear" w:color="auto" w:fill="auto"/>
            <w:vAlign w:val="center"/>
            <w:hideMark/>
          </w:tcPr>
          <w:p w14:paraId="0853B90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EEEF32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Volume mensal de madeira a ser serrada (m³/mês)</w:t>
            </w:r>
          </w:p>
        </w:tc>
        <w:tc>
          <w:tcPr>
            <w:tcW w:w="1270" w:type="dxa"/>
            <w:tcBorders>
              <w:top w:val="nil"/>
              <w:left w:val="nil"/>
              <w:bottom w:val="single" w:sz="8" w:space="0" w:color="auto"/>
              <w:right w:val="nil"/>
            </w:tcBorders>
            <w:shd w:val="clear" w:color="auto" w:fill="auto"/>
            <w:vAlign w:val="center"/>
            <w:hideMark/>
          </w:tcPr>
          <w:p w14:paraId="7FF3DBD0" w14:textId="514FB974" w:rsidR="00557274" w:rsidRPr="00557274" w:rsidRDefault="004D68E0"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944ABEE" w14:textId="22D828FE" w:rsidR="00557274" w:rsidRPr="00557274" w:rsidRDefault="00557274" w:rsidP="004D68E0">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w:t>
            </w:r>
            <w:r w:rsidR="004D68E0">
              <w:rPr>
                <w:rFonts w:ascii="Calibri" w:eastAsia="Times New Roman" w:hAnsi="Calibri" w:cs="Times New Roman"/>
                <w:sz w:val="20"/>
                <w:szCs w:val="20"/>
                <w:lang w:val="pt-BR" w:eastAsia="pt-BR"/>
              </w:rPr>
              <w:t>TODOS</w:t>
            </w:r>
          </w:p>
        </w:tc>
        <w:tc>
          <w:tcPr>
            <w:tcW w:w="992" w:type="dxa"/>
            <w:tcBorders>
              <w:top w:val="nil"/>
              <w:left w:val="nil"/>
              <w:bottom w:val="single" w:sz="8" w:space="0" w:color="auto"/>
              <w:right w:val="single" w:sz="8" w:space="0" w:color="auto"/>
            </w:tcBorders>
            <w:shd w:val="clear" w:color="auto" w:fill="auto"/>
            <w:noWrap/>
            <w:vAlign w:val="center"/>
            <w:hideMark/>
          </w:tcPr>
          <w:p w14:paraId="6A849C8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7C76DE4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773A632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15FB61E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7E8C44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11E14F1E" w14:textId="77777777" w:rsidTr="00ED296C">
        <w:trPr>
          <w:trHeight w:val="160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6BDB6F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8.02</w:t>
            </w:r>
          </w:p>
        </w:tc>
        <w:tc>
          <w:tcPr>
            <w:tcW w:w="3113" w:type="dxa"/>
            <w:tcBorders>
              <w:top w:val="nil"/>
              <w:left w:val="nil"/>
              <w:bottom w:val="single" w:sz="8" w:space="0" w:color="auto"/>
              <w:right w:val="nil"/>
            </w:tcBorders>
            <w:shd w:val="clear" w:color="auto" w:fill="auto"/>
            <w:vAlign w:val="center"/>
            <w:hideMark/>
          </w:tcPr>
          <w:p w14:paraId="2720B237"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Serrarias e/ou fabricação de artefatos e estruturas de madeira, bambu, vime, junco, xaxim, palha trançada ou cortiça e afins, </w:t>
            </w:r>
            <w:r w:rsidRPr="00557274">
              <w:rPr>
                <w:rFonts w:ascii="Calibri" w:eastAsia="Times New Roman" w:hAnsi="Calibri" w:cs="Times New Roman"/>
                <w:b/>
                <w:bCs/>
                <w:sz w:val="20"/>
                <w:szCs w:val="20"/>
                <w:lang w:val="pt-BR" w:eastAsia="pt-BR"/>
              </w:rPr>
              <w:t>COM</w:t>
            </w:r>
            <w:r w:rsidRPr="00557274">
              <w:rPr>
                <w:rFonts w:ascii="Calibri" w:eastAsia="Times New Roman" w:hAnsi="Calibri" w:cs="Times New Roman"/>
                <w:sz w:val="20"/>
                <w:szCs w:val="20"/>
                <w:lang w:val="pt-BR" w:eastAsia="pt-BR"/>
              </w:rPr>
              <w:t xml:space="preserve"> pintura e/ou outras proteções superficiais (ferramentas, móveis, chapas e placas de madeira compensada ou prensada, revestidas ou não com material </w:t>
            </w:r>
            <w:r w:rsidRPr="00557274">
              <w:rPr>
                <w:rFonts w:ascii="Calibri" w:eastAsia="Times New Roman" w:hAnsi="Calibri" w:cs="Times New Roman"/>
                <w:sz w:val="20"/>
                <w:szCs w:val="20"/>
                <w:lang w:val="pt-BR" w:eastAsia="pt-BR"/>
              </w:rPr>
              <w:lastRenderedPageBreak/>
              <w:t>plástico, entre outros), exceto para aplicação rural.</w:t>
            </w:r>
          </w:p>
        </w:tc>
        <w:tc>
          <w:tcPr>
            <w:tcW w:w="995" w:type="dxa"/>
            <w:tcBorders>
              <w:top w:val="nil"/>
              <w:left w:val="single" w:sz="8" w:space="0" w:color="auto"/>
              <w:bottom w:val="single" w:sz="8" w:space="0" w:color="auto"/>
              <w:right w:val="nil"/>
            </w:tcBorders>
            <w:shd w:val="clear" w:color="auto" w:fill="auto"/>
            <w:vAlign w:val="center"/>
            <w:hideMark/>
          </w:tcPr>
          <w:p w14:paraId="2C61C05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D1BE98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Volume mensal de madeira a ser serrada (m³/mês)</w:t>
            </w:r>
          </w:p>
        </w:tc>
        <w:tc>
          <w:tcPr>
            <w:tcW w:w="1270" w:type="dxa"/>
            <w:tcBorders>
              <w:top w:val="nil"/>
              <w:left w:val="nil"/>
              <w:bottom w:val="single" w:sz="8" w:space="0" w:color="auto"/>
              <w:right w:val="nil"/>
            </w:tcBorders>
            <w:shd w:val="clear" w:color="auto" w:fill="auto"/>
            <w:vAlign w:val="center"/>
            <w:hideMark/>
          </w:tcPr>
          <w:p w14:paraId="72DB7EF1" w14:textId="2C553BEB" w:rsidR="00557274" w:rsidRPr="00557274" w:rsidRDefault="004D68E0"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A1D0A5" w14:textId="40EAF2EE" w:rsidR="00557274" w:rsidRPr="00557274" w:rsidRDefault="00557274" w:rsidP="004D68E0">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w:t>
            </w:r>
            <w:r w:rsidR="004D68E0">
              <w:rPr>
                <w:rFonts w:ascii="Calibri" w:eastAsia="Times New Roman" w:hAnsi="Calibri" w:cs="Times New Roman"/>
                <w:sz w:val="20"/>
                <w:szCs w:val="20"/>
                <w:lang w:val="pt-BR" w:eastAsia="pt-BR"/>
              </w:rPr>
              <w:t>TODOS</w:t>
            </w:r>
          </w:p>
        </w:tc>
        <w:tc>
          <w:tcPr>
            <w:tcW w:w="992" w:type="dxa"/>
            <w:tcBorders>
              <w:top w:val="nil"/>
              <w:left w:val="nil"/>
              <w:bottom w:val="single" w:sz="8" w:space="0" w:color="auto"/>
              <w:right w:val="single" w:sz="8" w:space="0" w:color="auto"/>
            </w:tcBorders>
            <w:shd w:val="clear" w:color="auto" w:fill="auto"/>
            <w:noWrap/>
            <w:vAlign w:val="center"/>
            <w:hideMark/>
          </w:tcPr>
          <w:p w14:paraId="7FCE35C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24F1624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5B5492D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56911EE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85BB95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1D1E5C8B" w14:textId="77777777" w:rsidTr="00ED296C">
        <w:trPr>
          <w:trHeight w:val="105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BA4DA9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8.03</w:t>
            </w:r>
          </w:p>
        </w:tc>
        <w:tc>
          <w:tcPr>
            <w:tcW w:w="3113" w:type="dxa"/>
            <w:tcBorders>
              <w:top w:val="nil"/>
              <w:left w:val="nil"/>
              <w:bottom w:val="single" w:sz="8" w:space="0" w:color="auto"/>
              <w:right w:val="nil"/>
            </w:tcBorders>
            <w:shd w:val="clear" w:color="auto" w:fill="auto"/>
            <w:vAlign w:val="center"/>
            <w:hideMark/>
          </w:tcPr>
          <w:p w14:paraId="4E62782B"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artigos de colchoaria e estofados.</w:t>
            </w:r>
          </w:p>
        </w:tc>
        <w:tc>
          <w:tcPr>
            <w:tcW w:w="995" w:type="dxa"/>
            <w:tcBorders>
              <w:top w:val="nil"/>
              <w:left w:val="single" w:sz="8" w:space="0" w:color="auto"/>
              <w:bottom w:val="single" w:sz="8" w:space="0" w:color="auto"/>
              <w:right w:val="nil"/>
            </w:tcBorders>
            <w:shd w:val="clear" w:color="auto" w:fill="auto"/>
            <w:vAlign w:val="center"/>
            <w:hideMark/>
          </w:tcPr>
          <w:p w14:paraId="32A8F4F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6CB994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útil (ha)</w:t>
            </w:r>
          </w:p>
        </w:tc>
        <w:tc>
          <w:tcPr>
            <w:tcW w:w="1270" w:type="dxa"/>
            <w:tcBorders>
              <w:top w:val="nil"/>
              <w:left w:val="single" w:sz="4" w:space="0" w:color="auto"/>
              <w:bottom w:val="single" w:sz="8" w:space="0" w:color="auto"/>
              <w:right w:val="nil"/>
            </w:tcBorders>
            <w:shd w:val="clear" w:color="auto" w:fill="auto"/>
            <w:vAlign w:val="center"/>
            <w:hideMark/>
          </w:tcPr>
          <w:p w14:paraId="1BC40CF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AU ≤ 0,2</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B312C5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387F586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AU ≤ 0,4</w:t>
            </w:r>
          </w:p>
        </w:tc>
        <w:tc>
          <w:tcPr>
            <w:tcW w:w="1134" w:type="dxa"/>
            <w:tcBorders>
              <w:top w:val="nil"/>
              <w:left w:val="nil"/>
              <w:bottom w:val="single" w:sz="8" w:space="0" w:color="auto"/>
              <w:right w:val="nil"/>
            </w:tcBorders>
            <w:shd w:val="clear" w:color="auto" w:fill="auto"/>
            <w:vAlign w:val="center"/>
            <w:hideMark/>
          </w:tcPr>
          <w:p w14:paraId="086E595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0,4 &lt; AU ≤ 0,6</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C66C2E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AU &gt; 0,6</w:t>
            </w:r>
          </w:p>
        </w:tc>
        <w:tc>
          <w:tcPr>
            <w:tcW w:w="1347" w:type="dxa"/>
            <w:tcBorders>
              <w:top w:val="nil"/>
              <w:left w:val="nil"/>
              <w:bottom w:val="single" w:sz="8" w:space="0" w:color="auto"/>
              <w:right w:val="nil"/>
            </w:tcBorders>
            <w:shd w:val="clear" w:color="auto" w:fill="auto"/>
            <w:noWrap/>
            <w:vAlign w:val="center"/>
            <w:hideMark/>
          </w:tcPr>
          <w:p w14:paraId="5D50501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D1D6E5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7022E3A4" w14:textId="77777777" w:rsidTr="00ED296C">
        <w:trPr>
          <w:trHeight w:val="1290"/>
        </w:trPr>
        <w:tc>
          <w:tcPr>
            <w:tcW w:w="840" w:type="dxa"/>
            <w:tcBorders>
              <w:top w:val="nil"/>
              <w:left w:val="single" w:sz="8" w:space="0" w:color="auto"/>
              <w:bottom w:val="nil"/>
              <w:right w:val="single" w:sz="8" w:space="0" w:color="auto"/>
            </w:tcBorders>
            <w:shd w:val="clear" w:color="auto" w:fill="auto"/>
            <w:noWrap/>
            <w:vAlign w:val="center"/>
            <w:hideMark/>
          </w:tcPr>
          <w:p w14:paraId="30D0F3A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8.04</w:t>
            </w:r>
          </w:p>
        </w:tc>
        <w:tc>
          <w:tcPr>
            <w:tcW w:w="3113" w:type="dxa"/>
            <w:tcBorders>
              <w:top w:val="nil"/>
              <w:left w:val="nil"/>
              <w:bottom w:val="nil"/>
              <w:right w:val="nil"/>
            </w:tcBorders>
            <w:shd w:val="clear" w:color="auto" w:fill="auto"/>
            <w:vAlign w:val="center"/>
            <w:hideMark/>
          </w:tcPr>
          <w:p w14:paraId="5B20E9A5"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Tratamento térmico de embalagens de madeira, sem uso de produtos químicos ou orgânicos.</w:t>
            </w:r>
          </w:p>
        </w:tc>
        <w:tc>
          <w:tcPr>
            <w:tcW w:w="995" w:type="dxa"/>
            <w:tcBorders>
              <w:top w:val="nil"/>
              <w:left w:val="single" w:sz="8" w:space="0" w:color="auto"/>
              <w:bottom w:val="nil"/>
              <w:right w:val="nil"/>
            </w:tcBorders>
            <w:shd w:val="clear" w:color="auto" w:fill="auto"/>
            <w:vAlign w:val="center"/>
            <w:hideMark/>
          </w:tcPr>
          <w:p w14:paraId="18B048D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DE646A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vAlign w:val="center"/>
            <w:hideMark/>
          </w:tcPr>
          <w:p w14:paraId="46314E8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0,2</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C9DA2E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767F2AF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0,4</w:t>
            </w:r>
          </w:p>
        </w:tc>
        <w:tc>
          <w:tcPr>
            <w:tcW w:w="1134" w:type="dxa"/>
            <w:tcBorders>
              <w:top w:val="nil"/>
              <w:left w:val="nil"/>
              <w:bottom w:val="single" w:sz="8" w:space="0" w:color="auto"/>
              <w:right w:val="nil"/>
            </w:tcBorders>
            <w:shd w:val="clear" w:color="auto" w:fill="auto"/>
            <w:vAlign w:val="center"/>
            <w:hideMark/>
          </w:tcPr>
          <w:p w14:paraId="079F543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0,4 &lt; I ≤ 0,6</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66E94C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&gt; 0,6</w:t>
            </w:r>
          </w:p>
        </w:tc>
        <w:tc>
          <w:tcPr>
            <w:tcW w:w="1347" w:type="dxa"/>
            <w:tcBorders>
              <w:top w:val="nil"/>
              <w:left w:val="nil"/>
              <w:bottom w:val="nil"/>
              <w:right w:val="nil"/>
            </w:tcBorders>
            <w:shd w:val="clear" w:color="auto" w:fill="auto"/>
            <w:noWrap/>
            <w:vAlign w:val="center"/>
            <w:hideMark/>
          </w:tcPr>
          <w:p w14:paraId="5B4E651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98A0D0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3BA1AE71" w14:textId="77777777" w:rsidTr="00ED296C">
        <w:trPr>
          <w:trHeight w:val="780"/>
        </w:trPr>
        <w:tc>
          <w:tcPr>
            <w:tcW w:w="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3EE7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8.05</w:t>
            </w:r>
          </w:p>
        </w:tc>
        <w:tc>
          <w:tcPr>
            <w:tcW w:w="3113" w:type="dxa"/>
            <w:tcBorders>
              <w:top w:val="single" w:sz="8" w:space="0" w:color="auto"/>
              <w:left w:val="nil"/>
              <w:bottom w:val="single" w:sz="8" w:space="0" w:color="auto"/>
              <w:right w:val="nil"/>
            </w:tcBorders>
            <w:shd w:val="clear" w:color="000000" w:fill="FFFFFF"/>
            <w:vAlign w:val="center"/>
            <w:hideMark/>
          </w:tcPr>
          <w:p w14:paraId="315FDD4A"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Serraria (somente desdobra de madeira). </w:t>
            </w:r>
          </w:p>
        </w:tc>
        <w:tc>
          <w:tcPr>
            <w:tcW w:w="995" w:type="dxa"/>
            <w:tcBorders>
              <w:top w:val="single" w:sz="8" w:space="0" w:color="auto"/>
              <w:left w:val="single" w:sz="8" w:space="0" w:color="auto"/>
              <w:bottom w:val="single" w:sz="8" w:space="0" w:color="auto"/>
              <w:right w:val="nil"/>
            </w:tcBorders>
            <w:shd w:val="clear" w:color="auto" w:fill="auto"/>
            <w:vAlign w:val="center"/>
            <w:hideMark/>
          </w:tcPr>
          <w:p w14:paraId="45B9311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C9DAEC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Volume mensal de madeira a ser serrada (m³/mês)</w:t>
            </w:r>
          </w:p>
        </w:tc>
        <w:tc>
          <w:tcPr>
            <w:tcW w:w="1270" w:type="dxa"/>
            <w:tcBorders>
              <w:top w:val="nil"/>
              <w:left w:val="nil"/>
              <w:bottom w:val="single" w:sz="8" w:space="0" w:color="auto"/>
              <w:right w:val="nil"/>
            </w:tcBorders>
            <w:shd w:val="clear" w:color="auto" w:fill="auto"/>
            <w:vAlign w:val="center"/>
            <w:hideMark/>
          </w:tcPr>
          <w:p w14:paraId="7845E2B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VMMS ≤ 150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16DD0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042ADE1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 &lt; VMMS ≤ 500</w:t>
            </w:r>
          </w:p>
        </w:tc>
        <w:tc>
          <w:tcPr>
            <w:tcW w:w="1134" w:type="dxa"/>
            <w:tcBorders>
              <w:top w:val="nil"/>
              <w:left w:val="nil"/>
              <w:bottom w:val="single" w:sz="8" w:space="0" w:color="auto"/>
              <w:right w:val="nil"/>
            </w:tcBorders>
            <w:shd w:val="clear" w:color="auto" w:fill="auto"/>
            <w:vAlign w:val="center"/>
            <w:hideMark/>
          </w:tcPr>
          <w:p w14:paraId="7B97E6A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 &lt; VMMS ≤ 1.000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D79B3D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VMMS &gt; 1.000</w:t>
            </w:r>
          </w:p>
        </w:tc>
        <w:tc>
          <w:tcPr>
            <w:tcW w:w="1347" w:type="dxa"/>
            <w:tcBorders>
              <w:top w:val="single" w:sz="8" w:space="0" w:color="auto"/>
              <w:left w:val="nil"/>
              <w:bottom w:val="single" w:sz="8" w:space="0" w:color="auto"/>
              <w:right w:val="nil"/>
            </w:tcBorders>
            <w:shd w:val="clear" w:color="auto" w:fill="auto"/>
            <w:noWrap/>
            <w:vAlign w:val="center"/>
            <w:hideMark/>
          </w:tcPr>
          <w:p w14:paraId="10F5517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E422C1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47F9EF24"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4AE013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8.06</w:t>
            </w:r>
          </w:p>
        </w:tc>
        <w:tc>
          <w:tcPr>
            <w:tcW w:w="3113" w:type="dxa"/>
            <w:tcBorders>
              <w:top w:val="nil"/>
              <w:left w:val="nil"/>
              <w:bottom w:val="single" w:sz="8" w:space="0" w:color="auto"/>
              <w:right w:val="nil"/>
            </w:tcBorders>
            <w:shd w:val="clear" w:color="000000" w:fill="FFFFFF"/>
            <w:vAlign w:val="center"/>
            <w:hideMark/>
          </w:tcPr>
          <w:p w14:paraId="62715E7D"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Fabricação de caixas de madeira para uso agropecuário e </w:t>
            </w:r>
            <w:proofErr w:type="spellStart"/>
            <w:r w:rsidRPr="00557274">
              <w:rPr>
                <w:rFonts w:ascii="Calibri" w:eastAsia="Times New Roman" w:hAnsi="Calibri" w:cs="Times New Roman"/>
                <w:color w:val="000000"/>
                <w:sz w:val="20"/>
                <w:szCs w:val="20"/>
                <w:lang w:val="pt-BR" w:eastAsia="pt-BR"/>
              </w:rPr>
              <w:t>paletes</w:t>
            </w:r>
            <w:proofErr w:type="spellEnd"/>
            <w:r w:rsidRPr="00557274">
              <w:rPr>
                <w:rFonts w:ascii="Calibri" w:eastAsia="Times New Roman" w:hAnsi="Calibri" w:cs="Times New Roman"/>
                <w:color w:val="000000"/>
                <w:sz w:val="20"/>
                <w:szCs w:val="20"/>
                <w:lang w:val="pt-BR" w:eastAsia="pt-BR"/>
              </w:rPr>
              <w:t xml:space="preserve">. </w:t>
            </w:r>
          </w:p>
        </w:tc>
        <w:tc>
          <w:tcPr>
            <w:tcW w:w="995" w:type="dxa"/>
            <w:tcBorders>
              <w:top w:val="nil"/>
              <w:left w:val="single" w:sz="8" w:space="0" w:color="auto"/>
              <w:bottom w:val="single" w:sz="8" w:space="0" w:color="auto"/>
              <w:right w:val="nil"/>
            </w:tcBorders>
            <w:shd w:val="clear" w:color="auto" w:fill="auto"/>
            <w:vAlign w:val="center"/>
            <w:hideMark/>
          </w:tcPr>
          <w:p w14:paraId="3242D48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8DF0C5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Volume mensal de madeira a ser processada (m³/mês)</w:t>
            </w:r>
          </w:p>
        </w:tc>
        <w:tc>
          <w:tcPr>
            <w:tcW w:w="1270" w:type="dxa"/>
            <w:tcBorders>
              <w:top w:val="nil"/>
              <w:left w:val="nil"/>
              <w:bottom w:val="single" w:sz="8" w:space="0" w:color="auto"/>
              <w:right w:val="nil"/>
            </w:tcBorders>
            <w:shd w:val="clear" w:color="auto" w:fill="auto"/>
            <w:vAlign w:val="center"/>
            <w:hideMark/>
          </w:tcPr>
          <w:p w14:paraId="2FE9374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VMMP ≤ 150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0FA782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43E1714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 &lt; VMMP ≤ 500</w:t>
            </w:r>
          </w:p>
        </w:tc>
        <w:tc>
          <w:tcPr>
            <w:tcW w:w="1134" w:type="dxa"/>
            <w:tcBorders>
              <w:top w:val="nil"/>
              <w:left w:val="nil"/>
              <w:bottom w:val="single" w:sz="8" w:space="0" w:color="auto"/>
              <w:right w:val="nil"/>
            </w:tcBorders>
            <w:shd w:val="clear" w:color="auto" w:fill="auto"/>
            <w:vAlign w:val="center"/>
            <w:hideMark/>
          </w:tcPr>
          <w:p w14:paraId="3AC462B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 &lt; VMMP ≤ 1.000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B0C458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VMMP &gt; 1.000</w:t>
            </w:r>
          </w:p>
        </w:tc>
        <w:tc>
          <w:tcPr>
            <w:tcW w:w="1347" w:type="dxa"/>
            <w:tcBorders>
              <w:top w:val="nil"/>
              <w:left w:val="nil"/>
              <w:bottom w:val="single" w:sz="8" w:space="0" w:color="auto"/>
              <w:right w:val="nil"/>
            </w:tcBorders>
            <w:shd w:val="clear" w:color="auto" w:fill="auto"/>
            <w:noWrap/>
            <w:vAlign w:val="center"/>
            <w:hideMark/>
          </w:tcPr>
          <w:p w14:paraId="40D4ECB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38B098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EC43F1" w14:paraId="26DC753F"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5A580328"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9</w:t>
            </w:r>
          </w:p>
        </w:tc>
        <w:tc>
          <w:tcPr>
            <w:tcW w:w="3113" w:type="dxa"/>
            <w:tcBorders>
              <w:top w:val="nil"/>
              <w:left w:val="nil"/>
              <w:bottom w:val="single" w:sz="8" w:space="0" w:color="auto"/>
              <w:right w:val="nil"/>
            </w:tcBorders>
            <w:shd w:val="clear" w:color="000000" w:fill="D9D9D9"/>
            <w:vAlign w:val="center"/>
            <w:hideMark/>
          </w:tcPr>
          <w:p w14:paraId="7D7DEF84"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DE CELULOSE E PAPEL</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635AA0EC"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2F832B5D" w14:textId="77777777" w:rsidTr="00ED296C">
        <w:trPr>
          <w:trHeight w:val="525"/>
        </w:trPr>
        <w:tc>
          <w:tcPr>
            <w:tcW w:w="840" w:type="dxa"/>
            <w:tcBorders>
              <w:top w:val="nil"/>
              <w:left w:val="single" w:sz="8" w:space="0" w:color="auto"/>
              <w:bottom w:val="single" w:sz="8" w:space="0" w:color="auto"/>
              <w:right w:val="single" w:sz="8" w:space="0" w:color="auto"/>
            </w:tcBorders>
            <w:shd w:val="clear" w:color="000000" w:fill="FFFFFF"/>
            <w:noWrap/>
            <w:vAlign w:val="center"/>
            <w:hideMark/>
          </w:tcPr>
          <w:p w14:paraId="728AC0D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9.01</w:t>
            </w:r>
          </w:p>
        </w:tc>
        <w:tc>
          <w:tcPr>
            <w:tcW w:w="3113" w:type="dxa"/>
            <w:tcBorders>
              <w:top w:val="nil"/>
              <w:left w:val="nil"/>
              <w:bottom w:val="single" w:sz="8" w:space="0" w:color="auto"/>
              <w:right w:val="nil"/>
            </w:tcBorders>
            <w:shd w:val="clear" w:color="000000" w:fill="FFFFFF"/>
            <w:vAlign w:val="center"/>
            <w:hideMark/>
          </w:tcPr>
          <w:p w14:paraId="5015A2F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e/ou corte de embalagens e/ou artefatos de papel ou papelão, inclusive com impressão e/ou </w:t>
            </w:r>
            <w:proofErr w:type="spellStart"/>
            <w:r w:rsidRPr="00557274">
              <w:rPr>
                <w:rFonts w:ascii="Calibri" w:eastAsia="Times New Roman" w:hAnsi="Calibri" w:cs="Times New Roman"/>
                <w:sz w:val="20"/>
                <w:szCs w:val="20"/>
                <w:lang w:val="pt-BR" w:eastAsia="pt-BR"/>
              </w:rPr>
              <w:t>plastificação</w:t>
            </w:r>
            <w:proofErr w:type="spellEnd"/>
            <w:r w:rsidRPr="00557274">
              <w:rPr>
                <w:rFonts w:ascii="Calibri" w:eastAsia="Times New Roman" w:hAnsi="Calibri" w:cs="Times New Roman"/>
                <w:sz w:val="20"/>
                <w:szCs w:val="20"/>
                <w:lang w:val="pt-BR" w:eastAsia="pt-BR"/>
              </w:rPr>
              <w:t>.</w:t>
            </w:r>
          </w:p>
        </w:tc>
        <w:tc>
          <w:tcPr>
            <w:tcW w:w="995" w:type="dxa"/>
            <w:tcBorders>
              <w:top w:val="nil"/>
              <w:left w:val="single" w:sz="8" w:space="0" w:color="auto"/>
              <w:bottom w:val="single" w:sz="8" w:space="0" w:color="auto"/>
              <w:right w:val="nil"/>
            </w:tcBorders>
            <w:shd w:val="clear" w:color="000000" w:fill="FFFFFF"/>
            <w:vAlign w:val="center"/>
            <w:hideMark/>
          </w:tcPr>
          <w:p w14:paraId="691AD9D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623F8B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útil (ha)</w:t>
            </w:r>
          </w:p>
        </w:tc>
        <w:tc>
          <w:tcPr>
            <w:tcW w:w="1270" w:type="dxa"/>
            <w:tcBorders>
              <w:top w:val="nil"/>
              <w:left w:val="nil"/>
              <w:bottom w:val="single" w:sz="8" w:space="0" w:color="auto"/>
              <w:right w:val="nil"/>
            </w:tcBorders>
            <w:shd w:val="clear" w:color="auto" w:fill="auto"/>
            <w:noWrap/>
            <w:vAlign w:val="center"/>
            <w:hideMark/>
          </w:tcPr>
          <w:p w14:paraId="6D08E4E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AU ≤ 0,05</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94392F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006A0E8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0,05 &lt; AU ≤ 0,2</w:t>
            </w:r>
          </w:p>
        </w:tc>
        <w:tc>
          <w:tcPr>
            <w:tcW w:w="1134" w:type="dxa"/>
            <w:tcBorders>
              <w:top w:val="nil"/>
              <w:left w:val="nil"/>
              <w:bottom w:val="single" w:sz="8" w:space="0" w:color="auto"/>
              <w:right w:val="single" w:sz="8" w:space="0" w:color="auto"/>
            </w:tcBorders>
            <w:shd w:val="clear" w:color="auto" w:fill="auto"/>
            <w:noWrap/>
            <w:vAlign w:val="center"/>
            <w:hideMark/>
          </w:tcPr>
          <w:p w14:paraId="7FBC5A7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0,2 &lt; AU ≤ 0,6</w:t>
            </w:r>
          </w:p>
        </w:tc>
        <w:tc>
          <w:tcPr>
            <w:tcW w:w="993" w:type="dxa"/>
            <w:tcBorders>
              <w:top w:val="nil"/>
              <w:left w:val="nil"/>
              <w:bottom w:val="single" w:sz="8" w:space="0" w:color="auto"/>
              <w:right w:val="single" w:sz="8" w:space="0" w:color="auto"/>
            </w:tcBorders>
            <w:shd w:val="clear" w:color="auto" w:fill="auto"/>
            <w:noWrap/>
            <w:vAlign w:val="center"/>
            <w:hideMark/>
          </w:tcPr>
          <w:p w14:paraId="77E73FA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AU &gt; 0,6</w:t>
            </w:r>
          </w:p>
        </w:tc>
        <w:tc>
          <w:tcPr>
            <w:tcW w:w="1347" w:type="dxa"/>
            <w:tcBorders>
              <w:top w:val="nil"/>
              <w:left w:val="nil"/>
              <w:bottom w:val="single" w:sz="8" w:space="0" w:color="auto"/>
              <w:right w:val="nil"/>
            </w:tcBorders>
            <w:shd w:val="clear" w:color="000000" w:fill="FFFFFF"/>
            <w:noWrap/>
            <w:vAlign w:val="center"/>
            <w:hideMark/>
          </w:tcPr>
          <w:p w14:paraId="7D81C95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71659E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5988B677"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562356CA"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10</w:t>
            </w:r>
          </w:p>
        </w:tc>
        <w:tc>
          <w:tcPr>
            <w:tcW w:w="3113" w:type="dxa"/>
            <w:tcBorders>
              <w:top w:val="nil"/>
              <w:left w:val="nil"/>
              <w:bottom w:val="single" w:sz="8" w:space="0" w:color="auto"/>
              <w:right w:val="nil"/>
            </w:tcBorders>
            <w:shd w:val="clear" w:color="000000" w:fill="D9D9D9"/>
            <w:vAlign w:val="center"/>
            <w:hideMark/>
          </w:tcPr>
          <w:p w14:paraId="24C57294"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DE BORRACHA</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45C96085"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768AE4EF" w14:textId="77777777" w:rsidTr="00ED296C">
        <w:trPr>
          <w:trHeight w:val="111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CCCDF8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10.01</w:t>
            </w:r>
          </w:p>
        </w:tc>
        <w:tc>
          <w:tcPr>
            <w:tcW w:w="3113" w:type="dxa"/>
            <w:tcBorders>
              <w:top w:val="nil"/>
              <w:left w:val="nil"/>
              <w:bottom w:val="single" w:sz="8" w:space="0" w:color="auto"/>
              <w:right w:val="nil"/>
            </w:tcBorders>
            <w:shd w:val="clear" w:color="auto" w:fill="auto"/>
            <w:vAlign w:val="center"/>
            <w:hideMark/>
          </w:tcPr>
          <w:p w14:paraId="0AA71D66"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Recondicionamento de pneus com vulcanização a frio ou a quente (autoclave), com uso exclusivo de energia elétrica ou gás.</w:t>
            </w:r>
          </w:p>
        </w:tc>
        <w:tc>
          <w:tcPr>
            <w:tcW w:w="995" w:type="dxa"/>
            <w:tcBorders>
              <w:top w:val="nil"/>
              <w:left w:val="single" w:sz="8" w:space="0" w:color="auto"/>
              <w:bottom w:val="single" w:sz="8" w:space="0" w:color="auto"/>
              <w:right w:val="nil"/>
            </w:tcBorders>
            <w:shd w:val="clear" w:color="auto" w:fill="auto"/>
            <w:vAlign w:val="center"/>
            <w:hideMark/>
          </w:tcPr>
          <w:p w14:paraId="481F9B1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F8E5ED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(unidades/mês)</w:t>
            </w:r>
          </w:p>
        </w:tc>
        <w:tc>
          <w:tcPr>
            <w:tcW w:w="1270" w:type="dxa"/>
            <w:tcBorders>
              <w:top w:val="nil"/>
              <w:left w:val="nil"/>
              <w:bottom w:val="single" w:sz="8" w:space="0" w:color="auto"/>
              <w:right w:val="nil"/>
            </w:tcBorders>
            <w:shd w:val="clear" w:color="auto" w:fill="auto"/>
            <w:noWrap/>
            <w:vAlign w:val="center"/>
            <w:hideMark/>
          </w:tcPr>
          <w:p w14:paraId="13D8ED2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500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40F51B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ABF34D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500 &lt; CMP ≤ 1.000</w:t>
            </w:r>
          </w:p>
        </w:tc>
        <w:tc>
          <w:tcPr>
            <w:tcW w:w="1134" w:type="dxa"/>
            <w:tcBorders>
              <w:top w:val="nil"/>
              <w:left w:val="nil"/>
              <w:bottom w:val="single" w:sz="8" w:space="0" w:color="auto"/>
              <w:right w:val="single" w:sz="8" w:space="0" w:color="auto"/>
            </w:tcBorders>
            <w:shd w:val="clear" w:color="auto" w:fill="auto"/>
            <w:vAlign w:val="center"/>
            <w:hideMark/>
          </w:tcPr>
          <w:p w14:paraId="745C22D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1.000 &lt; CMP ≤ 3.000</w:t>
            </w:r>
          </w:p>
        </w:tc>
        <w:tc>
          <w:tcPr>
            <w:tcW w:w="993" w:type="dxa"/>
            <w:tcBorders>
              <w:top w:val="nil"/>
              <w:left w:val="single" w:sz="4" w:space="0" w:color="auto"/>
              <w:bottom w:val="single" w:sz="8" w:space="0" w:color="auto"/>
              <w:right w:val="nil"/>
            </w:tcBorders>
            <w:shd w:val="clear" w:color="auto" w:fill="auto"/>
            <w:vAlign w:val="center"/>
            <w:hideMark/>
          </w:tcPr>
          <w:p w14:paraId="0DB20F3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3.000 &lt; CMP ≤ 5.000</w:t>
            </w:r>
          </w:p>
        </w:tc>
        <w:tc>
          <w:tcPr>
            <w:tcW w:w="1347" w:type="dxa"/>
            <w:tcBorders>
              <w:top w:val="nil"/>
              <w:left w:val="single" w:sz="8" w:space="0" w:color="auto"/>
              <w:bottom w:val="single" w:sz="8" w:space="0" w:color="auto"/>
              <w:right w:val="nil"/>
            </w:tcBorders>
            <w:shd w:val="clear" w:color="auto" w:fill="auto"/>
            <w:noWrap/>
            <w:vAlign w:val="center"/>
            <w:hideMark/>
          </w:tcPr>
          <w:p w14:paraId="02FE7AF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7BF076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CMP ≤ 5000</w:t>
            </w:r>
          </w:p>
        </w:tc>
      </w:tr>
      <w:tr w:rsidR="009F2406" w:rsidRPr="00557274" w14:paraId="552A02AC" w14:textId="77777777" w:rsidTr="00ED296C">
        <w:trPr>
          <w:trHeight w:val="11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97DADB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10.02</w:t>
            </w:r>
          </w:p>
        </w:tc>
        <w:tc>
          <w:tcPr>
            <w:tcW w:w="3113" w:type="dxa"/>
            <w:tcBorders>
              <w:top w:val="nil"/>
              <w:left w:val="nil"/>
              <w:bottom w:val="single" w:sz="8" w:space="0" w:color="auto"/>
              <w:right w:val="nil"/>
            </w:tcBorders>
            <w:shd w:val="clear" w:color="auto" w:fill="auto"/>
            <w:vAlign w:val="center"/>
            <w:hideMark/>
          </w:tcPr>
          <w:p w14:paraId="757E4049"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Recondicionamento de pneus com vulcanização a frio ou a quente (autoclave), com queima de lenha ou combustíveis líquidos.</w:t>
            </w:r>
          </w:p>
        </w:tc>
        <w:tc>
          <w:tcPr>
            <w:tcW w:w="995" w:type="dxa"/>
            <w:tcBorders>
              <w:top w:val="nil"/>
              <w:left w:val="single" w:sz="8" w:space="0" w:color="auto"/>
              <w:bottom w:val="single" w:sz="8" w:space="0" w:color="auto"/>
              <w:right w:val="nil"/>
            </w:tcBorders>
            <w:shd w:val="clear" w:color="auto" w:fill="auto"/>
            <w:vAlign w:val="center"/>
            <w:hideMark/>
          </w:tcPr>
          <w:p w14:paraId="0775259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42EAE4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(unidades/mês)</w:t>
            </w:r>
          </w:p>
        </w:tc>
        <w:tc>
          <w:tcPr>
            <w:tcW w:w="1270" w:type="dxa"/>
            <w:tcBorders>
              <w:top w:val="nil"/>
              <w:left w:val="nil"/>
              <w:bottom w:val="single" w:sz="8" w:space="0" w:color="auto"/>
              <w:right w:val="nil"/>
            </w:tcBorders>
            <w:shd w:val="clear" w:color="auto" w:fill="auto"/>
            <w:noWrap/>
            <w:vAlign w:val="center"/>
            <w:hideMark/>
          </w:tcPr>
          <w:p w14:paraId="7DE1812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F24DCC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436CB3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CMP ≤ 500</w:t>
            </w:r>
          </w:p>
        </w:tc>
        <w:tc>
          <w:tcPr>
            <w:tcW w:w="1134" w:type="dxa"/>
            <w:tcBorders>
              <w:top w:val="nil"/>
              <w:left w:val="nil"/>
              <w:bottom w:val="single" w:sz="8" w:space="0" w:color="auto"/>
              <w:right w:val="nil"/>
            </w:tcBorders>
            <w:shd w:val="clear" w:color="auto" w:fill="auto"/>
            <w:vAlign w:val="center"/>
            <w:hideMark/>
          </w:tcPr>
          <w:p w14:paraId="551F89D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 &lt; CMP ≤ 1.000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35F7330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1.000 &lt; CMP ≤ 2.000</w:t>
            </w:r>
          </w:p>
        </w:tc>
        <w:tc>
          <w:tcPr>
            <w:tcW w:w="1347" w:type="dxa"/>
            <w:tcBorders>
              <w:top w:val="nil"/>
              <w:left w:val="nil"/>
              <w:bottom w:val="single" w:sz="8" w:space="0" w:color="auto"/>
              <w:right w:val="nil"/>
            </w:tcBorders>
            <w:shd w:val="clear" w:color="auto" w:fill="auto"/>
            <w:noWrap/>
            <w:vAlign w:val="center"/>
            <w:hideMark/>
          </w:tcPr>
          <w:p w14:paraId="676C6E8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5D9F21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CMP ≤ 2000</w:t>
            </w:r>
          </w:p>
        </w:tc>
      </w:tr>
      <w:tr w:rsidR="009F2406" w:rsidRPr="00557274" w14:paraId="4E2F612F" w14:textId="77777777" w:rsidTr="00ED296C">
        <w:trPr>
          <w:trHeight w:val="1290"/>
        </w:trPr>
        <w:tc>
          <w:tcPr>
            <w:tcW w:w="840" w:type="dxa"/>
            <w:tcBorders>
              <w:top w:val="nil"/>
              <w:left w:val="single" w:sz="8" w:space="0" w:color="auto"/>
              <w:bottom w:val="single" w:sz="8" w:space="0" w:color="auto"/>
              <w:right w:val="single" w:sz="8" w:space="0" w:color="auto"/>
            </w:tcBorders>
            <w:shd w:val="clear" w:color="000000" w:fill="FFFFFF"/>
            <w:noWrap/>
            <w:vAlign w:val="center"/>
            <w:hideMark/>
          </w:tcPr>
          <w:p w14:paraId="47B56CE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10.03</w:t>
            </w:r>
          </w:p>
        </w:tc>
        <w:tc>
          <w:tcPr>
            <w:tcW w:w="3113" w:type="dxa"/>
            <w:tcBorders>
              <w:top w:val="nil"/>
              <w:left w:val="nil"/>
              <w:bottom w:val="single" w:sz="8" w:space="0" w:color="auto"/>
              <w:right w:val="nil"/>
            </w:tcBorders>
            <w:shd w:val="clear" w:color="000000" w:fill="FFFFFF"/>
            <w:vAlign w:val="center"/>
            <w:hideMark/>
          </w:tcPr>
          <w:p w14:paraId="161FD3C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artefatos de borracha e espuma de borracha (peças e acessórios para veículos, máquinas e aparelhos, correias, canos, tubos, artigos para uso doméstico, galochas, botas e outros), bem como reaproveitamento de artefatos deste material.</w:t>
            </w:r>
          </w:p>
        </w:tc>
        <w:tc>
          <w:tcPr>
            <w:tcW w:w="995" w:type="dxa"/>
            <w:tcBorders>
              <w:top w:val="nil"/>
              <w:left w:val="single" w:sz="8" w:space="0" w:color="auto"/>
              <w:bottom w:val="nil"/>
              <w:right w:val="nil"/>
            </w:tcBorders>
            <w:shd w:val="clear" w:color="000000" w:fill="FFFFFF"/>
            <w:vAlign w:val="center"/>
            <w:hideMark/>
          </w:tcPr>
          <w:p w14:paraId="5E0B53E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nil"/>
              <w:right w:val="single" w:sz="8" w:space="0" w:color="auto"/>
            </w:tcBorders>
            <w:shd w:val="clear" w:color="000000" w:fill="FFFFFF"/>
            <w:vAlign w:val="center"/>
            <w:hideMark/>
          </w:tcPr>
          <w:p w14:paraId="739F898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noWrap/>
            <w:vAlign w:val="center"/>
            <w:hideMark/>
          </w:tcPr>
          <w:p w14:paraId="4A6B14F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91058B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328508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0,3</w:t>
            </w:r>
          </w:p>
        </w:tc>
        <w:tc>
          <w:tcPr>
            <w:tcW w:w="1134" w:type="dxa"/>
            <w:tcBorders>
              <w:top w:val="nil"/>
              <w:left w:val="nil"/>
              <w:bottom w:val="single" w:sz="8" w:space="0" w:color="auto"/>
              <w:right w:val="nil"/>
            </w:tcBorders>
            <w:shd w:val="clear" w:color="auto" w:fill="auto"/>
            <w:vAlign w:val="center"/>
            <w:hideMark/>
          </w:tcPr>
          <w:p w14:paraId="4CA6220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I ≤ 0,6</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C7488B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0,6 &lt; I ≤ 1</w:t>
            </w:r>
          </w:p>
        </w:tc>
        <w:tc>
          <w:tcPr>
            <w:tcW w:w="1347" w:type="dxa"/>
            <w:tcBorders>
              <w:top w:val="nil"/>
              <w:left w:val="nil"/>
              <w:bottom w:val="nil"/>
              <w:right w:val="nil"/>
            </w:tcBorders>
            <w:shd w:val="clear" w:color="000000" w:fill="FFFFFF"/>
            <w:noWrap/>
            <w:vAlign w:val="center"/>
            <w:hideMark/>
          </w:tcPr>
          <w:p w14:paraId="3DACA47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nil"/>
              <w:right w:val="single" w:sz="8" w:space="0" w:color="auto"/>
            </w:tcBorders>
            <w:shd w:val="clear" w:color="000000" w:fill="FFFFFF"/>
            <w:vAlign w:val="center"/>
            <w:hideMark/>
          </w:tcPr>
          <w:p w14:paraId="232E9C5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1</w:t>
            </w:r>
          </w:p>
        </w:tc>
      </w:tr>
      <w:tr w:rsidR="009F2406" w:rsidRPr="00557274" w14:paraId="4CAB8C7D" w14:textId="77777777" w:rsidTr="00ED296C">
        <w:trPr>
          <w:trHeight w:val="1260"/>
        </w:trPr>
        <w:tc>
          <w:tcPr>
            <w:tcW w:w="840" w:type="dxa"/>
            <w:tcBorders>
              <w:top w:val="nil"/>
              <w:left w:val="single" w:sz="8" w:space="0" w:color="auto"/>
              <w:bottom w:val="single" w:sz="8" w:space="0" w:color="auto"/>
              <w:right w:val="single" w:sz="8" w:space="0" w:color="auto"/>
            </w:tcBorders>
            <w:shd w:val="clear" w:color="000000" w:fill="FFFFFF"/>
            <w:noWrap/>
            <w:vAlign w:val="center"/>
            <w:hideMark/>
          </w:tcPr>
          <w:p w14:paraId="0AB023C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10.04</w:t>
            </w:r>
          </w:p>
        </w:tc>
        <w:tc>
          <w:tcPr>
            <w:tcW w:w="3113" w:type="dxa"/>
            <w:tcBorders>
              <w:top w:val="nil"/>
              <w:left w:val="nil"/>
              <w:bottom w:val="single" w:sz="8" w:space="0" w:color="auto"/>
              <w:right w:val="nil"/>
            </w:tcBorders>
            <w:shd w:val="clear" w:color="auto" w:fill="auto"/>
            <w:vAlign w:val="center"/>
            <w:hideMark/>
          </w:tcPr>
          <w:p w14:paraId="2259BC73"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Beneficiamento de borracha natural, sem produção de artefatos deste material</w:t>
            </w:r>
          </w:p>
        </w:tc>
        <w:tc>
          <w:tcPr>
            <w:tcW w:w="995" w:type="dxa"/>
            <w:tcBorders>
              <w:top w:val="single" w:sz="8" w:space="0" w:color="auto"/>
              <w:left w:val="single" w:sz="8" w:space="0" w:color="auto"/>
              <w:bottom w:val="single" w:sz="8" w:space="0" w:color="auto"/>
              <w:right w:val="nil"/>
            </w:tcBorders>
            <w:shd w:val="clear" w:color="000000" w:fill="FFFFFF"/>
            <w:vAlign w:val="center"/>
            <w:hideMark/>
          </w:tcPr>
          <w:p w14:paraId="679F46D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46E8A3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noWrap/>
            <w:vAlign w:val="center"/>
            <w:hideMark/>
          </w:tcPr>
          <w:p w14:paraId="7FBA2CF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45BBB4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E2D3C0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0,2</w:t>
            </w:r>
          </w:p>
        </w:tc>
        <w:tc>
          <w:tcPr>
            <w:tcW w:w="1134" w:type="dxa"/>
            <w:tcBorders>
              <w:top w:val="nil"/>
              <w:left w:val="nil"/>
              <w:bottom w:val="single" w:sz="8" w:space="0" w:color="auto"/>
              <w:right w:val="nil"/>
            </w:tcBorders>
            <w:shd w:val="clear" w:color="auto" w:fill="auto"/>
            <w:vAlign w:val="center"/>
            <w:hideMark/>
          </w:tcPr>
          <w:p w14:paraId="5864EE8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1</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3320639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&gt; 1</w:t>
            </w:r>
          </w:p>
        </w:tc>
        <w:tc>
          <w:tcPr>
            <w:tcW w:w="1347" w:type="dxa"/>
            <w:tcBorders>
              <w:top w:val="single" w:sz="8" w:space="0" w:color="auto"/>
              <w:left w:val="nil"/>
              <w:bottom w:val="single" w:sz="8" w:space="0" w:color="auto"/>
              <w:right w:val="nil"/>
            </w:tcBorders>
            <w:shd w:val="clear" w:color="000000" w:fill="FFFFFF"/>
            <w:noWrap/>
            <w:vAlign w:val="center"/>
            <w:hideMark/>
          </w:tcPr>
          <w:p w14:paraId="7C98DBC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3AE1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661B84DF"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6C397E36"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11</w:t>
            </w:r>
          </w:p>
        </w:tc>
        <w:tc>
          <w:tcPr>
            <w:tcW w:w="3113" w:type="dxa"/>
            <w:tcBorders>
              <w:top w:val="nil"/>
              <w:left w:val="nil"/>
              <w:bottom w:val="single" w:sz="8" w:space="0" w:color="auto"/>
              <w:right w:val="nil"/>
            </w:tcBorders>
            <w:shd w:val="clear" w:color="000000" w:fill="D9D9D9"/>
            <w:vAlign w:val="center"/>
            <w:hideMark/>
          </w:tcPr>
          <w:p w14:paraId="74ABBF8C"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QUÍMICA</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7BE04748"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0CD41EC1" w14:textId="77777777" w:rsidTr="00ED296C">
        <w:trPr>
          <w:trHeight w:val="1395"/>
        </w:trPr>
        <w:tc>
          <w:tcPr>
            <w:tcW w:w="840" w:type="dxa"/>
            <w:tcBorders>
              <w:top w:val="nil"/>
              <w:left w:val="single" w:sz="8" w:space="0" w:color="auto"/>
              <w:bottom w:val="single" w:sz="8" w:space="0" w:color="auto"/>
              <w:right w:val="single" w:sz="8" w:space="0" w:color="auto"/>
            </w:tcBorders>
            <w:shd w:val="clear" w:color="000000" w:fill="FFFFFF"/>
            <w:noWrap/>
            <w:vAlign w:val="center"/>
            <w:hideMark/>
          </w:tcPr>
          <w:p w14:paraId="48C5589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11.01</w:t>
            </w:r>
          </w:p>
        </w:tc>
        <w:tc>
          <w:tcPr>
            <w:tcW w:w="3113" w:type="dxa"/>
            <w:tcBorders>
              <w:top w:val="nil"/>
              <w:left w:val="nil"/>
              <w:bottom w:val="single" w:sz="8" w:space="0" w:color="auto"/>
              <w:right w:val="nil"/>
            </w:tcBorders>
            <w:shd w:val="clear" w:color="000000" w:fill="FFFFFF"/>
            <w:vAlign w:val="center"/>
            <w:hideMark/>
          </w:tcPr>
          <w:p w14:paraId="55E59E0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resinas, fibras e fios artificiais e sintéticos e de borracha e látex sintéticos.</w:t>
            </w:r>
          </w:p>
        </w:tc>
        <w:tc>
          <w:tcPr>
            <w:tcW w:w="995" w:type="dxa"/>
            <w:tcBorders>
              <w:top w:val="nil"/>
              <w:left w:val="single" w:sz="8" w:space="0" w:color="auto"/>
              <w:bottom w:val="single" w:sz="8" w:space="0" w:color="auto"/>
              <w:right w:val="nil"/>
            </w:tcBorders>
            <w:shd w:val="clear" w:color="000000" w:fill="FFFFFF"/>
            <w:vAlign w:val="center"/>
            <w:hideMark/>
          </w:tcPr>
          <w:p w14:paraId="64EC83A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000000" w:fill="FFFFFF"/>
            <w:vAlign w:val="center"/>
            <w:hideMark/>
          </w:tcPr>
          <w:p w14:paraId="60847DD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noWrap/>
            <w:vAlign w:val="center"/>
            <w:hideMark/>
          </w:tcPr>
          <w:p w14:paraId="55DC232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93C7F2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nil"/>
            </w:tcBorders>
            <w:shd w:val="clear" w:color="auto" w:fill="auto"/>
            <w:vAlign w:val="center"/>
            <w:hideMark/>
          </w:tcPr>
          <w:p w14:paraId="20E6F70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0,05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9F84C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0,1</w:t>
            </w:r>
          </w:p>
        </w:tc>
        <w:tc>
          <w:tcPr>
            <w:tcW w:w="993" w:type="dxa"/>
            <w:tcBorders>
              <w:top w:val="nil"/>
              <w:left w:val="nil"/>
              <w:bottom w:val="single" w:sz="8" w:space="0" w:color="auto"/>
              <w:right w:val="nil"/>
            </w:tcBorders>
            <w:shd w:val="clear" w:color="auto" w:fill="auto"/>
            <w:vAlign w:val="center"/>
            <w:hideMark/>
          </w:tcPr>
          <w:p w14:paraId="1DB4EFA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1347" w:type="dxa"/>
            <w:tcBorders>
              <w:top w:val="nil"/>
              <w:left w:val="single" w:sz="8" w:space="0" w:color="auto"/>
              <w:bottom w:val="single" w:sz="8" w:space="0" w:color="auto"/>
              <w:right w:val="nil"/>
            </w:tcBorders>
            <w:shd w:val="clear" w:color="000000" w:fill="FFFFFF"/>
            <w:noWrap/>
            <w:vAlign w:val="center"/>
            <w:hideMark/>
          </w:tcPr>
          <w:p w14:paraId="415B9A9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000000" w:fill="FFFFFF"/>
            <w:vAlign w:val="center"/>
            <w:hideMark/>
          </w:tcPr>
          <w:p w14:paraId="7246450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0,2</w:t>
            </w:r>
          </w:p>
        </w:tc>
      </w:tr>
      <w:tr w:rsidR="009F2406" w:rsidRPr="00557274" w14:paraId="58414298" w14:textId="77777777" w:rsidTr="00ED296C">
        <w:trPr>
          <w:trHeight w:val="13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0AC7E8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11.02</w:t>
            </w:r>
          </w:p>
        </w:tc>
        <w:tc>
          <w:tcPr>
            <w:tcW w:w="3113" w:type="dxa"/>
            <w:tcBorders>
              <w:top w:val="nil"/>
              <w:left w:val="nil"/>
              <w:bottom w:val="single" w:sz="8" w:space="0" w:color="auto"/>
              <w:right w:val="nil"/>
            </w:tcBorders>
            <w:shd w:val="clear" w:color="auto" w:fill="auto"/>
            <w:vAlign w:val="center"/>
            <w:hideMark/>
          </w:tcPr>
          <w:p w14:paraId="347F8FAF"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corantes e pigmentos.</w:t>
            </w:r>
          </w:p>
        </w:tc>
        <w:tc>
          <w:tcPr>
            <w:tcW w:w="995" w:type="dxa"/>
            <w:tcBorders>
              <w:top w:val="nil"/>
              <w:left w:val="single" w:sz="8" w:space="0" w:color="auto"/>
              <w:bottom w:val="single" w:sz="8" w:space="0" w:color="auto"/>
              <w:right w:val="nil"/>
            </w:tcBorders>
            <w:shd w:val="clear" w:color="auto" w:fill="auto"/>
            <w:vAlign w:val="center"/>
            <w:hideMark/>
          </w:tcPr>
          <w:p w14:paraId="1CB809B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B595C7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noWrap/>
            <w:vAlign w:val="center"/>
            <w:hideMark/>
          </w:tcPr>
          <w:p w14:paraId="0E3E0B4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D43F49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nil"/>
            </w:tcBorders>
            <w:shd w:val="clear" w:color="auto" w:fill="auto"/>
            <w:vAlign w:val="center"/>
            <w:hideMark/>
          </w:tcPr>
          <w:p w14:paraId="330B357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0,05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00F3D1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0,1</w:t>
            </w:r>
          </w:p>
        </w:tc>
        <w:tc>
          <w:tcPr>
            <w:tcW w:w="993" w:type="dxa"/>
            <w:tcBorders>
              <w:top w:val="nil"/>
              <w:left w:val="nil"/>
              <w:bottom w:val="single" w:sz="8" w:space="0" w:color="auto"/>
              <w:right w:val="nil"/>
            </w:tcBorders>
            <w:shd w:val="clear" w:color="auto" w:fill="auto"/>
            <w:vAlign w:val="center"/>
            <w:hideMark/>
          </w:tcPr>
          <w:p w14:paraId="73A7AF4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1347" w:type="dxa"/>
            <w:tcBorders>
              <w:top w:val="nil"/>
              <w:left w:val="single" w:sz="8" w:space="0" w:color="auto"/>
              <w:bottom w:val="single" w:sz="8" w:space="0" w:color="auto"/>
              <w:right w:val="nil"/>
            </w:tcBorders>
            <w:shd w:val="clear" w:color="auto" w:fill="auto"/>
            <w:noWrap/>
            <w:vAlign w:val="center"/>
            <w:hideMark/>
          </w:tcPr>
          <w:p w14:paraId="02FB8C9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74E0C7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5FF82DE7" w14:textId="77777777" w:rsidTr="00ED296C">
        <w:trPr>
          <w:trHeight w:val="126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AA49A5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11.03</w:t>
            </w:r>
          </w:p>
        </w:tc>
        <w:tc>
          <w:tcPr>
            <w:tcW w:w="3113" w:type="dxa"/>
            <w:tcBorders>
              <w:top w:val="nil"/>
              <w:left w:val="nil"/>
              <w:bottom w:val="single" w:sz="8" w:space="0" w:color="auto"/>
              <w:right w:val="nil"/>
            </w:tcBorders>
            <w:shd w:val="clear" w:color="auto" w:fill="auto"/>
            <w:vAlign w:val="center"/>
            <w:hideMark/>
          </w:tcPr>
          <w:p w14:paraId="77C32545"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Produção de óleos, gorduras e ceras vegetais e animais em bruto, de óleos de essências vegetais, e outros produtos de destilação da madeira – </w:t>
            </w:r>
            <w:r w:rsidRPr="00557274">
              <w:rPr>
                <w:rFonts w:ascii="Calibri" w:eastAsia="Times New Roman" w:hAnsi="Calibri" w:cs="Times New Roman"/>
                <w:b/>
                <w:bCs/>
                <w:sz w:val="20"/>
                <w:szCs w:val="20"/>
                <w:lang w:val="pt-BR" w:eastAsia="pt-BR"/>
              </w:rPr>
              <w:t>exceto</w:t>
            </w:r>
            <w:r w:rsidRPr="00557274">
              <w:rPr>
                <w:rFonts w:ascii="Calibri" w:eastAsia="Times New Roman" w:hAnsi="Calibri" w:cs="Times New Roman"/>
                <w:sz w:val="20"/>
                <w:szCs w:val="20"/>
                <w:lang w:val="pt-BR" w:eastAsia="pt-BR"/>
              </w:rPr>
              <w:t xml:space="preserve"> refino de produtos alimentares ou para produção de combustíveis.</w:t>
            </w:r>
          </w:p>
        </w:tc>
        <w:tc>
          <w:tcPr>
            <w:tcW w:w="995" w:type="dxa"/>
            <w:tcBorders>
              <w:top w:val="nil"/>
              <w:left w:val="single" w:sz="8" w:space="0" w:color="auto"/>
              <w:bottom w:val="single" w:sz="8" w:space="0" w:color="auto"/>
              <w:right w:val="nil"/>
            </w:tcBorders>
            <w:shd w:val="clear" w:color="auto" w:fill="auto"/>
            <w:vAlign w:val="center"/>
            <w:hideMark/>
          </w:tcPr>
          <w:p w14:paraId="1479C47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E72375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noWrap/>
            <w:vAlign w:val="center"/>
            <w:hideMark/>
          </w:tcPr>
          <w:p w14:paraId="1EC1A3A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5AF129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nil"/>
            </w:tcBorders>
            <w:shd w:val="clear" w:color="auto" w:fill="auto"/>
            <w:vAlign w:val="center"/>
            <w:hideMark/>
          </w:tcPr>
          <w:p w14:paraId="2869AA3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8B3B4A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993" w:type="dxa"/>
            <w:tcBorders>
              <w:top w:val="nil"/>
              <w:left w:val="nil"/>
              <w:bottom w:val="single" w:sz="8" w:space="0" w:color="auto"/>
              <w:right w:val="nil"/>
            </w:tcBorders>
            <w:shd w:val="clear" w:color="auto" w:fill="auto"/>
            <w:vAlign w:val="center"/>
            <w:hideMark/>
          </w:tcPr>
          <w:p w14:paraId="21265F1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0,3</w:t>
            </w:r>
          </w:p>
        </w:tc>
        <w:tc>
          <w:tcPr>
            <w:tcW w:w="1347" w:type="dxa"/>
            <w:tcBorders>
              <w:top w:val="nil"/>
              <w:left w:val="single" w:sz="8" w:space="0" w:color="auto"/>
              <w:bottom w:val="single" w:sz="8" w:space="0" w:color="auto"/>
              <w:right w:val="nil"/>
            </w:tcBorders>
            <w:shd w:val="clear" w:color="auto" w:fill="auto"/>
            <w:noWrap/>
            <w:vAlign w:val="center"/>
            <w:hideMark/>
          </w:tcPr>
          <w:p w14:paraId="581B732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301CE7D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40CBED60" w14:textId="77777777" w:rsidTr="00ED296C">
        <w:trPr>
          <w:trHeight w:val="124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F05D33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11.04</w:t>
            </w:r>
          </w:p>
        </w:tc>
        <w:tc>
          <w:tcPr>
            <w:tcW w:w="3113" w:type="dxa"/>
            <w:tcBorders>
              <w:top w:val="nil"/>
              <w:left w:val="nil"/>
              <w:bottom w:val="single" w:sz="8" w:space="0" w:color="auto"/>
              <w:right w:val="nil"/>
            </w:tcBorders>
            <w:shd w:val="clear" w:color="auto" w:fill="auto"/>
            <w:vAlign w:val="center"/>
            <w:hideMark/>
          </w:tcPr>
          <w:p w14:paraId="2D854FE2"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concentrados aromáticos naturais, artificiais e sintéticos – inclusive mescla.</w:t>
            </w:r>
          </w:p>
        </w:tc>
        <w:tc>
          <w:tcPr>
            <w:tcW w:w="995" w:type="dxa"/>
            <w:tcBorders>
              <w:top w:val="nil"/>
              <w:left w:val="single" w:sz="8" w:space="0" w:color="auto"/>
              <w:bottom w:val="single" w:sz="8" w:space="0" w:color="auto"/>
              <w:right w:val="nil"/>
            </w:tcBorders>
            <w:shd w:val="clear" w:color="auto" w:fill="auto"/>
            <w:vAlign w:val="center"/>
            <w:hideMark/>
          </w:tcPr>
          <w:p w14:paraId="6E56559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11E361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noWrap/>
            <w:vAlign w:val="center"/>
            <w:hideMark/>
          </w:tcPr>
          <w:p w14:paraId="7F0D8E5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61A306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nil"/>
            </w:tcBorders>
            <w:shd w:val="clear" w:color="auto" w:fill="auto"/>
            <w:vAlign w:val="center"/>
            <w:hideMark/>
          </w:tcPr>
          <w:p w14:paraId="75BF45B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0,05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E2721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0,1</w:t>
            </w:r>
          </w:p>
        </w:tc>
        <w:tc>
          <w:tcPr>
            <w:tcW w:w="993" w:type="dxa"/>
            <w:tcBorders>
              <w:top w:val="nil"/>
              <w:left w:val="nil"/>
              <w:bottom w:val="single" w:sz="8" w:space="0" w:color="auto"/>
              <w:right w:val="nil"/>
            </w:tcBorders>
            <w:shd w:val="clear" w:color="auto" w:fill="auto"/>
            <w:vAlign w:val="center"/>
            <w:hideMark/>
          </w:tcPr>
          <w:p w14:paraId="1B3EE84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1347" w:type="dxa"/>
            <w:tcBorders>
              <w:top w:val="nil"/>
              <w:left w:val="single" w:sz="8" w:space="0" w:color="auto"/>
              <w:bottom w:val="single" w:sz="8" w:space="0" w:color="auto"/>
              <w:right w:val="nil"/>
            </w:tcBorders>
            <w:shd w:val="clear" w:color="auto" w:fill="auto"/>
            <w:noWrap/>
            <w:vAlign w:val="center"/>
            <w:hideMark/>
          </w:tcPr>
          <w:p w14:paraId="5762513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1D2D89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0C904800"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A5E518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11.05</w:t>
            </w:r>
          </w:p>
        </w:tc>
        <w:tc>
          <w:tcPr>
            <w:tcW w:w="3113" w:type="dxa"/>
            <w:tcBorders>
              <w:top w:val="nil"/>
              <w:left w:val="nil"/>
              <w:bottom w:val="single" w:sz="8" w:space="0" w:color="auto"/>
              <w:right w:val="nil"/>
            </w:tcBorders>
            <w:shd w:val="clear" w:color="auto" w:fill="auto"/>
            <w:vAlign w:val="center"/>
            <w:hideMark/>
          </w:tcPr>
          <w:p w14:paraId="3F6A2665"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sabão, detergentes e glicerina.</w:t>
            </w:r>
          </w:p>
        </w:tc>
        <w:tc>
          <w:tcPr>
            <w:tcW w:w="995" w:type="dxa"/>
            <w:tcBorders>
              <w:top w:val="nil"/>
              <w:left w:val="single" w:sz="8" w:space="0" w:color="auto"/>
              <w:bottom w:val="single" w:sz="8" w:space="0" w:color="auto"/>
              <w:right w:val="nil"/>
            </w:tcBorders>
            <w:shd w:val="clear" w:color="auto" w:fill="auto"/>
            <w:vAlign w:val="center"/>
            <w:hideMark/>
          </w:tcPr>
          <w:p w14:paraId="664FCAA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E1F54D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vAlign w:val="center"/>
            <w:hideMark/>
          </w:tcPr>
          <w:p w14:paraId="3305CD7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0A710A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4370E7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0,01 &lt; I ≤ 0,1</w:t>
            </w:r>
          </w:p>
        </w:tc>
        <w:tc>
          <w:tcPr>
            <w:tcW w:w="1134" w:type="dxa"/>
            <w:tcBorders>
              <w:top w:val="nil"/>
              <w:left w:val="nil"/>
              <w:bottom w:val="single" w:sz="8" w:space="0" w:color="auto"/>
              <w:right w:val="single" w:sz="8" w:space="0" w:color="auto"/>
            </w:tcBorders>
            <w:shd w:val="clear" w:color="auto" w:fill="auto"/>
            <w:vAlign w:val="center"/>
            <w:hideMark/>
          </w:tcPr>
          <w:p w14:paraId="6F32DAB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993" w:type="dxa"/>
            <w:tcBorders>
              <w:top w:val="nil"/>
              <w:left w:val="nil"/>
              <w:bottom w:val="single" w:sz="8" w:space="0" w:color="auto"/>
              <w:right w:val="nil"/>
            </w:tcBorders>
            <w:shd w:val="clear" w:color="auto" w:fill="auto"/>
            <w:vAlign w:val="center"/>
            <w:hideMark/>
          </w:tcPr>
          <w:p w14:paraId="0CFDDB5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0,3</w:t>
            </w:r>
          </w:p>
        </w:tc>
        <w:tc>
          <w:tcPr>
            <w:tcW w:w="1347" w:type="dxa"/>
            <w:tcBorders>
              <w:top w:val="nil"/>
              <w:left w:val="single" w:sz="8" w:space="0" w:color="auto"/>
              <w:bottom w:val="single" w:sz="8" w:space="0" w:color="auto"/>
              <w:right w:val="nil"/>
            </w:tcBorders>
            <w:shd w:val="clear" w:color="auto" w:fill="auto"/>
            <w:noWrap/>
            <w:vAlign w:val="center"/>
            <w:hideMark/>
          </w:tcPr>
          <w:p w14:paraId="01D458A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A5A7D9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686E443C" w14:textId="77777777" w:rsidTr="00ED296C">
        <w:trPr>
          <w:trHeight w:val="124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626D91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11.06</w:t>
            </w:r>
          </w:p>
        </w:tc>
        <w:tc>
          <w:tcPr>
            <w:tcW w:w="3113" w:type="dxa"/>
            <w:tcBorders>
              <w:top w:val="nil"/>
              <w:left w:val="nil"/>
              <w:bottom w:val="single" w:sz="8" w:space="0" w:color="auto"/>
              <w:right w:val="nil"/>
            </w:tcBorders>
            <w:shd w:val="clear" w:color="auto" w:fill="auto"/>
            <w:vAlign w:val="center"/>
            <w:hideMark/>
          </w:tcPr>
          <w:p w14:paraId="6B62AD2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Fracionamento, embalagem e estocagem de produtos químicos e de limpeza.</w:t>
            </w:r>
          </w:p>
        </w:tc>
        <w:tc>
          <w:tcPr>
            <w:tcW w:w="995" w:type="dxa"/>
            <w:tcBorders>
              <w:top w:val="nil"/>
              <w:left w:val="single" w:sz="8" w:space="0" w:color="auto"/>
              <w:bottom w:val="single" w:sz="8" w:space="0" w:color="auto"/>
              <w:right w:val="nil"/>
            </w:tcBorders>
            <w:shd w:val="clear" w:color="auto" w:fill="auto"/>
            <w:vAlign w:val="center"/>
            <w:hideMark/>
          </w:tcPr>
          <w:p w14:paraId="4398B52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46ACE9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single" w:sz="4" w:space="0" w:color="auto"/>
              <w:bottom w:val="single" w:sz="8" w:space="0" w:color="auto"/>
              <w:right w:val="nil"/>
            </w:tcBorders>
            <w:shd w:val="clear" w:color="auto" w:fill="auto"/>
            <w:vAlign w:val="center"/>
            <w:hideMark/>
          </w:tcPr>
          <w:p w14:paraId="2083875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0ECC9D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4707E26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1134" w:type="dxa"/>
            <w:tcBorders>
              <w:top w:val="nil"/>
              <w:left w:val="nil"/>
              <w:bottom w:val="single" w:sz="8" w:space="0" w:color="auto"/>
              <w:right w:val="nil"/>
            </w:tcBorders>
            <w:shd w:val="clear" w:color="auto" w:fill="auto"/>
            <w:vAlign w:val="center"/>
            <w:hideMark/>
          </w:tcPr>
          <w:p w14:paraId="14860E6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I ≤ 0,6</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5E3054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&gt; 0,6</w:t>
            </w:r>
          </w:p>
        </w:tc>
        <w:tc>
          <w:tcPr>
            <w:tcW w:w="1347" w:type="dxa"/>
            <w:tcBorders>
              <w:top w:val="nil"/>
              <w:left w:val="nil"/>
              <w:bottom w:val="single" w:sz="8" w:space="0" w:color="auto"/>
              <w:right w:val="nil"/>
            </w:tcBorders>
            <w:shd w:val="clear" w:color="auto" w:fill="auto"/>
            <w:noWrap/>
            <w:vAlign w:val="center"/>
            <w:hideMark/>
          </w:tcPr>
          <w:p w14:paraId="214DF3F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6954B1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1AF0B48D" w14:textId="77777777" w:rsidTr="00ED296C">
        <w:trPr>
          <w:trHeight w:val="132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93CA94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11.07</w:t>
            </w:r>
          </w:p>
        </w:tc>
        <w:tc>
          <w:tcPr>
            <w:tcW w:w="3113" w:type="dxa"/>
            <w:tcBorders>
              <w:top w:val="nil"/>
              <w:left w:val="nil"/>
              <w:bottom w:val="single" w:sz="8" w:space="0" w:color="auto"/>
              <w:right w:val="nil"/>
            </w:tcBorders>
            <w:shd w:val="clear" w:color="auto" w:fill="auto"/>
            <w:vAlign w:val="center"/>
            <w:hideMark/>
          </w:tcPr>
          <w:p w14:paraId="57380AA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produtos de perfumaria/cosméticos.</w:t>
            </w:r>
          </w:p>
        </w:tc>
        <w:tc>
          <w:tcPr>
            <w:tcW w:w="995" w:type="dxa"/>
            <w:tcBorders>
              <w:top w:val="nil"/>
              <w:left w:val="single" w:sz="8" w:space="0" w:color="auto"/>
              <w:bottom w:val="single" w:sz="8" w:space="0" w:color="auto"/>
              <w:right w:val="nil"/>
            </w:tcBorders>
            <w:shd w:val="clear" w:color="auto" w:fill="auto"/>
            <w:vAlign w:val="center"/>
            <w:hideMark/>
          </w:tcPr>
          <w:p w14:paraId="1BFE53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6D85E1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noWrap/>
            <w:vAlign w:val="center"/>
            <w:hideMark/>
          </w:tcPr>
          <w:p w14:paraId="359E09E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AEE6DD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nil"/>
            </w:tcBorders>
            <w:shd w:val="clear" w:color="auto" w:fill="auto"/>
            <w:vAlign w:val="center"/>
            <w:hideMark/>
          </w:tcPr>
          <w:p w14:paraId="77F9585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3BE6C5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993" w:type="dxa"/>
            <w:tcBorders>
              <w:top w:val="nil"/>
              <w:left w:val="nil"/>
              <w:bottom w:val="single" w:sz="8" w:space="0" w:color="auto"/>
              <w:right w:val="nil"/>
            </w:tcBorders>
            <w:shd w:val="clear" w:color="auto" w:fill="auto"/>
            <w:vAlign w:val="center"/>
            <w:hideMark/>
          </w:tcPr>
          <w:p w14:paraId="2B4E95E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0,3</w:t>
            </w:r>
          </w:p>
        </w:tc>
        <w:tc>
          <w:tcPr>
            <w:tcW w:w="1347" w:type="dxa"/>
            <w:tcBorders>
              <w:top w:val="nil"/>
              <w:left w:val="single" w:sz="8" w:space="0" w:color="auto"/>
              <w:bottom w:val="single" w:sz="8" w:space="0" w:color="auto"/>
              <w:right w:val="nil"/>
            </w:tcBorders>
            <w:shd w:val="clear" w:color="auto" w:fill="auto"/>
            <w:noWrap/>
            <w:vAlign w:val="center"/>
            <w:hideMark/>
          </w:tcPr>
          <w:p w14:paraId="00D8978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039F82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1AF9BDC1"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F4B4AC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11.08</w:t>
            </w:r>
          </w:p>
        </w:tc>
        <w:tc>
          <w:tcPr>
            <w:tcW w:w="3113" w:type="dxa"/>
            <w:tcBorders>
              <w:top w:val="nil"/>
              <w:left w:val="nil"/>
              <w:bottom w:val="single" w:sz="8" w:space="0" w:color="auto"/>
              <w:right w:val="nil"/>
            </w:tcBorders>
            <w:shd w:val="clear" w:color="auto" w:fill="auto"/>
            <w:vAlign w:val="center"/>
            <w:hideMark/>
          </w:tcPr>
          <w:p w14:paraId="26812D7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Fabricação/Industrialização de produtos derivados de poliestireno expansível (isopor).</w:t>
            </w:r>
          </w:p>
        </w:tc>
        <w:tc>
          <w:tcPr>
            <w:tcW w:w="995" w:type="dxa"/>
            <w:tcBorders>
              <w:top w:val="nil"/>
              <w:left w:val="single" w:sz="8" w:space="0" w:color="auto"/>
              <w:bottom w:val="single" w:sz="8" w:space="0" w:color="auto"/>
              <w:right w:val="nil"/>
            </w:tcBorders>
            <w:shd w:val="clear" w:color="auto" w:fill="auto"/>
            <w:vAlign w:val="center"/>
            <w:hideMark/>
          </w:tcPr>
          <w:p w14:paraId="44BA1D0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2F7D81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noWrap/>
            <w:vAlign w:val="center"/>
            <w:hideMark/>
          </w:tcPr>
          <w:p w14:paraId="6928C96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CC394B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62C121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0,1</w:t>
            </w:r>
          </w:p>
        </w:tc>
        <w:tc>
          <w:tcPr>
            <w:tcW w:w="1134" w:type="dxa"/>
            <w:tcBorders>
              <w:top w:val="nil"/>
              <w:left w:val="nil"/>
              <w:bottom w:val="single" w:sz="8" w:space="0" w:color="auto"/>
              <w:right w:val="nil"/>
            </w:tcBorders>
            <w:shd w:val="clear" w:color="auto" w:fill="auto"/>
            <w:vAlign w:val="center"/>
            <w:hideMark/>
          </w:tcPr>
          <w:p w14:paraId="73BE89E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FBDD17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1347" w:type="dxa"/>
            <w:tcBorders>
              <w:top w:val="nil"/>
              <w:left w:val="nil"/>
              <w:bottom w:val="single" w:sz="8" w:space="0" w:color="auto"/>
              <w:right w:val="nil"/>
            </w:tcBorders>
            <w:shd w:val="clear" w:color="auto" w:fill="auto"/>
            <w:noWrap/>
            <w:vAlign w:val="center"/>
            <w:hideMark/>
          </w:tcPr>
          <w:p w14:paraId="601A8F6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5FD8C3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0,5</w:t>
            </w:r>
          </w:p>
        </w:tc>
      </w:tr>
      <w:tr w:rsidR="009F2406" w:rsidRPr="00557274" w14:paraId="686481E3" w14:textId="77777777" w:rsidTr="00ED296C">
        <w:trPr>
          <w:trHeight w:val="114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9F1549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11.09</w:t>
            </w:r>
          </w:p>
        </w:tc>
        <w:tc>
          <w:tcPr>
            <w:tcW w:w="3113" w:type="dxa"/>
            <w:tcBorders>
              <w:top w:val="nil"/>
              <w:left w:val="nil"/>
              <w:bottom w:val="single" w:sz="8" w:space="0" w:color="auto"/>
              <w:right w:val="nil"/>
            </w:tcBorders>
            <w:shd w:val="clear" w:color="auto" w:fill="auto"/>
            <w:vAlign w:val="center"/>
            <w:hideMark/>
          </w:tcPr>
          <w:p w14:paraId="3A4685D6"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Curtimento e outras preparações de couro e peles, sem uso de produtos químicos (uso de extratos vegetais, salga e outros).</w:t>
            </w:r>
          </w:p>
        </w:tc>
        <w:tc>
          <w:tcPr>
            <w:tcW w:w="995" w:type="dxa"/>
            <w:tcBorders>
              <w:top w:val="nil"/>
              <w:left w:val="single" w:sz="8" w:space="0" w:color="auto"/>
              <w:bottom w:val="single" w:sz="8" w:space="0" w:color="auto"/>
              <w:right w:val="nil"/>
            </w:tcBorders>
            <w:shd w:val="clear" w:color="auto" w:fill="auto"/>
            <w:vAlign w:val="center"/>
            <w:hideMark/>
          </w:tcPr>
          <w:p w14:paraId="3E89351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0C67EB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(peças/mês)</w:t>
            </w:r>
          </w:p>
        </w:tc>
        <w:tc>
          <w:tcPr>
            <w:tcW w:w="1270" w:type="dxa"/>
            <w:tcBorders>
              <w:top w:val="nil"/>
              <w:left w:val="nil"/>
              <w:bottom w:val="single" w:sz="8" w:space="0" w:color="auto"/>
              <w:right w:val="nil"/>
            </w:tcBorders>
            <w:shd w:val="clear" w:color="auto" w:fill="auto"/>
            <w:noWrap/>
            <w:vAlign w:val="center"/>
            <w:hideMark/>
          </w:tcPr>
          <w:p w14:paraId="49F8C1C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72F7E3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40A967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CMP ≤ 10.000</w:t>
            </w:r>
          </w:p>
        </w:tc>
        <w:tc>
          <w:tcPr>
            <w:tcW w:w="1134" w:type="dxa"/>
            <w:tcBorders>
              <w:top w:val="nil"/>
              <w:left w:val="nil"/>
              <w:bottom w:val="single" w:sz="8" w:space="0" w:color="auto"/>
              <w:right w:val="nil"/>
            </w:tcBorders>
            <w:shd w:val="clear" w:color="auto" w:fill="auto"/>
            <w:vAlign w:val="center"/>
            <w:hideMark/>
          </w:tcPr>
          <w:p w14:paraId="453A544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10.000 &lt;CMP ≤ 50.000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9C0F35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50.000 &lt; CMP ≤ 100.000</w:t>
            </w:r>
          </w:p>
        </w:tc>
        <w:tc>
          <w:tcPr>
            <w:tcW w:w="1347" w:type="dxa"/>
            <w:tcBorders>
              <w:top w:val="nil"/>
              <w:left w:val="nil"/>
              <w:bottom w:val="single" w:sz="8" w:space="0" w:color="auto"/>
              <w:right w:val="nil"/>
            </w:tcBorders>
            <w:shd w:val="clear" w:color="auto" w:fill="auto"/>
            <w:vAlign w:val="center"/>
            <w:hideMark/>
          </w:tcPr>
          <w:p w14:paraId="2A44945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3FAD25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CMP ≤ 100.000</w:t>
            </w:r>
          </w:p>
        </w:tc>
      </w:tr>
      <w:tr w:rsidR="009F2406" w:rsidRPr="00EC43F1" w14:paraId="6DBA67A0"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72D7CE55"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12</w:t>
            </w:r>
          </w:p>
        </w:tc>
        <w:tc>
          <w:tcPr>
            <w:tcW w:w="3113" w:type="dxa"/>
            <w:tcBorders>
              <w:top w:val="nil"/>
              <w:left w:val="nil"/>
              <w:bottom w:val="single" w:sz="8" w:space="0" w:color="auto"/>
              <w:right w:val="nil"/>
            </w:tcBorders>
            <w:shd w:val="clear" w:color="000000" w:fill="D9D9D9"/>
            <w:vAlign w:val="center"/>
            <w:hideMark/>
          </w:tcPr>
          <w:p w14:paraId="5C139028"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DE PRODUTOS DE MATERIAIS PLÁSTICOS</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758E4357"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260785FF" w14:textId="77777777" w:rsidTr="00ED296C">
        <w:trPr>
          <w:trHeight w:val="13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3264B4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12.01</w:t>
            </w:r>
          </w:p>
        </w:tc>
        <w:tc>
          <w:tcPr>
            <w:tcW w:w="3113" w:type="dxa"/>
            <w:tcBorders>
              <w:top w:val="nil"/>
              <w:left w:val="nil"/>
              <w:bottom w:val="single" w:sz="8" w:space="0" w:color="auto"/>
              <w:right w:val="nil"/>
            </w:tcBorders>
            <w:shd w:val="clear" w:color="auto" w:fill="auto"/>
            <w:vAlign w:val="center"/>
            <w:hideMark/>
          </w:tcPr>
          <w:p w14:paraId="0F21C645"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artigos de material plástico para usos industriais, comerciais e/ou domésticos, com ou sem impressão, sem realização de processo de reciclagem.</w:t>
            </w:r>
          </w:p>
        </w:tc>
        <w:tc>
          <w:tcPr>
            <w:tcW w:w="995" w:type="dxa"/>
            <w:tcBorders>
              <w:top w:val="nil"/>
              <w:left w:val="single" w:sz="8" w:space="0" w:color="auto"/>
              <w:bottom w:val="single" w:sz="8" w:space="0" w:color="auto"/>
              <w:right w:val="nil"/>
            </w:tcBorders>
            <w:shd w:val="clear" w:color="auto" w:fill="auto"/>
            <w:vAlign w:val="center"/>
            <w:hideMark/>
          </w:tcPr>
          <w:p w14:paraId="1DC00DC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BDC399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noWrap/>
            <w:vAlign w:val="center"/>
            <w:hideMark/>
          </w:tcPr>
          <w:p w14:paraId="7A99601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90757B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9BC3AA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0,2</w:t>
            </w:r>
          </w:p>
        </w:tc>
        <w:tc>
          <w:tcPr>
            <w:tcW w:w="1134" w:type="dxa"/>
            <w:tcBorders>
              <w:top w:val="nil"/>
              <w:left w:val="nil"/>
              <w:bottom w:val="single" w:sz="8" w:space="0" w:color="auto"/>
              <w:right w:val="nil"/>
            </w:tcBorders>
            <w:shd w:val="clear" w:color="auto" w:fill="auto"/>
            <w:vAlign w:val="center"/>
            <w:hideMark/>
          </w:tcPr>
          <w:p w14:paraId="2523F81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FF1136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0,5 &lt; I ≤ 1</w:t>
            </w:r>
          </w:p>
        </w:tc>
        <w:tc>
          <w:tcPr>
            <w:tcW w:w="1347" w:type="dxa"/>
            <w:tcBorders>
              <w:top w:val="nil"/>
              <w:left w:val="nil"/>
              <w:bottom w:val="single" w:sz="8" w:space="0" w:color="auto"/>
              <w:right w:val="nil"/>
            </w:tcBorders>
            <w:shd w:val="clear" w:color="auto" w:fill="auto"/>
            <w:noWrap/>
            <w:vAlign w:val="center"/>
            <w:hideMark/>
          </w:tcPr>
          <w:p w14:paraId="0E82EF4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0213BF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1</w:t>
            </w:r>
          </w:p>
        </w:tc>
      </w:tr>
      <w:tr w:rsidR="009F2406" w:rsidRPr="00557274" w14:paraId="0DA6A868"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09AC51BF"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13</w:t>
            </w:r>
          </w:p>
        </w:tc>
        <w:tc>
          <w:tcPr>
            <w:tcW w:w="3113" w:type="dxa"/>
            <w:tcBorders>
              <w:top w:val="nil"/>
              <w:left w:val="nil"/>
              <w:bottom w:val="single" w:sz="8" w:space="0" w:color="auto"/>
              <w:right w:val="nil"/>
            </w:tcBorders>
            <w:shd w:val="clear" w:color="000000" w:fill="D9D9D9"/>
            <w:vAlign w:val="center"/>
            <w:hideMark/>
          </w:tcPr>
          <w:p w14:paraId="32C8B227"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TÊXTIL</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58674A9F"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18613B4C" w14:textId="77777777" w:rsidTr="00ED296C">
        <w:trPr>
          <w:trHeight w:val="13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D974DC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13.01</w:t>
            </w:r>
          </w:p>
        </w:tc>
        <w:tc>
          <w:tcPr>
            <w:tcW w:w="3113" w:type="dxa"/>
            <w:tcBorders>
              <w:top w:val="nil"/>
              <w:left w:val="nil"/>
              <w:bottom w:val="single" w:sz="8" w:space="0" w:color="auto"/>
              <w:right w:val="nil"/>
            </w:tcBorders>
            <w:shd w:val="clear" w:color="auto" w:fill="auto"/>
            <w:vAlign w:val="center"/>
            <w:hideMark/>
          </w:tcPr>
          <w:p w14:paraId="4090E899"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Beneficiamento, fiação e tecelagem de fibras têxteis, </w:t>
            </w:r>
            <w:r w:rsidRPr="00557274">
              <w:rPr>
                <w:rFonts w:ascii="Calibri" w:eastAsia="Times New Roman" w:hAnsi="Calibri" w:cs="Times New Roman"/>
                <w:b/>
                <w:bCs/>
                <w:sz w:val="20"/>
                <w:szCs w:val="20"/>
                <w:lang w:val="pt-BR" w:eastAsia="pt-BR"/>
              </w:rPr>
              <w:t>SEM</w:t>
            </w:r>
            <w:r w:rsidRPr="00557274">
              <w:rPr>
                <w:rFonts w:ascii="Calibri" w:eastAsia="Times New Roman" w:hAnsi="Calibri" w:cs="Times New Roman"/>
                <w:sz w:val="20"/>
                <w:szCs w:val="20"/>
                <w:lang w:val="pt-BR" w:eastAsia="pt-BR"/>
              </w:rPr>
              <w:t xml:space="preserve"> tingimento.</w:t>
            </w:r>
          </w:p>
        </w:tc>
        <w:tc>
          <w:tcPr>
            <w:tcW w:w="995" w:type="dxa"/>
            <w:tcBorders>
              <w:top w:val="nil"/>
              <w:left w:val="single" w:sz="8" w:space="0" w:color="auto"/>
              <w:bottom w:val="single" w:sz="8" w:space="0" w:color="auto"/>
              <w:right w:val="nil"/>
            </w:tcBorders>
            <w:shd w:val="clear" w:color="auto" w:fill="auto"/>
            <w:vAlign w:val="center"/>
            <w:hideMark/>
          </w:tcPr>
          <w:p w14:paraId="12380CB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B4CF89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single" w:sz="4" w:space="0" w:color="auto"/>
              <w:bottom w:val="single" w:sz="8" w:space="0" w:color="auto"/>
              <w:right w:val="nil"/>
            </w:tcBorders>
            <w:shd w:val="clear" w:color="auto" w:fill="auto"/>
            <w:vAlign w:val="center"/>
            <w:hideMark/>
          </w:tcPr>
          <w:p w14:paraId="22E880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C9AA16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32F109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1134" w:type="dxa"/>
            <w:tcBorders>
              <w:top w:val="nil"/>
              <w:left w:val="nil"/>
              <w:bottom w:val="single" w:sz="8" w:space="0" w:color="auto"/>
              <w:right w:val="nil"/>
            </w:tcBorders>
            <w:shd w:val="clear" w:color="auto" w:fill="auto"/>
            <w:vAlign w:val="center"/>
            <w:hideMark/>
          </w:tcPr>
          <w:p w14:paraId="1F9C235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I ≤ 0,6</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405443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&gt; 0,6</w:t>
            </w:r>
          </w:p>
        </w:tc>
        <w:tc>
          <w:tcPr>
            <w:tcW w:w="1347" w:type="dxa"/>
            <w:tcBorders>
              <w:top w:val="nil"/>
              <w:left w:val="nil"/>
              <w:bottom w:val="nil"/>
              <w:right w:val="nil"/>
            </w:tcBorders>
            <w:shd w:val="clear" w:color="auto" w:fill="auto"/>
            <w:noWrap/>
            <w:vAlign w:val="center"/>
            <w:hideMark/>
          </w:tcPr>
          <w:p w14:paraId="1917740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3CB46A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1762BF18" w14:textId="77777777" w:rsidTr="00ED296C">
        <w:trPr>
          <w:trHeight w:val="132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52C9DE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13.02</w:t>
            </w:r>
          </w:p>
        </w:tc>
        <w:tc>
          <w:tcPr>
            <w:tcW w:w="3113" w:type="dxa"/>
            <w:tcBorders>
              <w:top w:val="nil"/>
              <w:left w:val="nil"/>
              <w:bottom w:val="single" w:sz="8" w:space="0" w:color="auto"/>
              <w:right w:val="nil"/>
            </w:tcBorders>
            <w:shd w:val="clear" w:color="auto" w:fill="auto"/>
            <w:vAlign w:val="center"/>
            <w:hideMark/>
          </w:tcPr>
          <w:p w14:paraId="7BB2E289"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Beneficiamento, fiação e tecelagem de fibras têxteis, </w:t>
            </w:r>
            <w:r w:rsidRPr="00557274">
              <w:rPr>
                <w:rFonts w:ascii="Calibri" w:eastAsia="Times New Roman" w:hAnsi="Calibri" w:cs="Times New Roman"/>
                <w:b/>
                <w:bCs/>
                <w:sz w:val="20"/>
                <w:szCs w:val="20"/>
                <w:lang w:val="pt-BR" w:eastAsia="pt-BR"/>
              </w:rPr>
              <w:t>COM</w:t>
            </w:r>
            <w:r w:rsidRPr="00557274">
              <w:rPr>
                <w:rFonts w:ascii="Calibri" w:eastAsia="Times New Roman" w:hAnsi="Calibri" w:cs="Times New Roman"/>
                <w:sz w:val="20"/>
                <w:szCs w:val="20"/>
                <w:lang w:val="pt-BR" w:eastAsia="pt-BR"/>
              </w:rPr>
              <w:t xml:space="preserve"> tingimento.</w:t>
            </w:r>
          </w:p>
        </w:tc>
        <w:tc>
          <w:tcPr>
            <w:tcW w:w="995" w:type="dxa"/>
            <w:tcBorders>
              <w:top w:val="nil"/>
              <w:left w:val="single" w:sz="8" w:space="0" w:color="auto"/>
              <w:bottom w:val="single" w:sz="8" w:space="0" w:color="auto"/>
              <w:right w:val="nil"/>
            </w:tcBorders>
            <w:shd w:val="clear" w:color="auto" w:fill="auto"/>
            <w:vAlign w:val="center"/>
            <w:hideMark/>
          </w:tcPr>
          <w:p w14:paraId="18A99B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DBAAA9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noWrap/>
            <w:vAlign w:val="center"/>
            <w:hideMark/>
          </w:tcPr>
          <w:p w14:paraId="3D2F07D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04DC58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nil"/>
            </w:tcBorders>
            <w:shd w:val="clear" w:color="auto" w:fill="auto"/>
            <w:vAlign w:val="center"/>
            <w:hideMark/>
          </w:tcPr>
          <w:p w14:paraId="529F01B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9119C2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nil"/>
              <w:left w:val="nil"/>
              <w:bottom w:val="single" w:sz="8" w:space="0" w:color="auto"/>
              <w:right w:val="single" w:sz="8" w:space="0" w:color="auto"/>
            </w:tcBorders>
            <w:shd w:val="clear" w:color="auto" w:fill="auto"/>
            <w:vAlign w:val="center"/>
            <w:hideMark/>
          </w:tcPr>
          <w:p w14:paraId="739F5EE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0,5 &lt; I ≤ 1</w:t>
            </w:r>
          </w:p>
        </w:tc>
        <w:tc>
          <w:tcPr>
            <w:tcW w:w="1347" w:type="dxa"/>
            <w:tcBorders>
              <w:top w:val="single" w:sz="8" w:space="0" w:color="auto"/>
              <w:left w:val="nil"/>
              <w:bottom w:val="single" w:sz="8" w:space="0" w:color="auto"/>
              <w:right w:val="nil"/>
            </w:tcBorders>
            <w:shd w:val="clear" w:color="auto" w:fill="auto"/>
            <w:noWrap/>
            <w:vAlign w:val="center"/>
            <w:hideMark/>
          </w:tcPr>
          <w:p w14:paraId="44079CC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31568C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1</w:t>
            </w:r>
          </w:p>
        </w:tc>
      </w:tr>
      <w:tr w:rsidR="009F2406" w:rsidRPr="00557274" w14:paraId="177DFACF" w14:textId="77777777" w:rsidTr="00ED296C">
        <w:trPr>
          <w:trHeight w:val="127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249B2C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13.03</w:t>
            </w:r>
          </w:p>
        </w:tc>
        <w:tc>
          <w:tcPr>
            <w:tcW w:w="3113" w:type="dxa"/>
            <w:tcBorders>
              <w:top w:val="nil"/>
              <w:left w:val="nil"/>
              <w:bottom w:val="single" w:sz="8" w:space="0" w:color="auto"/>
              <w:right w:val="nil"/>
            </w:tcBorders>
            <w:shd w:val="clear" w:color="auto" w:fill="auto"/>
            <w:vAlign w:val="center"/>
            <w:hideMark/>
          </w:tcPr>
          <w:p w14:paraId="205CDCA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cordas, cordões e cabos de fibras têxteis e sintéticas.</w:t>
            </w:r>
          </w:p>
        </w:tc>
        <w:tc>
          <w:tcPr>
            <w:tcW w:w="995" w:type="dxa"/>
            <w:tcBorders>
              <w:top w:val="nil"/>
              <w:left w:val="single" w:sz="8" w:space="0" w:color="auto"/>
              <w:bottom w:val="single" w:sz="8" w:space="0" w:color="auto"/>
              <w:right w:val="nil"/>
            </w:tcBorders>
            <w:shd w:val="clear" w:color="auto" w:fill="auto"/>
            <w:vAlign w:val="center"/>
            <w:hideMark/>
          </w:tcPr>
          <w:p w14:paraId="2588DFE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F01C15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noWrap/>
            <w:vAlign w:val="center"/>
            <w:hideMark/>
          </w:tcPr>
          <w:p w14:paraId="5161D63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16469C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nil"/>
            </w:tcBorders>
            <w:shd w:val="clear" w:color="auto" w:fill="auto"/>
            <w:vAlign w:val="center"/>
            <w:hideMark/>
          </w:tcPr>
          <w:p w14:paraId="743BCB8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4FC66D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nil"/>
              <w:left w:val="nil"/>
              <w:bottom w:val="single" w:sz="8" w:space="0" w:color="auto"/>
              <w:right w:val="nil"/>
            </w:tcBorders>
            <w:shd w:val="clear" w:color="auto" w:fill="auto"/>
            <w:vAlign w:val="center"/>
            <w:hideMark/>
          </w:tcPr>
          <w:p w14:paraId="5201392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0,5 &lt; I ≤ 1</w:t>
            </w:r>
          </w:p>
        </w:tc>
        <w:tc>
          <w:tcPr>
            <w:tcW w:w="1347" w:type="dxa"/>
            <w:tcBorders>
              <w:top w:val="nil"/>
              <w:left w:val="single" w:sz="8" w:space="0" w:color="auto"/>
              <w:bottom w:val="single" w:sz="8" w:space="0" w:color="auto"/>
              <w:right w:val="nil"/>
            </w:tcBorders>
            <w:shd w:val="clear" w:color="auto" w:fill="auto"/>
            <w:noWrap/>
            <w:vAlign w:val="center"/>
            <w:hideMark/>
          </w:tcPr>
          <w:p w14:paraId="13FAE6E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B794CA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1</w:t>
            </w:r>
          </w:p>
        </w:tc>
      </w:tr>
      <w:tr w:rsidR="009F2406" w:rsidRPr="00557274" w14:paraId="5C2382CC"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70B98C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13.04</w:t>
            </w:r>
          </w:p>
        </w:tc>
        <w:tc>
          <w:tcPr>
            <w:tcW w:w="3113" w:type="dxa"/>
            <w:tcBorders>
              <w:top w:val="nil"/>
              <w:left w:val="nil"/>
              <w:bottom w:val="single" w:sz="8" w:space="0" w:color="auto"/>
              <w:right w:val="nil"/>
            </w:tcBorders>
            <w:shd w:val="clear" w:color="auto" w:fill="auto"/>
            <w:vAlign w:val="center"/>
            <w:hideMark/>
          </w:tcPr>
          <w:p w14:paraId="72F04834"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estopa, materiais para estofos e recuperação de resíduos têxteis,</w:t>
            </w:r>
            <w:r w:rsidRPr="00557274">
              <w:rPr>
                <w:rFonts w:ascii="Calibri" w:eastAsia="Times New Roman" w:hAnsi="Calibri" w:cs="Times New Roman"/>
                <w:b/>
                <w:bCs/>
                <w:sz w:val="20"/>
                <w:szCs w:val="20"/>
                <w:lang w:val="pt-BR" w:eastAsia="pt-BR"/>
              </w:rPr>
              <w:t xml:space="preserve"> SEM </w:t>
            </w:r>
            <w:r w:rsidRPr="00557274">
              <w:rPr>
                <w:rFonts w:ascii="Calibri" w:eastAsia="Times New Roman" w:hAnsi="Calibri" w:cs="Times New Roman"/>
                <w:sz w:val="20"/>
                <w:szCs w:val="20"/>
                <w:lang w:val="pt-BR" w:eastAsia="pt-BR"/>
              </w:rPr>
              <w:t>estamparia e/ou tintura.</w:t>
            </w:r>
          </w:p>
        </w:tc>
        <w:tc>
          <w:tcPr>
            <w:tcW w:w="995" w:type="dxa"/>
            <w:tcBorders>
              <w:top w:val="nil"/>
              <w:left w:val="single" w:sz="8" w:space="0" w:color="auto"/>
              <w:bottom w:val="single" w:sz="8" w:space="0" w:color="auto"/>
              <w:right w:val="nil"/>
            </w:tcBorders>
            <w:shd w:val="clear" w:color="auto" w:fill="auto"/>
            <w:vAlign w:val="center"/>
            <w:hideMark/>
          </w:tcPr>
          <w:p w14:paraId="070EEB2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25FFF2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single" w:sz="4" w:space="0" w:color="auto"/>
              <w:bottom w:val="single" w:sz="8" w:space="0" w:color="auto"/>
              <w:right w:val="nil"/>
            </w:tcBorders>
            <w:shd w:val="clear" w:color="auto" w:fill="auto"/>
            <w:vAlign w:val="center"/>
            <w:hideMark/>
          </w:tcPr>
          <w:p w14:paraId="17CD2A2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0,03 &lt; I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4D7EF7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B0A906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1134" w:type="dxa"/>
            <w:tcBorders>
              <w:top w:val="nil"/>
              <w:left w:val="nil"/>
              <w:bottom w:val="single" w:sz="8" w:space="0" w:color="auto"/>
              <w:right w:val="single" w:sz="8" w:space="0" w:color="auto"/>
            </w:tcBorders>
            <w:shd w:val="clear" w:color="auto" w:fill="auto"/>
            <w:vAlign w:val="center"/>
            <w:hideMark/>
          </w:tcPr>
          <w:p w14:paraId="3F51C58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I ≤ 0,6</w:t>
            </w:r>
          </w:p>
        </w:tc>
        <w:tc>
          <w:tcPr>
            <w:tcW w:w="993" w:type="dxa"/>
            <w:tcBorders>
              <w:top w:val="nil"/>
              <w:left w:val="nil"/>
              <w:bottom w:val="single" w:sz="8" w:space="0" w:color="auto"/>
              <w:right w:val="nil"/>
            </w:tcBorders>
            <w:shd w:val="clear" w:color="auto" w:fill="auto"/>
            <w:vAlign w:val="center"/>
            <w:hideMark/>
          </w:tcPr>
          <w:p w14:paraId="3F12F82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&gt; 0,6</w:t>
            </w:r>
          </w:p>
        </w:tc>
        <w:tc>
          <w:tcPr>
            <w:tcW w:w="1347" w:type="dxa"/>
            <w:tcBorders>
              <w:top w:val="nil"/>
              <w:left w:val="single" w:sz="8" w:space="0" w:color="auto"/>
              <w:bottom w:val="single" w:sz="8" w:space="0" w:color="auto"/>
              <w:right w:val="nil"/>
            </w:tcBorders>
            <w:shd w:val="clear" w:color="auto" w:fill="auto"/>
            <w:noWrap/>
            <w:vAlign w:val="center"/>
            <w:hideMark/>
          </w:tcPr>
          <w:p w14:paraId="55C5ACA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B7E6CE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168A9BE1" w14:textId="77777777" w:rsidTr="00ED296C">
        <w:trPr>
          <w:trHeight w:val="13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95DB98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13.05</w:t>
            </w:r>
          </w:p>
        </w:tc>
        <w:tc>
          <w:tcPr>
            <w:tcW w:w="3113" w:type="dxa"/>
            <w:tcBorders>
              <w:top w:val="nil"/>
              <w:left w:val="nil"/>
              <w:bottom w:val="single" w:sz="8" w:space="0" w:color="auto"/>
              <w:right w:val="nil"/>
            </w:tcBorders>
            <w:shd w:val="clear" w:color="auto" w:fill="auto"/>
            <w:vAlign w:val="center"/>
            <w:hideMark/>
          </w:tcPr>
          <w:p w14:paraId="7BA26B3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estopa, materiais para estofos e recuperação de resíduos têxteis,</w:t>
            </w:r>
            <w:r w:rsidRPr="00557274">
              <w:rPr>
                <w:rFonts w:ascii="Calibri" w:eastAsia="Times New Roman" w:hAnsi="Calibri" w:cs="Times New Roman"/>
                <w:b/>
                <w:bCs/>
                <w:sz w:val="20"/>
                <w:szCs w:val="20"/>
                <w:lang w:val="pt-BR" w:eastAsia="pt-BR"/>
              </w:rPr>
              <w:t xml:space="preserve"> COM </w:t>
            </w:r>
            <w:r w:rsidRPr="00557274">
              <w:rPr>
                <w:rFonts w:ascii="Calibri" w:eastAsia="Times New Roman" w:hAnsi="Calibri" w:cs="Times New Roman"/>
                <w:sz w:val="20"/>
                <w:szCs w:val="20"/>
                <w:lang w:val="pt-BR" w:eastAsia="pt-BR"/>
              </w:rPr>
              <w:t>estamparia e/ou tintura.</w:t>
            </w:r>
          </w:p>
        </w:tc>
        <w:tc>
          <w:tcPr>
            <w:tcW w:w="995" w:type="dxa"/>
            <w:tcBorders>
              <w:top w:val="nil"/>
              <w:left w:val="single" w:sz="8" w:space="0" w:color="auto"/>
              <w:bottom w:val="single" w:sz="8" w:space="0" w:color="auto"/>
              <w:right w:val="nil"/>
            </w:tcBorders>
            <w:shd w:val="clear" w:color="auto" w:fill="auto"/>
            <w:vAlign w:val="center"/>
            <w:hideMark/>
          </w:tcPr>
          <w:p w14:paraId="20F7352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6BE166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noWrap/>
            <w:vAlign w:val="center"/>
            <w:hideMark/>
          </w:tcPr>
          <w:p w14:paraId="056EE22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9E6155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nil"/>
            </w:tcBorders>
            <w:shd w:val="clear" w:color="auto" w:fill="auto"/>
            <w:vAlign w:val="center"/>
            <w:hideMark/>
          </w:tcPr>
          <w:p w14:paraId="5ACD35B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D91C30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nil"/>
              <w:left w:val="nil"/>
              <w:bottom w:val="single" w:sz="8" w:space="0" w:color="auto"/>
              <w:right w:val="nil"/>
            </w:tcBorders>
            <w:shd w:val="clear" w:color="auto" w:fill="auto"/>
            <w:vAlign w:val="center"/>
            <w:hideMark/>
          </w:tcPr>
          <w:p w14:paraId="2BF2F94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0,5</w:t>
            </w:r>
          </w:p>
        </w:tc>
        <w:tc>
          <w:tcPr>
            <w:tcW w:w="1347" w:type="dxa"/>
            <w:tcBorders>
              <w:top w:val="nil"/>
              <w:left w:val="single" w:sz="8" w:space="0" w:color="auto"/>
              <w:bottom w:val="single" w:sz="8" w:space="0" w:color="auto"/>
              <w:right w:val="nil"/>
            </w:tcBorders>
            <w:shd w:val="clear" w:color="auto" w:fill="auto"/>
            <w:noWrap/>
            <w:vAlign w:val="center"/>
            <w:hideMark/>
          </w:tcPr>
          <w:p w14:paraId="23529CB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3531CF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263C3769"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E8AB50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13.06</w:t>
            </w:r>
          </w:p>
        </w:tc>
        <w:tc>
          <w:tcPr>
            <w:tcW w:w="3113" w:type="dxa"/>
            <w:tcBorders>
              <w:top w:val="nil"/>
              <w:left w:val="nil"/>
              <w:bottom w:val="single" w:sz="8" w:space="0" w:color="auto"/>
              <w:right w:val="nil"/>
            </w:tcBorders>
            <w:shd w:val="clear" w:color="auto" w:fill="auto"/>
            <w:vAlign w:val="center"/>
            <w:hideMark/>
          </w:tcPr>
          <w:p w14:paraId="0A504A94"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artigos de passamanaria, fitas, filós, rendas e bordados.</w:t>
            </w:r>
          </w:p>
        </w:tc>
        <w:tc>
          <w:tcPr>
            <w:tcW w:w="995" w:type="dxa"/>
            <w:tcBorders>
              <w:top w:val="nil"/>
              <w:left w:val="single" w:sz="8" w:space="0" w:color="auto"/>
              <w:bottom w:val="single" w:sz="8" w:space="0" w:color="auto"/>
              <w:right w:val="nil"/>
            </w:tcBorders>
            <w:shd w:val="clear" w:color="auto" w:fill="auto"/>
            <w:vAlign w:val="center"/>
            <w:hideMark/>
          </w:tcPr>
          <w:p w14:paraId="4549D29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C2138A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single" w:sz="4" w:space="0" w:color="auto"/>
              <w:bottom w:val="single" w:sz="8" w:space="0" w:color="auto"/>
              <w:right w:val="nil"/>
            </w:tcBorders>
            <w:shd w:val="clear" w:color="auto" w:fill="auto"/>
            <w:vAlign w:val="center"/>
            <w:hideMark/>
          </w:tcPr>
          <w:p w14:paraId="61886A2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0,03 &lt; I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95CB56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04A71CF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1134" w:type="dxa"/>
            <w:tcBorders>
              <w:top w:val="nil"/>
              <w:left w:val="nil"/>
              <w:bottom w:val="single" w:sz="8" w:space="0" w:color="auto"/>
              <w:right w:val="single" w:sz="8" w:space="0" w:color="auto"/>
            </w:tcBorders>
            <w:shd w:val="clear" w:color="auto" w:fill="auto"/>
            <w:vAlign w:val="center"/>
            <w:hideMark/>
          </w:tcPr>
          <w:p w14:paraId="1A0ED13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I ≤ 0,6</w:t>
            </w:r>
          </w:p>
        </w:tc>
        <w:tc>
          <w:tcPr>
            <w:tcW w:w="993" w:type="dxa"/>
            <w:tcBorders>
              <w:top w:val="nil"/>
              <w:left w:val="nil"/>
              <w:bottom w:val="single" w:sz="8" w:space="0" w:color="auto"/>
              <w:right w:val="nil"/>
            </w:tcBorders>
            <w:shd w:val="clear" w:color="auto" w:fill="auto"/>
            <w:vAlign w:val="center"/>
            <w:hideMark/>
          </w:tcPr>
          <w:p w14:paraId="457D58F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&gt; 0,6</w:t>
            </w:r>
          </w:p>
        </w:tc>
        <w:tc>
          <w:tcPr>
            <w:tcW w:w="1347" w:type="dxa"/>
            <w:tcBorders>
              <w:top w:val="nil"/>
              <w:left w:val="single" w:sz="8" w:space="0" w:color="auto"/>
              <w:bottom w:val="single" w:sz="8" w:space="0" w:color="auto"/>
              <w:right w:val="nil"/>
            </w:tcBorders>
            <w:shd w:val="clear" w:color="auto" w:fill="auto"/>
            <w:noWrap/>
            <w:vAlign w:val="center"/>
            <w:hideMark/>
          </w:tcPr>
          <w:p w14:paraId="74CACCB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31CE2F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3A4F4D95" w14:textId="77777777" w:rsidTr="00ED296C">
        <w:trPr>
          <w:trHeight w:val="124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F267F8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13.07</w:t>
            </w:r>
          </w:p>
        </w:tc>
        <w:tc>
          <w:tcPr>
            <w:tcW w:w="3113" w:type="dxa"/>
            <w:tcBorders>
              <w:top w:val="nil"/>
              <w:left w:val="nil"/>
              <w:bottom w:val="single" w:sz="8" w:space="0" w:color="auto"/>
              <w:right w:val="nil"/>
            </w:tcBorders>
            <w:shd w:val="clear" w:color="auto" w:fill="auto"/>
            <w:vAlign w:val="center"/>
            <w:hideMark/>
          </w:tcPr>
          <w:p w14:paraId="32F7235A"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de artefatos têxteis não especificados, </w:t>
            </w:r>
            <w:r w:rsidRPr="00557274">
              <w:rPr>
                <w:rFonts w:ascii="Calibri" w:eastAsia="Times New Roman" w:hAnsi="Calibri" w:cs="Times New Roman"/>
                <w:b/>
                <w:bCs/>
                <w:sz w:val="20"/>
                <w:szCs w:val="20"/>
                <w:lang w:val="pt-BR" w:eastAsia="pt-BR"/>
              </w:rPr>
              <w:t>COM</w:t>
            </w:r>
            <w:r w:rsidRPr="00557274">
              <w:rPr>
                <w:rFonts w:ascii="Calibri" w:eastAsia="Times New Roman" w:hAnsi="Calibri" w:cs="Times New Roman"/>
                <w:sz w:val="20"/>
                <w:szCs w:val="20"/>
                <w:lang w:val="pt-BR" w:eastAsia="pt-BR"/>
              </w:rPr>
              <w:t xml:space="preserve"> estamparia e/ou tintura.</w:t>
            </w:r>
          </w:p>
        </w:tc>
        <w:tc>
          <w:tcPr>
            <w:tcW w:w="995" w:type="dxa"/>
            <w:tcBorders>
              <w:top w:val="nil"/>
              <w:left w:val="single" w:sz="8" w:space="0" w:color="auto"/>
              <w:bottom w:val="single" w:sz="8" w:space="0" w:color="auto"/>
              <w:right w:val="nil"/>
            </w:tcBorders>
            <w:shd w:val="clear" w:color="auto" w:fill="auto"/>
            <w:vAlign w:val="center"/>
            <w:hideMark/>
          </w:tcPr>
          <w:p w14:paraId="4E140E4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274D12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single" w:sz="4" w:space="0" w:color="auto"/>
              <w:bottom w:val="single" w:sz="8" w:space="0" w:color="auto"/>
              <w:right w:val="nil"/>
            </w:tcBorders>
            <w:shd w:val="clear" w:color="auto" w:fill="auto"/>
            <w:vAlign w:val="center"/>
            <w:hideMark/>
          </w:tcPr>
          <w:p w14:paraId="0688755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0,05</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C0AA96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0010C41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0,2</w:t>
            </w:r>
          </w:p>
        </w:tc>
        <w:tc>
          <w:tcPr>
            <w:tcW w:w="1134" w:type="dxa"/>
            <w:tcBorders>
              <w:top w:val="nil"/>
              <w:left w:val="nil"/>
              <w:bottom w:val="single" w:sz="8" w:space="0" w:color="auto"/>
              <w:right w:val="nil"/>
            </w:tcBorders>
            <w:shd w:val="clear" w:color="auto" w:fill="auto"/>
            <w:vAlign w:val="center"/>
            <w:hideMark/>
          </w:tcPr>
          <w:p w14:paraId="1E401FC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D107C6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0,5 &lt; I ≤ 1</w:t>
            </w:r>
          </w:p>
        </w:tc>
        <w:tc>
          <w:tcPr>
            <w:tcW w:w="1347" w:type="dxa"/>
            <w:tcBorders>
              <w:top w:val="nil"/>
              <w:left w:val="nil"/>
              <w:bottom w:val="single" w:sz="8" w:space="0" w:color="auto"/>
              <w:right w:val="nil"/>
            </w:tcBorders>
            <w:shd w:val="clear" w:color="auto" w:fill="auto"/>
            <w:noWrap/>
            <w:vAlign w:val="center"/>
            <w:hideMark/>
          </w:tcPr>
          <w:p w14:paraId="1C8036E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DC644E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1</w:t>
            </w:r>
          </w:p>
        </w:tc>
      </w:tr>
      <w:tr w:rsidR="009F2406" w:rsidRPr="00EC43F1" w14:paraId="60837DA2" w14:textId="77777777" w:rsidTr="00ED296C">
        <w:trPr>
          <w:trHeight w:val="52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0F600EFF"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14</w:t>
            </w:r>
          </w:p>
        </w:tc>
        <w:tc>
          <w:tcPr>
            <w:tcW w:w="3113" w:type="dxa"/>
            <w:tcBorders>
              <w:top w:val="nil"/>
              <w:left w:val="nil"/>
              <w:bottom w:val="single" w:sz="8" w:space="0" w:color="auto"/>
              <w:right w:val="nil"/>
            </w:tcBorders>
            <w:shd w:val="clear" w:color="000000" w:fill="D9D9D9"/>
            <w:vAlign w:val="center"/>
            <w:hideMark/>
          </w:tcPr>
          <w:p w14:paraId="732BF326"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DE VESTUÁRIO E ARTEFATOS DE TECIDOS, COUROS E PELES</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781BE094"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12426E07"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F77910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14.01</w:t>
            </w:r>
          </w:p>
        </w:tc>
        <w:tc>
          <w:tcPr>
            <w:tcW w:w="3113" w:type="dxa"/>
            <w:tcBorders>
              <w:top w:val="nil"/>
              <w:left w:val="nil"/>
              <w:bottom w:val="single" w:sz="8" w:space="0" w:color="auto"/>
              <w:right w:val="nil"/>
            </w:tcBorders>
            <w:shd w:val="clear" w:color="auto" w:fill="auto"/>
            <w:vAlign w:val="center"/>
            <w:hideMark/>
          </w:tcPr>
          <w:p w14:paraId="1903D04D"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Customização, com lixamento e descoloração, </w:t>
            </w:r>
            <w:r w:rsidRPr="00557274">
              <w:rPr>
                <w:rFonts w:ascii="Calibri" w:eastAsia="Times New Roman" w:hAnsi="Calibri" w:cs="Times New Roman"/>
                <w:b/>
                <w:bCs/>
                <w:sz w:val="20"/>
                <w:szCs w:val="20"/>
                <w:lang w:val="pt-BR" w:eastAsia="pt-BR"/>
              </w:rPr>
              <w:t>SEM</w:t>
            </w:r>
            <w:r w:rsidRPr="00557274">
              <w:rPr>
                <w:rFonts w:ascii="Calibri" w:eastAsia="Times New Roman" w:hAnsi="Calibri" w:cs="Times New Roman"/>
                <w:sz w:val="20"/>
                <w:szCs w:val="20"/>
                <w:lang w:val="pt-BR" w:eastAsia="pt-BR"/>
              </w:rPr>
              <w:t xml:space="preserve"> geração de efluente.</w:t>
            </w:r>
          </w:p>
        </w:tc>
        <w:tc>
          <w:tcPr>
            <w:tcW w:w="995" w:type="dxa"/>
            <w:tcBorders>
              <w:top w:val="nil"/>
              <w:left w:val="single" w:sz="8" w:space="0" w:color="auto"/>
              <w:bottom w:val="single" w:sz="8" w:space="0" w:color="auto"/>
              <w:right w:val="nil"/>
            </w:tcBorders>
            <w:shd w:val="clear" w:color="auto" w:fill="auto"/>
            <w:vAlign w:val="center"/>
            <w:hideMark/>
          </w:tcPr>
          <w:p w14:paraId="425ADF2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32EE7E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noWrap/>
            <w:vAlign w:val="center"/>
            <w:hideMark/>
          </w:tcPr>
          <w:p w14:paraId="2984615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69806B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145D9A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0FBC4A6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457EACE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27BCEEB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61DDA0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1AC8063B" w14:textId="77777777" w:rsidTr="00ED296C">
        <w:trPr>
          <w:trHeight w:val="139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983C57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14.02</w:t>
            </w:r>
          </w:p>
        </w:tc>
        <w:tc>
          <w:tcPr>
            <w:tcW w:w="3113" w:type="dxa"/>
            <w:tcBorders>
              <w:top w:val="nil"/>
              <w:left w:val="nil"/>
              <w:bottom w:val="single" w:sz="8" w:space="0" w:color="auto"/>
              <w:right w:val="nil"/>
            </w:tcBorders>
            <w:shd w:val="clear" w:color="auto" w:fill="auto"/>
            <w:vAlign w:val="center"/>
            <w:hideMark/>
          </w:tcPr>
          <w:p w14:paraId="6F3AD4D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Confecções de roupas e artefatos, em tecido, de cama, mesa e banho, </w:t>
            </w:r>
            <w:r w:rsidRPr="00557274">
              <w:rPr>
                <w:rFonts w:ascii="Calibri" w:eastAsia="Times New Roman" w:hAnsi="Calibri" w:cs="Times New Roman"/>
                <w:b/>
                <w:bCs/>
                <w:sz w:val="20"/>
                <w:szCs w:val="20"/>
                <w:lang w:val="pt-BR" w:eastAsia="pt-BR"/>
              </w:rPr>
              <w:t xml:space="preserve">SEM </w:t>
            </w:r>
            <w:r w:rsidRPr="00557274">
              <w:rPr>
                <w:rFonts w:ascii="Calibri" w:eastAsia="Times New Roman" w:hAnsi="Calibri" w:cs="Times New Roman"/>
                <w:sz w:val="20"/>
                <w:szCs w:val="20"/>
                <w:lang w:val="pt-BR" w:eastAsia="pt-BR"/>
              </w:rPr>
              <w:t>tingimento, estamparia e/ou utilização de produtos químicos.</w:t>
            </w:r>
          </w:p>
        </w:tc>
        <w:tc>
          <w:tcPr>
            <w:tcW w:w="995" w:type="dxa"/>
            <w:tcBorders>
              <w:top w:val="nil"/>
              <w:left w:val="single" w:sz="8" w:space="0" w:color="auto"/>
              <w:bottom w:val="single" w:sz="8" w:space="0" w:color="auto"/>
              <w:right w:val="nil"/>
            </w:tcBorders>
            <w:shd w:val="clear" w:color="auto" w:fill="auto"/>
            <w:vAlign w:val="center"/>
            <w:hideMark/>
          </w:tcPr>
          <w:p w14:paraId="3F045D4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57B3B8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single" w:sz="4" w:space="0" w:color="auto"/>
              <w:bottom w:val="single" w:sz="8" w:space="0" w:color="auto"/>
              <w:right w:val="nil"/>
            </w:tcBorders>
            <w:shd w:val="clear" w:color="auto" w:fill="auto"/>
            <w:vAlign w:val="center"/>
            <w:hideMark/>
          </w:tcPr>
          <w:p w14:paraId="03A819A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&gt; 0,05</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2ED644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482BCEC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53A7A45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6158A2D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206B773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5C8FE1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r>
      <w:tr w:rsidR="009F2406" w:rsidRPr="00557274" w14:paraId="62187D64" w14:textId="77777777" w:rsidTr="00ED296C">
        <w:trPr>
          <w:trHeight w:val="130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6A3CB6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14.03</w:t>
            </w:r>
          </w:p>
        </w:tc>
        <w:tc>
          <w:tcPr>
            <w:tcW w:w="3113" w:type="dxa"/>
            <w:tcBorders>
              <w:top w:val="nil"/>
              <w:left w:val="nil"/>
              <w:bottom w:val="single" w:sz="8" w:space="0" w:color="auto"/>
              <w:right w:val="nil"/>
            </w:tcBorders>
            <w:shd w:val="clear" w:color="auto" w:fill="auto"/>
            <w:vAlign w:val="center"/>
            <w:hideMark/>
          </w:tcPr>
          <w:p w14:paraId="54BF945F"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Confecções de roupas e artefatos, em tecido, de cama, mesa e banho, </w:t>
            </w:r>
            <w:r w:rsidRPr="00557274">
              <w:rPr>
                <w:rFonts w:ascii="Calibri" w:eastAsia="Times New Roman" w:hAnsi="Calibri" w:cs="Times New Roman"/>
                <w:b/>
                <w:bCs/>
                <w:sz w:val="20"/>
                <w:szCs w:val="20"/>
                <w:lang w:val="pt-BR" w:eastAsia="pt-BR"/>
              </w:rPr>
              <w:t xml:space="preserve">COM </w:t>
            </w:r>
            <w:r w:rsidRPr="00557274">
              <w:rPr>
                <w:rFonts w:ascii="Calibri" w:eastAsia="Times New Roman" w:hAnsi="Calibri" w:cs="Times New Roman"/>
                <w:sz w:val="20"/>
                <w:szCs w:val="20"/>
                <w:lang w:val="pt-BR" w:eastAsia="pt-BR"/>
              </w:rPr>
              <w:t>tingimento, estamparia e/ou utilização de produtos químicos.</w:t>
            </w:r>
          </w:p>
        </w:tc>
        <w:tc>
          <w:tcPr>
            <w:tcW w:w="995" w:type="dxa"/>
            <w:tcBorders>
              <w:top w:val="nil"/>
              <w:left w:val="single" w:sz="8" w:space="0" w:color="auto"/>
              <w:bottom w:val="single" w:sz="8" w:space="0" w:color="auto"/>
              <w:right w:val="nil"/>
            </w:tcBorders>
            <w:shd w:val="clear" w:color="auto" w:fill="auto"/>
            <w:vAlign w:val="center"/>
            <w:hideMark/>
          </w:tcPr>
          <w:p w14:paraId="54ABEBC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282423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vAlign w:val="center"/>
            <w:hideMark/>
          </w:tcPr>
          <w:p w14:paraId="3A33D01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0C1CE9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61FCD2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I ≤ 0,05</w:t>
            </w:r>
          </w:p>
        </w:tc>
        <w:tc>
          <w:tcPr>
            <w:tcW w:w="1134" w:type="dxa"/>
            <w:tcBorders>
              <w:top w:val="nil"/>
              <w:left w:val="nil"/>
              <w:bottom w:val="single" w:sz="8" w:space="0" w:color="auto"/>
              <w:right w:val="single" w:sz="8" w:space="0" w:color="auto"/>
            </w:tcBorders>
            <w:shd w:val="clear" w:color="auto" w:fill="auto"/>
            <w:vAlign w:val="center"/>
            <w:hideMark/>
          </w:tcPr>
          <w:p w14:paraId="1D0E178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0,1</w:t>
            </w:r>
          </w:p>
        </w:tc>
        <w:tc>
          <w:tcPr>
            <w:tcW w:w="993" w:type="dxa"/>
            <w:tcBorders>
              <w:top w:val="nil"/>
              <w:left w:val="nil"/>
              <w:bottom w:val="single" w:sz="8" w:space="0" w:color="auto"/>
              <w:right w:val="single" w:sz="8" w:space="0" w:color="auto"/>
            </w:tcBorders>
            <w:shd w:val="clear" w:color="auto" w:fill="auto"/>
            <w:vAlign w:val="center"/>
            <w:hideMark/>
          </w:tcPr>
          <w:p w14:paraId="40A95F0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1347" w:type="dxa"/>
            <w:tcBorders>
              <w:top w:val="nil"/>
              <w:left w:val="nil"/>
              <w:bottom w:val="nil"/>
              <w:right w:val="nil"/>
            </w:tcBorders>
            <w:shd w:val="clear" w:color="auto" w:fill="auto"/>
            <w:noWrap/>
            <w:vAlign w:val="center"/>
            <w:hideMark/>
          </w:tcPr>
          <w:p w14:paraId="3CAF3FD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A322DE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0,2</w:t>
            </w:r>
          </w:p>
        </w:tc>
      </w:tr>
      <w:tr w:rsidR="009F2406" w:rsidRPr="00557274" w14:paraId="030CE735" w14:textId="77777777" w:rsidTr="00ED296C">
        <w:trPr>
          <w:trHeight w:val="106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08F4A2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14.04</w:t>
            </w:r>
          </w:p>
        </w:tc>
        <w:tc>
          <w:tcPr>
            <w:tcW w:w="3113" w:type="dxa"/>
            <w:tcBorders>
              <w:top w:val="nil"/>
              <w:left w:val="nil"/>
              <w:bottom w:val="single" w:sz="8" w:space="0" w:color="auto"/>
              <w:right w:val="nil"/>
            </w:tcBorders>
            <w:shd w:val="clear" w:color="auto" w:fill="auto"/>
            <w:vAlign w:val="center"/>
            <w:hideMark/>
          </w:tcPr>
          <w:p w14:paraId="741DB347"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Lavanderia industrial </w:t>
            </w:r>
            <w:r w:rsidRPr="00557274">
              <w:rPr>
                <w:rFonts w:ascii="Calibri" w:eastAsia="Times New Roman" w:hAnsi="Calibri" w:cs="Times New Roman"/>
                <w:b/>
                <w:bCs/>
                <w:sz w:val="20"/>
                <w:szCs w:val="20"/>
                <w:lang w:val="pt-BR" w:eastAsia="pt-BR"/>
              </w:rPr>
              <w:t>COM</w:t>
            </w:r>
            <w:r w:rsidRPr="00557274">
              <w:rPr>
                <w:rFonts w:ascii="Calibri" w:eastAsia="Times New Roman" w:hAnsi="Calibri" w:cs="Times New Roman"/>
                <w:sz w:val="20"/>
                <w:szCs w:val="20"/>
                <w:lang w:val="pt-BR" w:eastAsia="pt-BR"/>
              </w:rPr>
              <w:t xml:space="preserve"> tingimento, amaciamento e/ou outros acabamentos em roupas, peças do vestuário e artefatos diversos de tecidos.</w:t>
            </w:r>
          </w:p>
        </w:tc>
        <w:tc>
          <w:tcPr>
            <w:tcW w:w="995" w:type="dxa"/>
            <w:tcBorders>
              <w:top w:val="nil"/>
              <w:left w:val="single" w:sz="8" w:space="0" w:color="auto"/>
              <w:bottom w:val="single" w:sz="8" w:space="0" w:color="auto"/>
              <w:right w:val="nil"/>
            </w:tcBorders>
            <w:shd w:val="clear" w:color="auto" w:fill="auto"/>
            <w:vAlign w:val="center"/>
            <w:hideMark/>
          </w:tcPr>
          <w:p w14:paraId="3273B29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B961D4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Número de unidades processadas (unidades/dia)</w:t>
            </w:r>
          </w:p>
        </w:tc>
        <w:tc>
          <w:tcPr>
            <w:tcW w:w="1270" w:type="dxa"/>
            <w:tcBorders>
              <w:top w:val="nil"/>
              <w:left w:val="nil"/>
              <w:bottom w:val="single" w:sz="8" w:space="0" w:color="auto"/>
              <w:right w:val="nil"/>
            </w:tcBorders>
            <w:shd w:val="clear" w:color="auto" w:fill="auto"/>
            <w:vAlign w:val="center"/>
            <w:hideMark/>
          </w:tcPr>
          <w:p w14:paraId="68ECD90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14F6F0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3F647A2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NUP ≤ 500</w:t>
            </w:r>
          </w:p>
        </w:tc>
        <w:tc>
          <w:tcPr>
            <w:tcW w:w="1134" w:type="dxa"/>
            <w:tcBorders>
              <w:top w:val="nil"/>
              <w:left w:val="nil"/>
              <w:bottom w:val="single" w:sz="8" w:space="0" w:color="auto"/>
              <w:right w:val="single" w:sz="8" w:space="0" w:color="auto"/>
            </w:tcBorders>
            <w:shd w:val="clear" w:color="auto" w:fill="auto"/>
            <w:vAlign w:val="center"/>
            <w:hideMark/>
          </w:tcPr>
          <w:p w14:paraId="0CAEECA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 &lt; NUP ≤ 1.000</w:t>
            </w:r>
          </w:p>
        </w:tc>
        <w:tc>
          <w:tcPr>
            <w:tcW w:w="993" w:type="dxa"/>
            <w:tcBorders>
              <w:top w:val="nil"/>
              <w:left w:val="nil"/>
              <w:bottom w:val="single" w:sz="8" w:space="0" w:color="auto"/>
              <w:right w:val="single" w:sz="8" w:space="0" w:color="auto"/>
            </w:tcBorders>
            <w:shd w:val="clear" w:color="auto" w:fill="auto"/>
            <w:vAlign w:val="center"/>
            <w:hideMark/>
          </w:tcPr>
          <w:p w14:paraId="2DB8BAC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1.000 &lt; NUP ≤ 2.000</w:t>
            </w:r>
          </w:p>
        </w:tc>
        <w:tc>
          <w:tcPr>
            <w:tcW w:w="1347" w:type="dxa"/>
            <w:tcBorders>
              <w:top w:val="single" w:sz="8" w:space="0" w:color="auto"/>
              <w:left w:val="nil"/>
              <w:bottom w:val="single" w:sz="8" w:space="0" w:color="auto"/>
              <w:right w:val="nil"/>
            </w:tcBorders>
            <w:shd w:val="clear" w:color="auto" w:fill="auto"/>
            <w:noWrap/>
            <w:vAlign w:val="center"/>
            <w:hideMark/>
          </w:tcPr>
          <w:p w14:paraId="22E11E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315E206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NUP ≤ 2.000</w:t>
            </w:r>
          </w:p>
        </w:tc>
      </w:tr>
      <w:tr w:rsidR="009F2406" w:rsidRPr="00557274" w14:paraId="28F3028C" w14:textId="77777777" w:rsidTr="00ED296C">
        <w:trPr>
          <w:trHeight w:val="13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10E980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14.05</w:t>
            </w:r>
          </w:p>
        </w:tc>
        <w:tc>
          <w:tcPr>
            <w:tcW w:w="3113" w:type="dxa"/>
            <w:tcBorders>
              <w:top w:val="nil"/>
              <w:left w:val="nil"/>
              <w:bottom w:val="single" w:sz="8" w:space="0" w:color="auto"/>
              <w:right w:val="nil"/>
            </w:tcBorders>
            <w:shd w:val="clear" w:color="auto" w:fill="auto"/>
            <w:vAlign w:val="center"/>
            <w:hideMark/>
          </w:tcPr>
          <w:p w14:paraId="47EBDC4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Lavanderia comercial de artigos de vestuário, cama, mesa e banho, exceto artigos hospitalares, </w:t>
            </w:r>
            <w:r w:rsidRPr="00557274">
              <w:rPr>
                <w:rFonts w:ascii="Calibri" w:eastAsia="Times New Roman" w:hAnsi="Calibri" w:cs="Times New Roman"/>
                <w:b/>
                <w:bCs/>
                <w:sz w:val="20"/>
                <w:szCs w:val="20"/>
                <w:lang w:val="pt-BR" w:eastAsia="pt-BR"/>
              </w:rPr>
              <w:t>SEM</w:t>
            </w:r>
            <w:r w:rsidRPr="00557274">
              <w:rPr>
                <w:rFonts w:ascii="Calibri" w:eastAsia="Times New Roman" w:hAnsi="Calibri" w:cs="Times New Roman"/>
                <w:sz w:val="20"/>
                <w:szCs w:val="20"/>
                <w:lang w:val="pt-BR" w:eastAsia="pt-BR"/>
              </w:rPr>
              <w:t xml:space="preserve"> tingimento de peças.</w:t>
            </w:r>
          </w:p>
        </w:tc>
        <w:tc>
          <w:tcPr>
            <w:tcW w:w="995" w:type="dxa"/>
            <w:tcBorders>
              <w:top w:val="nil"/>
              <w:left w:val="single" w:sz="8" w:space="0" w:color="auto"/>
              <w:bottom w:val="single" w:sz="8" w:space="0" w:color="auto"/>
              <w:right w:val="nil"/>
            </w:tcBorders>
            <w:shd w:val="clear" w:color="auto" w:fill="auto"/>
            <w:vAlign w:val="center"/>
            <w:hideMark/>
          </w:tcPr>
          <w:p w14:paraId="3E6D769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86A610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000000" w:fill="FFFFFF"/>
            <w:vAlign w:val="center"/>
            <w:hideMark/>
          </w:tcPr>
          <w:p w14:paraId="741A41C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0,03</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E5989F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3C0F98E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0,03 &lt; I ≤ 0,1</w:t>
            </w:r>
          </w:p>
        </w:tc>
        <w:tc>
          <w:tcPr>
            <w:tcW w:w="1134" w:type="dxa"/>
            <w:tcBorders>
              <w:top w:val="nil"/>
              <w:left w:val="nil"/>
              <w:bottom w:val="single" w:sz="8" w:space="0" w:color="auto"/>
              <w:right w:val="single" w:sz="8" w:space="0" w:color="auto"/>
            </w:tcBorders>
            <w:shd w:val="clear" w:color="000000" w:fill="FFFFFF"/>
            <w:vAlign w:val="center"/>
            <w:hideMark/>
          </w:tcPr>
          <w:p w14:paraId="3D6AE37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993" w:type="dxa"/>
            <w:tcBorders>
              <w:top w:val="nil"/>
              <w:left w:val="nil"/>
              <w:bottom w:val="single" w:sz="8" w:space="0" w:color="auto"/>
              <w:right w:val="single" w:sz="8" w:space="0" w:color="auto"/>
            </w:tcBorders>
            <w:shd w:val="clear" w:color="000000" w:fill="FFFFFF"/>
            <w:vAlign w:val="center"/>
            <w:hideMark/>
          </w:tcPr>
          <w:p w14:paraId="48A6040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0,3</w:t>
            </w:r>
          </w:p>
        </w:tc>
        <w:tc>
          <w:tcPr>
            <w:tcW w:w="1347" w:type="dxa"/>
            <w:tcBorders>
              <w:top w:val="nil"/>
              <w:left w:val="nil"/>
              <w:bottom w:val="nil"/>
              <w:right w:val="nil"/>
            </w:tcBorders>
            <w:shd w:val="clear" w:color="auto" w:fill="auto"/>
            <w:noWrap/>
            <w:vAlign w:val="center"/>
            <w:hideMark/>
          </w:tcPr>
          <w:p w14:paraId="23F4932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8BDEB2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50255913" w14:textId="77777777" w:rsidTr="00ED296C">
        <w:trPr>
          <w:trHeight w:val="124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DB5848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14.06</w:t>
            </w:r>
          </w:p>
        </w:tc>
        <w:tc>
          <w:tcPr>
            <w:tcW w:w="3113" w:type="dxa"/>
            <w:tcBorders>
              <w:top w:val="nil"/>
              <w:left w:val="nil"/>
              <w:bottom w:val="single" w:sz="8" w:space="0" w:color="auto"/>
              <w:right w:val="nil"/>
            </w:tcBorders>
            <w:shd w:val="clear" w:color="auto" w:fill="auto"/>
            <w:vAlign w:val="center"/>
            <w:hideMark/>
          </w:tcPr>
          <w:p w14:paraId="07A94C4B"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Lavanderia comercial de artigos de vestuário, cama, mesa e banho, </w:t>
            </w:r>
            <w:r w:rsidRPr="00557274">
              <w:rPr>
                <w:rFonts w:ascii="Calibri" w:eastAsia="Times New Roman" w:hAnsi="Calibri" w:cs="Times New Roman"/>
                <w:b/>
                <w:bCs/>
                <w:sz w:val="20"/>
                <w:szCs w:val="20"/>
                <w:lang w:val="pt-BR" w:eastAsia="pt-BR"/>
              </w:rPr>
              <w:t xml:space="preserve">COM </w:t>
            </w:r>
            <w:r w:rsidRPr="00557274">
              <w:rPr>
                <w:rFonts w:ascii="Calibri" w:eastAsia="Times New Roman" w:hAnsi="Calibri" w:cs="Times New Roman"/>
                <w:sz w:val="20"/>
                <w:szCs w:val="20"/>
                <w:lang w:val="pt-BR" w:eastAsia="pt-BR"/>
              </w:rPr>
              <w:t xml:space="preserve">lavagem de artigos de serviços de saúde, </w:t>
            </w:r>
            <w:r w:rsidRPr="00557274">
              <w:rPr>
                <w:rFonts w:ascii="Calibri" w:eastAsia="Times New Roman" w:hAnsi="Calibri" w:cs="Times New Roman"/>
                <w:b/>
                <w:bCs/>
                <w:sz w:val="20"/>
                <w:szCs w:val="20"/>
                <w:lang w:val="pt-BR" w:eastAsia="pt-BR"/>
              </w:rPr>
              <w:t>SEM</w:t>
            </w:r>
            <w:r w:rsidRPr="00557274">
              <w:rPr>
                <w:rFonts w:ascii="Calibri" w:eastAsia="Times New Roman" w:hAnsi="Calibri" w:cs="Times New Roman"/>
                <w:sz w:val="20"/>
                <w:szCs w:val="20"/>
                <w:lang w:val="pt-BR" w:eastAsia="pt-BR"/>
              </w:rPr>
              <w:t xml:space="preserve"> tingimento de peças.</w:t>
            </w:r>
          </w:p>
        </w:tc>
        <w:tc>
          <w:tcPr>
            <w:tcW w:w="995" w:type="dxa"/>
            <w:tcBorders>
              <w:top w:val="nil"/>
              <w:left w:val="single" w:sz="8" w:space="0" w:color="auto"/>
              <w:bottom w:val="single" w:sz="8" w:space="0" w:color="auto"/>
              <w:right w:val="nil"/>
            </w:tcBorders>
            <w:shd w:val="clear" w:color="auto" w:fill="auto"/>
            <w:vAlign w:val="center"/>
            <w:hideMark/>
          </w:tcPr>
          <w:p w14:paraId="04E07D4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333418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vAlign w:val="center"/>
            <w:hideMark/>
          </w:tcPr>
          <w:p w14:paraId="506569A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D92F97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6A7852B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1134" w:type="dxa"/>
            <w:tcBorders>
              <w:top w:val="nil"/>
              <w:left w:val="nil"/>
              <w:bottom w:val="single" w:sz="8" w:space="0" w:color="auto"/>
              <w:right w:val="single" w:sz="8" w:space="0" w:color="auto"/>
            </w:tcBorders>
            <w:shd w:val="clear" w:color="000000" w:fill="FFFFFF"/>
            <w:vAlign w:val="center"/>
            <w:hideMark/>
          </w:tcPr>
          <w:p w14:paraId="250A418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993" w:type="dxa"/>
            <w:tcBorders>
              <w:top w:val="nil"/>
              <w:left w:val="nil"/>
              <w:bottom w:val="single" w:sz="8" w:space="0" w:color="auto"/>
              <w:right w:val="single" w:sz="8" w:space="0" w:color="auto"/>
            </w:tcBorders>
            <w:shd w:val="clear" w:color="000000" w:fill="FFFFFF"/>
            <w:vAlign w:val="center"/>
            <w:hideMark/>
          </w:tcPr>
          <w:p w14:paraId="1581767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0,3</w:t>
            </w:r>
          </w:p>
        </w:tc>
        <w:tc>
          <w:tcPr>
            <w:tcW w:w="1347" w:type="dxa"/>
            <w:tcBorders>
              <w:top w:val="single" w:sz="8" w:space="0" w:color="auto"/>
              <w:left w:val="nil"/>
              <w:bottom w:val="single" w:sz="8" w:space="0" w:color="auto"/>
              <w:right w:val="nil"/>
            </w:tcBorders>
            <w:shd w:val="clear" w:color="auto" w:fill="auto"/>
            <w:noWrap/>
            <w:vAlign w:val="center"/>
            <w:hideMark/>
          </w:tcPr>
          <w:p w14:paraId="22ABA96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E8F726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7E3C4E48" w14:textId="77777777" w:rsidTr="00ED296C">
        <w:trPr>
          <w:trHeight w:val="124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3D6FE7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14.07</w:t>
            </w:r>
          </w:p>
        </w:tc>
        <w:tc>
          <w:tcPr>
            <w:tcW w:w="3113" w:type="dxa"/>
            <w:tcBorders>
              <w:top w:val="nil"/>
              <w:left w:val="nil"/>
              <w:bottom w:val="single" w:sz="8" w:space="0" w:color="auto"/>
              <w:right w:val="nil"/>
            </w:tcBorders>
            <w:shd w:val="clear" w:color="auto" w:fill="auto"/>
            <w:vAlign w:val="center"/>
            <w:hideMark/>
          </w:tcPr>
          <w:p w14:paraId="29EC65B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de artigos diversos de couros, peles e materiais sintéticos, </w:t>
            </w:r>
            <w:r w:rsidRPr="00557274">
              <w:rPr>
                <w:rFonts w:ascii="Calibri" w:eastAsia="Times New Roman" w:hAnsi="Calibri" w:cs="Times New Roman"/>
                <w:b/>
                <w:bCs/>
                <w:sz w:val="20"/>
                <w:szCs w:val="20"/>
                <w:lang w:val="pt-BR" w:eastAsia="pt-BR"/>
              </w:rPr>
              <w:t>SEM</w:t>
            </w:r>
            <w:r w:rsidRPr="00557274">
              <w:rPr>
                <w:rFonts w:ascii="Calibri" w:eastAsia="Times New Roman" w:hAnsi="Calibri" w:cs="Times New Roman"/>
                <w:sz w:val="20"/>
                <w:szCs w:val="20"/>
                <w:lang w:val="pt-BR" w:eastAsia="pt-BR"/>
              </w:rPr>
              <w:t xml:space="preserve"> curtimento e/ou tingimento e/ou tratamento de superfície.</w:t>
            </w:r>
          </w:p>
        </w:tc>
        <w:tc>
          <w:tcPr>
            <w:tcW w:w="995" w:type="dxa"/>
            <w:tcBorders>
              <w:top w:val="nil"/>
              <w:left w:val="single" w:sz="8" w:space="0" w:color="auto"/>
              <w:bottom w:val="single" w:sz="8" w:space="0" w:color="auto"/>
              <w:right w:val="nil"/>
            </w:tcBorders>
            <w:shd w:val="clear" w:color="auto" w:fill="auto"/>
            <w:vAlign w:val="center"/>
            <w:hideMark/>
          </w:tcPr>
          <w:p w14:paraId="6D079C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80FF92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single" w:sz="4" w:space="0" w:color="auto"/>
              <w:left w:val="single" w:sz="4" w:space="0" w:color="auto"/>
              <w:bottom w:val="nil"/>
              <w:right w:val="nil"/>
            </w:tcBorders>
            <w:shd w:val="clear" w:color="000000" w:fill="FFFFFF"/>
            <w:vAlign w:val="center"/>
            <w:hideMark/>
          </w:tcPr>
          <w:p w14:paraId="77D6C10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0,03 &lt; I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4B93F8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51C616C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1134" w:type="dxa"/>
            <w:tcBorders>
              <w:top w:val="single" w:sz="4" w:space="0" w:color="auto"/>
              <w:left w:val="nil"/>
              <w:bottom w:val="nil"/>
              <w:right w:val="nil"/>
            </w:tcBorders>
            <w:shd w:val="clear" w:color="000000" w:fill="FFFFFF"/>
            <w:vAlign w:val="center"/>
            <w:hideMark/>
          </w:tcPr>
          <w:p w14:paraId="37656F4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0,3</w:t>
            </w:r>
          </w:p>
        </w:tc>
        <w:tc>
          <w:tcPr>
            <w:tcW w:w="993" w:type="dxa"/>
            <w:tcBorders>
              <w:top w:val="nil"/>
              <w:left w:val="single" w:sz="8" w:space="0" w:color="auto"/>
              <w:bottom w:val="single" w:sz="8" w:space="0" w:color="auto"/>
              <w:right w:val="single" w:sz="8" w:space="0" w:color="auto"/>
            </w:tcBorders>
            <w:shd w:val="clear" w:color="000000" w:fill="FFFFFF"/>
            <w:vAlign w:val="center"/>
            <w:hideMark/>
          </w:tcPr>
          <w:p w14:paraId="496A77C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I ≤ 0,5</w:t>
            </w:r>
          </w:p>
        </w:tc>
        <w:tc>
          <w:tcPr>
            <w:tcW w:w="1347" w:type="dxa"/>
            <w:tcBorders>
              <w:top w:val="nil"/>
              <w:left w:val="nil"/>
              <w:bottom w:val="nil"/>
              <w:right w:val="nil"/>
            </w:tcBorders>
            <w:shd w:val="clear" w:color="auto" w:fill="auto"/>
            <w:noWrap/>
            <w:vAlign w:val="center"/>
            <w:hideMark/>
          </w:tcPr>
          <w:p w14:paraId="148181E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76163B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0,5</w:t>
            </w:r>
          </w:p>
        </w:tc>
      </w:tr>
      <w:tr w:rsidR="009F2406" w:rsidRPr="00557274" w14:paraId="4E9C9EF0" w14:textId="77777777" w:rsidTr="00ED296C">
        <w:trPr>
          <w:trHeight w:val="124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A940D5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14.08</w:t>
            </w:r>
          </w:p>
        </w:tc>
        <w:tc>
          <w:tcPr>
            <w:tcW w:w="3113" w:type="dxa"/>
            <w:tcBorders>
              <w:top w:val="nil"/>
              <w:left w:val="nil"/>
              <w:bottom w:val="single" w:sz="8" w:space="0" w:color="auto"/>
              <w:right w:val="nil"/>
            </w:tcBorders>
            <w:shd w:val="clear" w:color="auto" w:fill="auto"/>
            <w:vAlign w:val="center"/>
            <w:hideMark/>
          </w:tcPr>
          <w:p w14:paraId="4CD01C04"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de artigos diversos de couros, peles e materiais sintéticos, </w:t>
            </w:r>
            <w:r w:rsidRPr="00557274">
              <w:rPr>
                <w:rFonts w:ascii="Calibri" w:eastAsia="Times New Roman" w:hAnsi="Calibri" w:cs="Times New Roman"/>
                <w:b/>
                <w:bCs/>
                <w:sz w:val="20"/>
                <w:szCs w:val="20"/>
                <w:lang w:val="pt-BR" w:eastAsia="pt-BR"/>
              </w:rPr>
              <w:t xml:space="preserve">COM </w:t>
            </w:r>
            <w:r w:rsidRPr="00557274">
              <w:rPr>
                <w:rFonts w:ascii="Calibri" w:eastAsia="Times New Roman" w:hAnsi="Calibri" w:cs="Times New Roman"/>
                <w:sz w:val="20"/>
                <w:szCs w:val="20"/>
                <w:lang w:val="pt-BR" w:eastAsia="pt-BR"/>
              </w:rPr>
              <w:t>curtimento e/ou</w:t>
            </w:r>
            <w:r w:rsidRPr="00557274">
              <w:rPr>
                <w:rFonts w:ascii="Calibri" w:eastAsia="Times New Roman" w:hAnsi="Calibri" w:cs="Times New Roman"/>
                <w:b/>
                <w:bCs/>
                <w:sz w:val="20"/>
                <w:szCs w:val="20"/>
                <w:lang w:val="pt-BR" w:eastAsia="pt-BR"/>
              </w:rPr>
              <w:t xml:space="preserve"> </w:t>
            </w:r>
            <w:r w:rsidRPr="00557274">
              <w:rPr>
                <w:rFonts w:ascii="Calibri" w:eastAsia="Times New Roman" w:hAnsi="Calibri" w:cs="Times New Roman"/>
                <w:sz w:val="20"/>
                <w:szCs w:val="20"/>
                <w:lang w:val="pt-BR" w:eastAsia="pt-BR"/>
              </w:rPr>
              <w:t>tingimento e/ou tratamento de superfície.</w:t>
            </w:r>
          </w:p>
        </w:tc>
        <w:tc>
          <w:tcPr>
            <w:tcW w:w="995" w:type="dxa"/>
            <w:tcBorders>
              <w:top w:val="nil"/>
              <w:left w:val="single" w:sz="8" w:space="0" w:color="auto"/>
              <w:bottom w:val="single" w:sz="8" w:space="0" w:color="auto"/>
              <w:right w:val="nil"/>
            </w:tcBorders>
            <w:shd w:val="clear" w:color="auto" w:fill="auto"/>
            <w:vAlign w:val="center"/>
            <w:hideMark/>
          </w:tcPr>
          <w:p w14:paraId="66CFB0C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8BC93C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single" w:sz="8" w:space="0" w:color="auto"/>
              <w:left w:val="nil"/>
              <w:bottom w:val="single" w:sz="8" w:space="0" w:color="auto"/>
              <w:right w:val="nil"/>
            </w:tcBorders>
            <w:shd w:val="clear" w:color="auto" w:fill="auto"/>
            <w:vAlign w:val="center"/>
            <w:hideMark/>
          </w:tcPr>
          <w:p w14:paraId="057E5E4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BF3EF4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4" w:space="0" w:color="auto"/>
              <w:right w:val="nil"/>
            </w:tcBorders>
            <w:shd w:val="clear" w:color="auto" w:fill="auto"/>
            <w:vAlign w:val="center"/>
            <w:hideMark/>
          </w:tcPr>
          <w:p w14:paraId="38308CE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I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0,05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99A66A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0,1</w:t>
            </w:r>
          </w:p>
        </w:tc>
        <w:tc>
          <w:tcPr>
            <w:tcW w:w="993" w:type="dxa"/>
            <w:tcBorders>
              <w:top w:val="nil"/>
              <w:left w:val="nil"/>
              <w:bottom w:val="single" w:sz="8" w:space="0" w:color="auto"/>
              <w:right w:val="single" w:sz="8" w:space="0" w:color="auto"/>
            </w:tcBorders>
            <w:shd w:val="clear" w:color="000000" w:fill="FFFFFF"/>
            <w:vAlign w:val="center"/>
            <w:hideMark/>
          </w:tcPr>
          <w:p w14:paraId="73606A8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1347" w:type="dxa"/>
            <w:tcBorders>
              <w:top w:val="single" w:sz="8" w:space="0" w:color="auto"/>
              <w:left w:val="nil"/>
              <w:bottom w:val="single" w:sz="8" w:space="0" w:color="auto"/>
              <w:right w:val="nil"/>
            </w:tcBorders>
            <w:shd w:val="clear" w:color="auto" w:fill="auto"/>
            <w:noWrap/>
            <w:vAlign w:val="center"/>
            <w:hideMark/>
          </w:tcPr>
          <w:p w14:paraId="54E4C6A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7A561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0,2</w:t>
            </w:r>
          </w:p>
        </w:tc>
      </w:tr>
      <w:tr w:rsidR="009F2406" w:rsidRPr="00EC43F1" w14:paraId="3F0F9977"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698A3DEB"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15</w:t>
            </w:r>
          </w:p>
        </w:tc>
        <w:tc>
          <w:tcPr>
            <w:tcW w:w="3113" w:type="dxa"/>
            <w:tcBorders>
              <w:top w:val="nil"/>
              <w:left w:val="nil"/>
              <w:bottom w:val="single" w:sz="8" w:space="0" w:color="auto"/>
              <w:right w:val="nil"/>
            </w:tcBorders>
            <w:shd w:val="clear" w:color="000000" w:fill="D9D9D9"/>
            <w:vAlign w:val="center"/>
            <w:hideMark/>
          </w:tcPr>
          <w:p w14:paraId="77764D50"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DE PRODUTOS ALIMENTARES E BEBIDAS</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1080FA50"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0C2A6BE7" w14:textId="77777777" w:rsidTr="00ED296C">
        <w:trPr>
          <w:trHeight w:val="106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47F523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15.01</w:t>
            </w:r>
          </w:p>
        </w:tc>
        <w:tc>
          <w:tcPr>
            <w:tcW w:w="3113" w:type="dxa"/>
            <w:tcBorders>
              <w:top w:val="nil"/>
              <w:left w:val="nil"/>
              <w:bottom w:val="single" w:sz="8" w:space="0" w:color="auto"/>
              <w:right w:val="nil"/>
            </w:tcBorders>
            <w:shd w:val="clear" w:color="auto" w:fill="auto"/>
            <w:vAlign w:val="center"/>
            <w:hideMark/>
          </w:tcPr>
          <w:p w14:paraId="33827FC5"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Torrefação e/ou moagem de café e outros grãos.</w:t>
            </w:r>
          </w:p>
        </w:tc>
        <w:tc>
          <w:tcPr>
            <w:tcW w:w="995" w:type="dxa"/>
            <w:tcBorders>
              <w:top w:val="nil"/>
              <w:left w:val="single" w:sz="8" w:space="0" w:color="auto"/>
              <w:bottom w:val="single" w:sz="8" w:space="0" w:color="auto"/>
              <w:right w:val="nil"/>
            </w:tcBorders>
            <w:shd w:val="clear" w:color="auto" w:fill="auto"/>
            <w:vAlign w:val="center"/>
            <w:hideMark/>
          </w:tcPr>
          <w:p w14:paraId="306C765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C04D64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processamento (</w:t>
            </w:r>
            <w:proofErr w:type="spellStart"/>
            <w:r w:rsidRPr="00557274">
              <w:rPr>
                <w:rFonts w:ascii="Calibri" w:eastAsia="Times New Roman" w:hAnsi="Calibri" w:cs="Times New Roman"/>
                <w:sz w:val="20"/>
                <w:szCs w:val="20"/>
                <w:lang w:val="pt-BR" w:eastAsia="pt-BR"/>
              </w:rPr>
              <w:t>ton</w:t>
            </w:r>
            <w:proofErr w:type="spellEnd"/>
            <w:r w:rsidRPr="00557274">
              <w:rPr>
                <w:rFonts w:ascii="Calibri" w:eastAsia="Times New Roman" w:hAnsi="Calibri" w:cs="Times New Roman"/>
                <w:sz w:val="20"/>
                <w:szCs w:val="20"/>
                <w:lang w:val="pt-BR" w:eastAsia="pt-BR"/>
              </w:rPr>
              <w:t>/d)</w:t>
            </w:r>
          </w:p>
        </w:tc>
        <w:tc>
          <w:tcPr>
            <w:tcW w:w="1270" w:type="dxa"/>
            <w:tcBorders>
              <w:top w:val="nil"/>
              <w:left w:val="nil"/>
              <w:bottom w:val="single" w:sz="8" w:space="0" w:color="auto"/>
              <w:right w:val="nil"/>
            </w:tcBorders>
            <w:shd w:val="clear" w:color="auto" w:fill="auto"/>
            <w:vAlign w:val="center"/>
            <w:hideMark/>
          </w:tcPr>
          <w:p w14:paraId="709D202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6E696F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73B2B4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CMP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2</w:t>
            </w:r>
          </w:p>
        </w:tc>
        <w:tc>
          <w:tcPr>
            <w:tcW w:w="1134" w:type="dxa"/>
            <w:tcBorders>
              <w:top w:val="single" w:sz="4" w:space="0" w:color="auto"/>
              <w:left w:val="nil"/>
              <w:bottom w:val="nil"/>
              <w:right w:val="nil"/>
            </w:tcBorders>
            <w:shd w:val="clear" w:color="000000" w:fill="FFFFFF"/>
            <w:vAlign w:val="center"/>
            <w:hideMark/>
          </w:tcPr>
          <w:p w14:paraId="63F7DB3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  &lt; CMP ≤ 5</w:t>
            </w:r>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36A1D56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CMP &gt; 5</w:t>
            </w:r>
          </w:p>
        </w:tc>
        <w:tc>
          <w:tcPr>
            <w:tcW w:w="1347" w:type="dxa"/>
            <w:tcBorders>
              <w:top w:val="nil"/>
              <w:left w:val="nil"/>
              <w:bottom w:val="nil"/>
              <w:right w:val="nil"/>
            </w:tcBorders>
            <w:shd w:val="clear" w:color="auto" w:fill="auto"/>
            <w:noWrap/>
            <w:vAlign w:val="center"/>
            <w:hideMark/>
          </w:tcPr>
          <w:p w14:paraId="7985878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2ACD9C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7620363C" w14:textId="77777777" w:rsidTr="00ED296C">
        <w:trPr>
          <w:trHeight w:val="127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27A258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15.02</w:t>
            </w:r>
          </w:p>
        </w:tc>
        <w:tc>
          <w:tcPr>
            <w:tcW w:w="3113" w:type="dxa"/>
            <w:tcBorders>
              <w:top w:val="nil"/>
              <w:left w:val="nil"/>
              <w:bottom w:val="single" w:sz="8" w:space="0" w:color="auto"/>
              <w:right w:val="nil"/>
            </w:tcBorders>
            <w:shd w:val="clear" w:color="auto" w:fill="auto"/>
            <w:vAlign w:val="center"/>
            <w:hideMark/>
          </w:tcPr>
          <w:p w14:paraId="32FE971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de balas, caramelos, pastilhas, </w:t>
            </w:r>
            <w:proofErr w:type="spellStart"/>
            <w:r w:rsidRPr="00557274">
              <w:rPr>
                <w:rFonts w:ascii="Calibri" w:eastAsia="Times New Roman" w:hAnsi="Calibri" w:cs="Times New Roman"/>
                <w:sz w:val="20"/>
                <w:szCs w:val="20"/>
                <w:lang w:val="pt-BR" w:eastAsia="pt-BR"/>
              </w:rPr>
              <w:t>drops</w:t>
            </w:r>
            <w:proofErr w:type="spellEnd"/>
            <w:r w:rsidRPr="00557274">
              <w:rPr>
                <w:rFonts w:ascii="Calibri" w:eastAsia="Times New Roman" w:hAnsi="Calibri" w:cs="Times New Roman"/>
                <w:sz w:val="20"/>
                <w:szCs w:val="20"/>
                <w:lang w:val="pt-BR" w:eastAsia="pt-BR"/>
              </w:rPr>
              <w:t>, bombons, chocolates, gomas de mascar e afins, exceto produção artesanal.</w:t>
            </w:r>
          </w:p>
        </w:tc>
        <w:tc>
          <w:tcPr>
            <w:tcW w:w="995" w:type="dxa"/>
            <w:tcBorders>
              <w:top w:val="nil"/>
              <w:left w:val="single" w:sz="8" w:space="0" w:color="auto"/>
              <w:bottom w:val="single" w:sz="8" w:space="0" w:color="auto"/>
              <w:right w:val="nil"/>
            </w:tcBorders>
            <w:shd w:val="clear" w:color="auto" w:fill="auto"/>
            <w:vAlign w:val="center"/>
            <w:hideMark/>
          </w:tcPr>
          <w:p w14:paraId="6BF8230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964A82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single" w:sz="4" w:space="0" w:color="auto"/>
              <w:left w:val="nil"/>
              <w:bottom w:val="nil"/>
              <w:right w:val="nil"/>
            </w:tcBorders>
            <w:shd w:val="clear" w:color="000000" w:fill="FFFFFF"/>
            <w:vAlign w:val="center"/>
            <w:hideMark/>
          </w:tcPr>
          <w:p w14:paraId="159477B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0,02 &lt; I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C1E8F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5912659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31D0AF1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0,3</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2DDAFA8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44C8C9D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5F4A9B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2E1B1EEF" w14:textId="77777777" w:rsidTr="00ED296C">
        <w:trPr>
          <w:trHeight w:val="127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CCD8AB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15.03</w:t>
            </w:r>
          </w:p>
        </w:tc>
        <w:tc>
          <w:tcPr>
            <w:tcW w:w="3113" w:type="dxa"/>
            <w:tcBorders>
              <w:top w:val="nil"/>
              <w:left w:val="nil"/>
              <w:bottom w:val="single" w:sz="8" w:space="0" w:color="auto"/>
              <w:right w:val="nil"/>
            </w:tcBorders>
            <w:shd w:val="clear" w:color="auto" w:fill="auto"/>
            <w:vAlign w:val="center"/>
            <w:hideMark/>
          </w:tcPr>
          <w:p w14:paraId="044E7B8D"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Entreposto e envase de mel, associado ou não à produção de balas e doces deste produto, exceto produção artesanal.</w:t>
            </w:r>
          </w:p>
        </w:tc>
        <w:tc>
          <w:tcPr>
            <w:tcW w:w="995" w:type="dxa"/>
            <w:tcBorders>
              <w:top w:val="nil"/>
              <w:left w:val="single" w:sz="8" w:space="0" w:color="auto"/>
              <w:bottom w:val="single" w:sz="8" w:space="0" w:color="auto"/>
              <w:right w:val="nil"/>
            </w:tcBorders>
            <w:shd w:val="clear" w:color="auto" w:fill="auto"/>
            <w:vAlign w:val="center"/>
            <w:hideMark/>
          </w:tcPr>
          <w:p w14:paraId="51E67C2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234E8C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single" w:sz="8" w:space="0" w:color="auto"/>
              <w:left w:val="nil"/>
              <w:bottom w:val="single" w:sz="8" w:space="0" w:color="auto"/>
              <w:right w:val="nil"/>
            </w:tcBorders>
            <w:shd w:val="clear" w:color="000000" w:fill="FFFFFF"/>
            <w:vAlign w:val="center"/>
            <w:hideMark/>
          </w:tcPr>
          <w:p w14:paraId="12D2547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0,02 &lt; I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9FF019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36EDE09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1134" w:type="dxa"/>
            <w:tcBorders>
              <w:top w:val="nil"/>
              <w:left w:val="nil"/>
              <w:bottom w:val="nil"/>
              <w:right w:val="nil"/>
            </w:tcBorders>
            <w:shd w:val="clear" w:color="000000" w:fill="FFFFFF"/>
            <w:vAlign w:val="center"/>
            <w:hideMark/>
          </w:tcPr>
          <w:p w14:paraId="5ECCF02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0,3</w:t>
            </w:r>
          </w:p>
        </w:tc>
        <w:tc>
          <w:tcPr>
            <w:tcW w:w="99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726851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0,3</w:t>
            </w:r>
          </w:p>
        </w:tc>
        <w:tc>
          <w:tcPr>
            <w:tcW w:w="1347" w:type="dxa"/>
            <w:tcBorders>
              <w:top w:val="nil"/>
              <w:left w:val="nil"/>
              <w:bottom w:val="nil"/>
              <w:right w:val="nil"/>
            </w:tcBorders>
            <w:shd w:val="clear" w:color="auto" w:fill="auto"/>
            <w:noWrap/>
            <w:vAlign w:val="center"/>
            <w:hideMark/>
          </w:tcPr>
          <w:p w14:paraId="1BCDFED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8B6F67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0EBF0E4A" w14:textId="77777777" w:rsidTr="00ED296C">
        <w:trPr>
          <w:trHeight w:val="126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17E848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15.04</w:t>
            </w:r>
          </w:p>
        </w:tc>
        <w:tc>
          <w:tcPr>
            <w:tcW w:w="3113" w:type="dxa"/>
            <w:tcBorders>
              <w:top w:val="nil"/>
              <w:left w:val="nil"/>
              <w:bottom w:val="single" w:sz="8" w:space="0" w:color="auto"/>
              <w:right w:val="nil"/>
            </w:tcBorders>
            <w:shd w:val="clear" w:color="auto" w:fill="auto"/>
            <w:vAlign w:val="center"/>
            <w:hideMark/>
          </w:tcPr>
          <w:p w14:paraId="4DAEF06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de doces, refeições conservadas, conservas de frutas, legumes e outros vegetais, exceto produção artesanal. </w:t>
            </w:r>
          </w:p>
        </w:tc>
        <w:tc>
          <w:tcPr>
            <w:tcW w:w="995" w:type="dxa"/>
            <w:tcBorders>
              <w:top w:val="nil"/>
              <w:left w:val="single" w:sz="8" w:space="0" w:color="auto"/>
              <w:bottom w:val="single" w:sz="8" w:space="0" w:color="auto"/>
              <w:right w:val="nil"/>
            </w:tcBorders>
            <w:shd w:val="clear" w:color="auto" w:fill="auto"/>
            <w:vAlign w:val="center"/>
            <w:hideMark/>
          </w:tcPr>
          <w:p w14:paraId="4B48A21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C7E1E1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nil"/>
              <w:right w:val="nil"/>
            </w:tcBorders>
            <w:shd w:val="clear" w:color="000000" w:fill="FFFFFF"/>
            <w:vAlign w:val="center"/>
            <w:hideMark/>
          </w:tcPr>
          <w:p w14:paraId="4D5485B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0,02 &lt; I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E9A638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nil"/>
              <w:right w:val="single" w:sz="8" w:space="0" w:color="auto"/>
            </w:tcBorders>
            <w:shd w:val="clear" w:color="000000" w:fill="FFFFFF"/>
            <w:vAlign w:val="center"/>
            <w:hideMark/>
          </w:tcPr>
          <w:p w14:paraId="43E9AFD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770B13C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0,3</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7F03C41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4E8682B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9528B8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56785732"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293DD5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15.05</w:t>
            </w:r>
          </w:p>
        </w:tc>
        <w:tc>
          <w:tcPr>
            <w:tcW w:w="3113" w:type="dxa"/>
            <w:tcBorders>
              <w:top w:val="nil"/>
              <w:left w:val="nil"/>
              <w:bottom w:val="single" w:sz="8" w:space="0" w:color="auto"/>
              <w:right w:val="nil"/>
            </w:tcBorders>
            <w:shd w:val="clear" w:color="auto" w:fill="auto"/>
            <w:vAlign w:val="center"/>
            <w:hideMark/>
          </w:tcPr>
          <w:p w14:paraId="0DA00045"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Preparação de sal de cozinha.</w:t>
            </w:r>
          </w:p>
        </w:tc>
        <w:tc>
          <w:tcPr>
            <w:tcW w:w="995" w:type="dxa"/>
            <w:tcBorders>
              <w:top w:val="nil"/>
              <w:left w:val="single" w:sz="8" w:space="0" w:color="auto"/>
              <w:bottom w:val="single" w:sz="8" w:space="0" w:color="auto"/>
              <w:right w:val="nil"/>
            </w:tcBorders>
            <w:shd w:val="clear" w:color="auto" w:fill="auto"/>
            <w:vAlign w:val="center"/>
            <w:hideMark/>
          </w:tcPr>
          <w:p w14:paraId="4E37157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23FF54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single" w:sz="8" w:space="0" w:color="auto"/>
              <w:left w:val="nil"/>
              <w:bottom w:val="single" w:sz="8" w:space="0" w:color="auto"/>
              <w:right w:val="nil"/>
            </w:tcBorders>
            <w:shd w:val="clear" w:color="auto" w:fill="auto"/>
            <w:vAlign w:val="center"/>
            <w:hideMark/>
          </w:tcPr>
          <w:p w14:paraId="5AB1D70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93C5E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71CAB0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1134" w:type="dxa"/>
            <w:tcBorders>
              <w:top w:val="nil"/>
              <w:left w:val="nil"/>
              <w:bottom w:val="single" w:sz="8" w:space="0" w:color="auto"/>
              <w:right w:val="single" w:sz="8" w:space="0" w:color="auto"/>
            </w:tcBorders>
            <w:shd w:val="clear" w:color="auto" w:fill="auto"/>
            <w:vAlign w:val="center"/>
            <w:hideMark/>
          </w:tcPr>
          <w:p w14:paraId="71DAF41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993" w:type="dxa"/>
            <w:tcBorders>
              <w:top w:val="nil"/>
              <w:left w:val="nil"/>
              <w:bottom w:val="single" w:sz="8" w:space="0" w:color="auto"/>
              <w:right w:val="single" w:sz="8" w:space="0" w:color="auto"/>
            </w:tcBorders>
            <w:shd w:val="clear" w:color="auto" w:fill="auto"/>
            <w:vAlign w:val="center"/>
            <w:hideMark/>
          </w:tcPr>
          <w:p w14:paraId="77D3763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066BF87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7280C9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3AF75A5C"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1B5FEB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15.06</w:t>
            </w:r>
          </w:p>
        </w:tc>
        <w:tc>
          <w:tcPr>
            <w:tcW w:w="3113" w:type="dxa"/>
            <w:tcBorders>
              <w:top w:val="nil"/>
              <w:left w:val="nil"/>
              <w:bottom w:val="single" w:sz="8" w:space="0" w:color="auto"/>
              <w:right w:val="nil"/>
            </w:tcBorders>
            <w:shd w:val="clear" w:color="auto" w:fill="auto"/>
            <w:vAlign w:val="center"/>
            <w:hideMark/>
          </w:tcPr>
          <w:p w14:paraId="1DF8AADD"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Refino e preparação de óleos e gorduras vegetais, produção de manteiga de cacau e gorduras de origem animal destinados à alimentação.</w:t>
            </w:r>
          </w:p>
        </w:tc>
        <w:tc>
          <w:tcPr>
            <w:tcW w:w="995" w:type="dxa"/>
            <w:tcBorders>
              <w:top w:val="nil"/>
              <w:left w:val="single" w:sz="8" w:space="0" w:color="auto"/>
              <w:bottom w:val="single" w:sz="8" w:space="0" w:color="auto"/>
              <w:right w:val="nil"/>
            </w:tcBorders>
            <w:shd w:val="clear" w:color="auto" w:fill="auto"/>
            <w:vAlign w:val="center"/>
            <w:hideMark/>
          </w:tcPr>
          <w:p w14:paraId="67BF9C9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CE7A24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vAlign w:val="center"/>
            <w:hideMark/>
          </w:tcPr>
          <w:p w14:paraId="1D48571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416E5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nil"/>
              <w:right w:val="single" w:sz="8" w:space="0" w:color="auto"/>
            </w:tcBorders>
            <w:shd w:val="clear" w:color="auto" w:fill="auto"/>
            <w:vAlign w:val="center"/>
            <w:hideMark/>
          </w:tcPr>
          <w:p w14:paraId="1832AB7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1134" w:type="dxa"/>
            <w:tcBorders>
              <w:top w:val="nil"/>
              <w:left w:val="nil"/>
              <w:bottom w:val="nil"/>
              <w:right w:val="nil"/>
            </w:tcBorders>
            <w:shd w:val="clear" w:color="auto" w:fill="auto"/>
            <w:vAlign w:val="center"/>
            <w:hideMark/>
          </w:tcPr>
          <w:p w14:paraId="6AE7CB9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97958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1F40983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C1C766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0,2</w:t>
            </w:r>
          </w:p>
        </w:tc>
      </w:tr>
      <w:tr w:rsidR="009F2406" w:rsidRPr="00557274" w14:paraId="1BB0A961"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E52487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15.07</w:t>
            </w:r>
          </w:p>
        </w:tc>
        <w:tc>
          <w:tcPr>
            <w:tcW w:w="3113" w:type="dxa"/>
            <w:tcBorders>
              <w:top w:val="nil"/>
              <w:left w:val="nil"/>
              <w:bottom w:val="single" w:sz="8" w:space="0" w:color="auto"/>
              <w:right w:val="nil"/>
            </w:tcBorders>
            <w:shd w:val="clear" w:color="auto" w:fill="auto"/>
            <w:vAlign w:val="center"/>
            <w:hideMark/>
          </w:tcPr>
          <w:p w14:paraId="75B23320"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vinagre.</w:t>
            </w:r>
          </w:p>
        </w:tc>
        <w:tc>
          <w:tcPr>
            <w:tcW w:w="995" w:type="dxa"/>
            <w:tcBorders>
              <w:top w:val="nil"/>
              <w:left w:val="single" w:sz="8" w:space="0" w:color="auto"/>
              <w:bottom w:val="single" w:sz="8" w:space="0" w:color="auto"/>
              <w:right w:val="nil"/>
            </w:tcBorders>
            <w:shd w:val="clear" w:color="auto" w:fill="auto"/>
            <w:vAlign w:val="center"/>
            <w:hideMark/>
          </w:tcPr>
          <w:p w14:paraId="50603A2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6A4AB6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vAlign w:val="center"/>
            <w:hideMark/>
          </w:tcPr>
          <w:p w14:paraId="464FC30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CFA3AC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6AF11C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54A05C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993" w:type="dxa"/>
            <w:tcBorders>
              <w:top w:val="nil"/>
              <w:left w:val="nil"/>
              <w:bottom w:val="single" w:sz="8" w:space="0" w:color="auto"/>
              <w:right w:val="single" w:sz="8" w:space="0" w:color="auto"/>
            </w:tcBorders>
            <w:shd w:val="clear" w:color="auto" w:fill="auto"/>
            <w:vAlign w:val="center"/>
            <w:hideMark/>
          </w:tcPr>
          <w:p w14:paraId="23CCF1F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086AA96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EF1C21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10EB0917" w14:textId="77777777" w:rsidTr="00ED296C">
        <w:trPr>
          <w:trHeight w:val="102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35EB5C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15.08</w:t>
            </w:r>
          </w:p>
        </w:tc>
        <w:tc>
          <w:tcPr>
            <w:tcW w:w="3113" w:type="dxa"/>
            <w:tcBorders>
              <w:top w:val="nil"/>
              <w:left w:val="nil"/>
              <w:bottom w:val="single" w:sz="8" w:space="0" w:color="auto"/>
              <w:right w:val="nil"/>
            </w:tcBorders>
            <w:shd w:val="clear" w:color="auto" w:fill="auto"/>
            <w:vAlign w:val="center"/>
            <w:hideMark/>
          </w:tcPr>
          <w:p w14:paraId="4371187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Industrialização do leite (incluindo beneficiamento, pasteurização e produção de leite em pó), com queijaria.</w:t>
            </w:r>
          </w:p>
        </w:tc>
        <w:tc>
          <w:tcPr>
            <w:tcW w:w="995" w:type="dxa"/>
            <w:tcBorders>
              <w:top w:val="nil"/>
              <w:left w:val="single" w:sz="8" w:space="0" w:color="auto"/>
              <w:bottom w:val="single" w:sz="8" w:space="0" w:color="auto"/>
              <w:right w:val="nil"/>
            </w:tcBorders>
            <w:shd w:val="clear" w:color="auto" w:fill="auto"/>
            <w:vAlign w:val="center"/>
            <w:hideMark/>
          </w:tcPr>
          <w:p w14:paraId="64C57B4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716528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processamento (litros/dia)</w:t>
            </w:r>
          </w:p>
        </w:tc>
        <w:tc>
          <w:tcPr>
            <w:tcW w:w="1270" w:type="dxa"/>
            <w:tcBorders>
              <w:top w:val="nil"/>
              <w:left w:val="nil"/>
              <w:bottom w:val="single" w:sz="8" w:space="0" w:color="auto"/>
              <w:right w:val="nil"/>
            </w:tcBorders>
            <w:shd w:val="clear" w:color="auto" w:fill="auto"/>
            <w:vAlign w:val="center"/>
            <w:hideMark/>
          </w:tcPr>
          <w:p w14:paraId="7E686CF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72A1A5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7541ACA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CMP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10.000</w:t>
            </w:r>
          </w:p>
        </w:tc>
        <w:tc>
          <w:tcPr>
            <w:tcW w:w="1134" w:type="dxa"/>
            <w:tcBorders>
              <w:top w:val="nil"/>
              <w:left w:val="nil"/>
              <w:bottom w:val="single" w:sz="8" w:space="0" w:color="auto"/>
              <w:right w:val="single" w:sz="8" w:space="0" w:color="auto"/>
            </w:tcBorders>
            <w:shd w:val="clear" w:color="000000" w:fill="FFFFFF"/>
            <w:vAlign w:val="center"/>
            <w:hideMark/>
          </w:tcPr>
          <w:p w14:paraId="7389B18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10.000 &lt; CMP ≤ 20.000</w:t>
            </w:r>
          </w:p>
        </w:tc>
        <w:tc>
          <w:tcPr>
            <w:tcW w:w="993" w:type="dxa"/>
            <w:tcBorders>
              <w:top w:val="nil"/>
              <w:left w:val="nil"/>
              <w:bottom w:val="single" w:sz="8" w:space="0" w:color="auto"/>
              <w:right w:val="single" w:sz="8" w:space="0" w:color="auto"/>
            </w:tcBorders>
            <w:shd w:val="clear" w:color="000000" w:fill="FFFFFF"/>
            <w:vAlign w:val="center"/>
            <w:hideMark/>
          </w:tcPr>
          <w:p w14:paraId="046D464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20.000 &lt; CMP ≤ 30.000</w:t>
            </w:r>
          </w:p>
        </w:tc>
        <w:tc>
          <w:tcPr>
            <w:tcW w:w="1347" w:type="dxa"/>
            <w:tcBorders>
              <w:top w:val="single" w:sz="8" w:space="0" w:color="auto"/>
              <w:left w:val="nil"/>
              <w:bottom w:val="single" w:sz="8" w:space="0" w:color="auto"/>
              <w:right w:val="nil"/>
            </w:tcBorders>
            <w:shd w:val="clear" w:color="auto" w:fill="auto"/>
            <w:noWrap/>
            <w:vAlign w:val="center"/>
            <w:hideMark/>
          </w:tcPr>
          <w:p w14:paraId="6F2D62A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3B2EE3E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CP ≤ 30.000</w:t>
            </w:r>
          </w:p>
        </w:tc>
      </w:tr>
      <w:tr w:rsidR="009F2406" w:rsidRPr="00557274" w14:paraId="43CEC2FD" w14:textId="77777777" w:rsidTr="00ED296C">
        <w:trPr>
          <w:trHeight w:val="100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3C872D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15.09</w:t>
            </w:r>
          </w:p>
        </w:tc>
        <w:tc>
          <w:tcPr>
            <w:tcW w:w="3113" w:type="dxa"/>
            <w:tcBorders>
              <w:top w:val="nil"/>
              <w:left w:val="nil"/>
              <w:bottom w:val="single" w:sz="8" w:space="0" w:color="auto"/>
              <w:right w:val="nil"/>
            </w:tcBorders>
            <w:shd w:val="clear" w:color="auto" w:fill="auto"/>
            <w:vAlign w:val="center"/>
            <w:hideMark/>
          </w:tcPr>
          <w:p w14:paraId="5BEAD136"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Industrialização do leite (incluindo beneficiamento, pasteurização e produção de leite em pó), sem queijaria.</w:t>
            </w:r>
          </w:p>
        </w:tc>
        <w:tc>
          <w:tcPr>
            <w:tcW w:w="995" w:type="dxa"/>
            <w:tcBorders>
              <w:top w:val="nil"/>
              <w:left w:val="single" w:sz="8" w:space="0" w:color="auto"/>
              <w:bottom w:val="single" w:sz="8" w:space="0" w:color="auto"/>
              <w:right w:val="nil"/>
            </w:tcBorders>
            <w:shd w:val="clear" w:color="auto" w:fill="auto"/>
            <w:vAlign w:val="center"/>
            <w:hideMark/>
          </w:tcPr>
          <w:p w14:paraId="5A68F16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7023F7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processamento (litros/dia)</w:t>
            </w:r>
          </w:p>
        </w:tc>
        <w:tc>
          <w:tcPr>
            <w:tcW w:w="1270" w:type="dxa"/>
            <w:tcBorders>
              <w:top w:val="nil"/>
              <w:left w:val="nil"/>
              <w:bottom w:val="single" w:sz="8" w:space="0" w:color="auto"/>
              <w:right w:val="nil"/>
            </w:tcBorders>
            <w:shd w:val="clear" w:color="auto" w:fill="auto"/>
            <w:vAlign w:val="center"/>
            <w:hideMark/>
          </w:tcPr>
          <w:p w14:paraId="7C493E1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0DF3F3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F87D7A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CMP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20.000</w:t>
            </w:r>
          </w:p>
        </w:tc>
        <w:tc>
          <w:tcPr>
            <w:tcW w:w="1134" w:type="dxa"/>
            <w:tcBorders>
              <w:top w:val="nil"/>
              <w:left w:val="nil"/>
              <w:bottom w:val="single" w:sz="8" w:space="0" w:color="auto"/>
              <w:right w:val="single" w:sz="8" w:space="0" w:color="auto"/>
            </w:tcBorders>
            <w:shd w:val="clear" w:color="000000" w:fill="FFFFFF"/>
            <w:vAlign w:val="center"/>
            <w:hideMark/>
          </w:tcPr>
          <w:p w14:paraId="0968D28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20.000 &lt; CMP ≤ 40.000</w:t>
            </w:r>
          </w:p>
        </w:tc>
        <w:tc>
          <w:tcPr>
            <w:tcW w:w="993" w:type="dxa"/>
            <w:tcBorders>
              <w:top w:val="nil"/>
              <w:left w:val="nil"/>
              <w:bottom w:val="single" w:sz="8" w:space="0" w:color="auto"/>
              <w:right w:val="single" w:sz="8" w:space="0" w:color="auto"/>
            </w:tcBorders>
            <w:shd w:val="clear" w:color="000000" w:fill="FFFFFF"/>
            <w:vAlign w:val="center"/>
            <w:hideMark/>
          </w:tcPr>
          <w:p w14:paraId="156122A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40.000 &lt; CMP ≤ 60.000</w:t>
            </w:r>
          </w:p>
        </w:tc>
        <w:tc>
          <w:tcPr>
            <w:tcW w:w="1347" w:type="dxa"/>
            <w:tcBorders>
              <w:top w:val="nil"/>
              <w:left w:val="nil"/>
              <w:bottom w:val="nil"/>
              <w:right w:val="nil"/>
            </w:tcBorders>
            <w:shd w:val="clear" w:color="auto" w:fill="auto"/>
            <w:noWrap/>
            <w:vAlign w:val="center"/>
            <w:hideMark/>
          </w:tcPr>
          <w:p w14:paraId="4A7ABDC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1CE563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CP ≤ 60.000</w:t>
            </w:r>
          </w:p>
        </w:tc>
      </w:tr>
      <w:tr w:rsidR="009F2406" w:rsidRPr="00557274" w14:paraId="343AC01F" w14:textId="77777777" w:rsidTr="00ED296C">
        <w:trPr>
          <w:trHeight w:val="12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E1B4E8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15.10</w:t>
            </w:r>
          </w:p>
        </w:tc>
        <w:tc>
          <w:tcPr>
            <w:tcW w:w="3113" w:type="dxa"/>
            <w:tcBorders>
              <w:top w:val="nil"/>
              <w:left w:val="nil"/>
              <w:bottom w:val="single" w:sz="8" w:space="0" w:color="auto"/>
              <w:right w:val="nil"/>
            </w:tcBorders>
            <w:shd w:val="clear" w:color="auto" w:fill="auto"/>
            <w:vAlign w:val="center"/>
            <w:hideMark/>
          </w:tcPr>
          <w:p w14:paraId="28A0A374"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de massas alimentícias e biscoitos, exceto produção artesanal. </w:t>
            </w:r>
          </w:p>
        </w:tc>
        <w:tc>
          <w:tcPr>
            <w:tcW w:w="995" w:type="dxa"/>
            <w:tcBorders>
              <w:top w:val="nil"/>
              <w:left w:val="single" w:sz="8" w:space="0" w:color="auto"/>
              <w:bottom w:val="single" w:sz="8" w:space="0" w:color="auto"/>
              <w:right w:val="nil"/>
            </w:tcBorders>
            <w:shd w:val="clear" w:color="auto" w:fill="auto"/>
            <w:vAlign w:val="center"/>
            <w:hideMark/>
          </w:tcPr>
          <w:p w14:paraId="35AB704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CFF5D8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000000" w:fill="FFFFFF"/>
            <w:vAlign w:val="center"/>
            <w:hideMark/>
          </w:tcPr>
          <w:p w14:paraId="3BB33EE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0,03 &lt; I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6804B3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62D1E15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1134" w:type="dxa"/>
            <w:tcBorders>
              <w:top w:val="nil"/>
              <w:left w:val="nil"/>
              <w:bottom w:val="single" w:sz="8" w:space="0" w:color="auto"/>
              <w:right w:val="single" w:sz="8" w:space="0" w:color="auto"/>
            </w:tcBorders>
            <w:shd w:val="clear" w:color="000000" w:fill="FFFFFF"/>
            <w:vAlign w:val="center"/>
            <w:hideMark/>
          </w:tcPr>
          <w:p w14:paraId="28BE52B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0,3</w:t>
            </w:r>
          </w:p>
        </w:tc>
        <w:tc>
          <w:tcPr>
            <w:tcW w:w="993" w:type="dxa"/>
            <w:tcBorders>
              <w:top w:val="nil"/>
              <w:left w:val="nil"/>
              <w:bottom w:val="single" w:sz="8" w:space="0" w:color="auto"/>
              <w:right w:val="single" w:sz="8" w:space="0" w:color="auto"/>
            </w:tcBorders>
            <w:shd w:val="clear" w:color="auto" w:fill="auto"/>
            <w:vAlign w:val="center"/>
            <w:hideMark/>
          </w:tcPr>
          <w:p w14:paraId="28792D3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4BC7BFC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9148B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51DA51C6"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CE9309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15.11</w:t>
            </w:r>
          </w:p>
        </w:tc>
        <w:tc>
          <w:tcPr>
            <w:tcW w:w="3113" w:type="dxa"/>
            <w:tcBorders>
              <w:top w:val="nil"/>
              <w:left w:val="nil"/>
              <w:bottom w:val="single" w:sz="8" w:space="0" w:color="auto"/>
              <w:right w:val="nil"/>
            </w:tcBorders>
            <w:shd w:val="clear" w:color="auto" w:fill="auto"/>
            <w:vAlign w:val="center"/>
            <w:hideMark/>
          </w:tcPr>
          <w:p w14:paraId="28F8F335"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de polpa de frutas, exceto produção artesanal.  </w:t>
            </w:r>
          </w:p>
        </w:tc>
        <w:tc>
          <w:tcPr>
            <w:tcW w:w="995" w:type="dxa"/>
            <w:tcBorders>
              <w:top w:val="nil"/>
              <w:left w:val="single" w:sz="8" w:space="0" w:color="auto"/>
              <w:bottom w:val="single" w:sz="8" w:space="0" w:color="auto"/>
              <w:right w:val="nil"/>
            </w:tcBorders>
            <w:shd w:val="clear" w:color="auto" w:fill="auto"/>
            <w:vAlign w:val="center"/>
            <w:hideMark/>
          </w:tcPr>
          <w:p w14:paraId="71970B7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AA0FFC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Quantidade máxima de fruta processada (t/dia)</w:t>
            </w:r>
          </w:p>
        </w:tc>
        <w:tc>
          <w:tcPr>
            <w:tcW w:w="1270" w:type="dxa"/>
            <w:tcBorders>
              <w:top w:val="nil"/>
              <w:left w:val="nil"/>
              <w:bottom w:val="single" w:sz="8" w:space="0" w:color="auto"/>
              <w:right w:val="nil"/>
            </w:tcBorders>
            <w:shd w:val="clear" w:color="auto" w:fill="auto"/>
            <w:vAlign w:val="center"/>
            <w:hideMark/>
          </w:tcPr>
          <w:p w14:paraId="1D81137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D583F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nil"/>
              <w:right w:val="single" w:sz="8" w:space="0" w:color="auto"/>
            </w:tcBorders>
            <w:shd w:val="clear" w:color="auto" w:fill="auto"/>
            <w:vAlign w:val="center"/>
            <w:hideMark/>
          </w:tcPr>
          <w:p w14:paraId="4934879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FP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10</w:t>
            </w:r>
          </w:p>
        </w:tc>
        <w:tc>
          <w:tcPr>
            <w:tcW w:w="1134" w:type="dxa"/>
            <w:tcBorders>
              <w:top w:val="nil"/>
              <w:left w:val="nil"/>
              <w:bottom w:val="nil"/>
              <w:right w:val="nil"/>
            </w:tcBorders>
            <w:shd w:val="clear" w:color="000000" w:fill="FFFFFF"/>
            <w:vAlign w:val="center"/>
            <w:hideMark/>
          </w:tcPr>
          <w:p w14:paraId="7F42F5E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 &lt; FP ≤ 30</w:t>
            </w:r>
          </w:p>
        </w:tc>
        <w:tc>
          <w:tcPr>
            <w:tcW w:w="993" w:type="dxa"/>
            <w:tcBorders>
              <w:top w:val="single" w:sz="4" w:space="0" w:color="auto"/>
              <w:left w:val="single" w:sz="8" w:space="0" w:color="auto"/>
              <w:bottom w:val="nil"/>
              <w:right w:val="single" w:sz="8" w:space="0" w:color="auto"/>
            </w:tcBorders>
            <w:shd w:val="clear" w:color="000000" w:fill="FFFFFF"/>
            <w:vAlign w:val="center"/>
            <w:hideMark/>
          </w:tcPr>
          <w:p w14:paraId="46E1CD9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 &lt; FP ≤ 50</w:t>
            </w:r>
          </w:p>
        </w:tc>
        <w:tc>
          <w:tcPr>
            <w:tcW w:w="1347" w:type="dxa"/>
            <w:tcBorders>
              <w:top w:val="nil"/>
              <w:left w:val="nil"/>
              <w:bottom w:val="nil"/>
              <w:right w:val="nil"/>
            </w:tcBorders>
            <w:shd w:val="clear" w:color="auto" w:fill="auto"/>
            <w:noWrap/>
            <w:vAlign w:val="center"/>
            <w:hideMark/>
          </w:tcPr>
          <w:p w14:paraId="5F998FD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13037D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FP ≤ 50</w:t>
            </w:r>
          </w:p>
        </w:tc>
      </w:tr>
      <w:tr w:rsidR="009F2406" w:rsidRPr="00557274" w14:paraId="0CBAB9F6"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F7FF4A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15.12</w:t>
            </w:r>
          </w:p>
        </w:tc>
        <w:tc>
          <w:tcPr>
            <w:tcW w:w="3113" w:type="dxa"/>
            <w:tcBorders>
              <w:top w:val="nil"/>
              <w:left w:val="nil"/>
              <w:bottom w:val="single" w:sz="8" w:space="0" w:color="auto"/>
              <w:right w:val="nil"/>
            </w:tcBorders>
            <w:shd w:val="clear" w:color="auto" w:fill="auto"/>
            <w:vAlign w:val="center"/>
            <w:hideMark/>
          </w:tcPr>
          <w:p w14:paraId="2AD91E02"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fermentos e leveduras.</w:t>
            </w:r>
          </w:p>
        </w:tc>
        <w:tc>
          <w:tcPr>
            <w:tcW w:w="995" w:type="dxa"/>
            <w:tcBorders>
              <w:top w:val="nil"/>
              <w:left w:val="single" w:sz="8" w:space="0" w:color="auto"/>
              <w:bottom w:val="single" w:sz="8" w:space="0" w:color="auto"/>
              <w:right w:val="nil"/>
            </w:tcBorders>
            <w:shd w:val="clear" w:color="auto" w:fill="auto"/>
            <w:vAlign w:val="center"/>
            <w:hideMark/>
          </w:tcPr>
          <w:p w14:paraId="6660F1D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029B68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auto" w:fill="auto"/>
            <w:vAlign w:val="center"/>
            <w:hideMark/>
          </w:tcPr>
          <w:p w14:paraId="4B4BCCC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5FAEA0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75F1915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F61C5A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14:paraId="74E81B5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0,3</w:t>
            </w:r>
          </w:p>
        </w:tc>
        <w:tc>
          <w:tcPr>
            <w:tcW w:w="1347" w:type="dxa"/>
            <w:tcBorders>
              <w:top w:val="single" w:sz="8" w:space="0" w:color="auto"/>
              <w:left w:val="nil"/>
              <w:bottom w:val="single" w:sz="8" w:space="0" w:color="auto"/>
              <w:right w:val="nil"/>
            </w:tcBorders>
            <w:shd w:val="clear" w:color="auto" w:fill="auto"/>
            <w:noWrap/>
            <w:vAlign w:val="center"/>
            <w:hideMark/>
          </w:tcPr>
          <w:p w14:paraId="076DAEA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5D0F7A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224CDA02"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27CCD7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15.13</w:t>
            </w:r>
          </w:p>
        </w:tc>
        <w:tc>
          <w:tcPr>
            <w:tcW w:w="3113" w:type="dxa"/>
            <w:tcBorders>
              <w:top w:val="nil"/>
              <w:left w:val="nil"/>
              <w:bottom w:val="single" w:sz="8" w:space="0" w:color="auto"/>
              <w:right w:val="nil"/>
            </w:tcBorders>
            <w:shd w:val="clear" w:color="auto" w:fill="auto"/>
            <w:vAlign w:val="center"/>
            <w:hideMark/>
          </w:tcPr>
          <w:p w14:paraId="38E3F3F3"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Industrialização/Beneficiamento de pescado.</w:t>
            </w:r>
          </w:p>
        </w:tc>
        <w:tc>
          <w:tcPr>
            <w:tcW w:w="995" w:type="dxa"/>
            <w:tcBorders>
              <w:top w:val="nil"/>
              <w:left w:val="single" w:sz="8" w:space="0" w:color="auto"/>
              <w:bottom w:val="single" w:sz="8" w:space="0" w:color="auto"/>
              <w:right w:val="nil"/>
            </w:tcBorders>
            <w:shd w:val="clear" w:color="auto" w:fill="auto"/>
            <w:vAlign w:val="center"/>
            <w:hideMark/>
          </w:tcPr>
          <w:p w14:paraId="1C128C5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E9DCD8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processamento (kg/dia)</w:t>
            </w:r>
          </w:p>
        </w:tc>
        <w:tc>
          <w:tcPr>
            <w:tcW w:w="1270" w:type="dxa"/>
            <w:tcBorders>
              <w:top w:val="nil"/>
              <w:left w:val="nil"/>
              <w:bottom w:val="single" w:sz="8" w:space="0" w:color="auto"/>
              <w:right w:val="nil"/>
            </w:tcBorders>
            <w:shd w:val="clear" w:color="000000" w:fill="FFFFFF"/>
            <w:vAlign w:val="center"/>
            <w:hideMark/>
          </w:tcPr>
          <w:p w14:paraId="56E18BA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CMP ≤ 1.500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5B8666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2E3E6A1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1.500 &lt; CMP ≤ 3.000</w:t>
            </w:r>
          </w:p>
        </w:tc>
        <w:tc>
          <w:tcPr>
            <w:tcW w:w="1134" w:type="dxa"/>
            <w:tcBorders>
              <w:top w:val="nil"/>
              <w:left w:val="nil"/>
              <w:bottom w:val="single" w:sz="4" w:space="0" w:color="auto"/>
              <w:right w:val="nil"/>
            </w:tcBorders>
            <w:shd w:val="clear" w:color="000000" w:fill="FFFFFF"/>
            <w:vAlign w:val="center"/>
            <w:hideMark/>
          </w:tcPr>
          <w:p w14:paraId="2B78F64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3.000 &lt; CMP ≤ 4.500</w:t>
            </w:r>
          </w:p>
        </w:tc>
        <w:tc>
          <w:tcPr>
            <w:tcW w:w="993" w:type="dxa"/>
            <w:tcBorders>
              <w:top w:val="nil"/>
              <w:left w:val="single" w:sz="8" w:space="0" w:color="auto"/>
              <w:bottom w:val="single" w:sz="4" w:space="0" w:color="auto"/>
              <w:right w:val="single" w:sz="8" w:space="0" w:color="auto"/>
            </w:tcBorders>
            <w:shd w:val="clear" w:color="000000" w:fill="FFFFFF"/>
            <w:vAlign w:val="center"/>
            <w:hideMark/>
          </w:tcPr>
          <w:p w14:paraId="5A8D00A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4.500 &lt; CMP ≤ 6.000</w:t>
            </w:r>
          </w:p>
        </w:tc>
        <w:tc>
          <w:tcPr>
            <w:tcW w:w="1347" w:type="dxa"/>
            <w:tcBorders>
              <w:top w:val="nil"/>
              <w:left w:val="nil"/>
              <w:bottom w:val="nil"/>
              <w:right w:val="nil"/>
            </w:tcBorders>
            <w:shd w:val="clear" w:color="auto" w:fill="auto"/>
            <w:noWrap/>
            <w:vAlign w:val="center"/>
            <w:hideMark/>
          </w:tcPr>
          <w:p w14:paraId="6E5EA7A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051EF0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CMP ≤ 6.000</w:t>
            </w:r>
          </w:p>
        </w:tc>
      </w:tr>
      <w:tr w:rsidR="009F2406" w:rsidRPr="00557274" w14:paraId="1388855B" w14:textId="77777777" w:rsidTr="00ED296C">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954441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15.14</w:t>
            </w:r>
          </w:p>
        </w:tc>
        <w:tc>
          <w:tcPr>
            <w:tcW w:w="3113" w:type="dxa"/>
            <w:tcBorders>
              <w:top w:val="nil"/>
              <w:left w:val="nil"/>
              <w:bottom w:val="single" w:sz="8" w:space="0" w:color="auto"/>
              <w:right w:val="nil"/>
            </w:tcBorders>
            <w:shd w:val="clear" w:color="auto" w:fill="auto"/>
            <w:vAlign w:val="center"/>
            <w:hideMark/>
          </w:tcPr>
          <w:p w14:paraId="30C5C7A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Açougues e/ou peixarias, </w:t>
            </w:r>
            <w:r w:rsidRPr="00557274">
              <w:rPr>
                <w:rFonts w:ascii="Calibri" w:eastAsia="Times New Roman" w:hAnsi="Calibri" w:cs="Times New Roman"/>
                <w:b/>
                <w:bCs/>
                <w:sz w:val="20"/>
                <w:szCs w:val="20"/>
                <w:lang w:val="pt-BR" w:eastAsia="pt-BR"/>
              </w:rPr>
              <w:t xml:space="preserve">COM </w:t>
            </w:r>
            <w:r w:rsidRPr="00557274">
              <w:rPr>
                <w:rFonts w:ascii="Calibri" w:eastAsia="Times New Roman" w:hAnsi="Calibri" w:cs="Times New Roman"/>
                <w:sz w:val="20"/>
                <w:szCs w:val="20"/>
                <w:lang w:val="pt-BR" w:eastAsia="pt-BR"/>
              </w:rPr>
              <w:t>corte e manipulação.</w:t>
            </w:r>
          </w:p>
        </w:tc>
        <w:tc>
          <w:tcPr>
            <w:tcW w:w="995" w:type="dxa"/>
            <w:tcBorders>
              <w:top w:val="nil"/>
              <w:left w:val="single" w:sz="8" w:space="0" w:color="auto"/>
              <w:bottom w:val="single" w:sz="8" w:space="0" w:color="auto"/>
              <w:right w:val="nil"/>
            </w:tcBorders>
            <w:shd w:val="clear" w:color="auto" w:fill="auto"/>
            <w:vAlign w:val="center"/>
            <w:hideMark/>
          </w:tcPr>
          <w:p w14:paraId="2E8937A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12896F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w:t>
            </w:r>
          </w:p>
        </w:tc>
        <w:tc>
          <w:tcPr>
            <w:tcW w:w="1270" w:type="dxa"/>
            <w:tcBorders>
              <w:top w:val="nil"/>
              <w:left w:val="nil"/>
              <w:bottom w:val="single" w:sz="8" w:space="0" w:color="auto"/>
              <w:right w:val="nil"/>
            </w:tcBorders>
            <w:shd w:val="clear" w:color="auto" w:fill="auto"/>
            <w:vAlign w:val="center"/>
            <w:hideMark/>
          </w:tcPr>
          <w:p w14:paraId="6D33B23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4965F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1DA6BC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364CB0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1CCD349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076854E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88E3B5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50E780AE" w14:textId="77777777" w:rsidTr="00ED296C">
        <w:trPr>
          <w:trHeight w:val="81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7709F5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15.15</w:t>
            </w:r>
          </w:p>
        </w:tc>
        <w:tc>
          <w:tcPr>
            <w:tcW w:w="3113" w:type="dxa"/>
            <w:tcBorders>
              <w:top w:val="nil"/>
              <w:left w:val="nil"/>
              <w:bottom w:val="single" w:sz="8" w:space="0" w:color="auto"/>
              <w:right w:val="nil"/>
            </w:tcBorders>
            <w:shd w:val="clear" w:color="auto" w:fill="auto"/>
            <w:vAlign w:val="center"/>
            <w:hideMark/>
          </w:tcPr>
          <w:p w14:paraId="369EB28A"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Abatedouro de frango e outros animais de pequeno porte, </w:t>
            </w:r>
            <w:r w:rsidRPr="00557274">
              <w:rPr>
                <w:rFonts w:ascii="Calibri" w:eastAsia="Times New Roman" w:hAnsi="Calibri" w:cs="Times New Roman"/>
                <w:b/>
                <w:bCs/>
                <w:sz w:val="20"/>
                <w:szCs w:val="20"/>
                <w:lang w:val="pt-BR" w:eastAsia="pt-BR"/>
              </w:rPr>
              <w:t>EXCETO</w:t>
            </w:r>
            <w:r w:rsidRPr="00557274">
              <w:rPr>
                <w:rFonts w:ascii="Calibri" w:eastAsia="Times New Roman" w:hAnsi="Calibri" w:cs="Times New Roman"/>
                <w:sz w:val="20"/>
                <w:szCs w:val="20"/>
                <w:lang w:val="pt-BR" w:eastAsia="pt-BR"/>
              </w:rPr>
              <w:t xml:space="preserve"> animais silvestres.</w:t>
            </w:r>
          </w:p>
        </w:tc>
        <w:tc>
          <w:tcPr>
            <w:tcW w:w="995" w:type="dxa"/>
            <w:tcBorders>
              <w:top w:val="nil"/>
              <w:left w:val="single" w:sz="8" w:space="0" w:color="auto"/>
              <w:bottom w:val="single" w:sz="8" w:space="0" w:color="auto"/>
              <w:right w:val="nil"/>
            </w:tcBorders>
            <w:shd w:val="clear" w:color="auto" w:fill="auto"/>
            <w:vAlign w:val="center"/>
            <w:hideMark/>
          </w:tcPr>
          <w:p w14:paraId="0134267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8B3430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abate (animais/dia)</w:t>
            </w:r>
          </w:p>
        </w:tc>
        <w:tc>
          <w:tcPr>
            <w:tcW w:w="1270" w:type="dxa"/>
            <w:tcBorders>
              <w:top w:val="nil"/>
              <w:left w:val="nil"/>
              <w:bottom w:val="single" w:sz="8" w:space="0" w:color="auto"/>
              <w:right w:val="nil"/>
            </w:tcBorders>
            <w:shd w:val="clear" w:color="auto" w:fill="auto"/>
            <w:vAlign w:val="center"/>
            <w:hideMark/>
          </w:tcPr>
          <w:p w14:paraId="201FEB3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38F89B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34A2875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 ≤ 15.000</w:t>
            </w:r>
          </w:p>
        </w:tc>
        <w:tc>
          <w:tcPr>
            <w:tcW w:w="1134" w:type="dxa"/>
            <w:tcBorders>
              <w:top w:val="nil"/>
              <w:left w:val="nil"/>
              <w:bottom w:val="single" w:sz="8" w:space="0" w:color="auto"/>
              <w:right w:val="single" w:sz="8" w:space="0" w:color="auto"/>
            </w:tcBorders>
            <w:shd w:val="clear" w:color="000000" w:fill="FFFFFF"/>
            <w:vAlign w:val="center"/>
            <w:hideMark/>
          </w:tcPr>
          <w:p w14:paraId="5A301E3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15.000 &lt; CA ≤ 30.000</w:t>
            </w:r>
          </w:p>
        </w:tc>
        <w:tc>
          <w:tcPr>
            <w:tcW w:w="993" w:type="dxa"/>
            <w:tcBorders>
              <w:top w:val="nil"/>
              <w:left w:val="nil"/>
              <w:bottom w:val="single" w:sz="8" w:space="0" w:color="auto"/>
              <w:right w:val="single" w:sz="8" w:space="0" w:color="auto"/>
            </w:tcBorders>
            <w:shd w:val="clear" w:color="000000" w:fill="FFFFFF"/>
            <w:vAlign w:val="center"/>
            <w:hideMark/>
          </w:tcPr>
          <w:p w14:paraId="030390C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30.000 &lt; CA ≤ 50.000</w:t>
            </w:r>
          </w:p>
        </w:tc>
        <w:tc>
          <w:tcPr>
            <w:tcW w:w="1347" w:type="dxa"/>
            <w:tcBorders>
              <w:top w:val="nil"/>
              <w:left w:val="nil"/>
              <w:bottom w:val="nil"/>
              <w:right w:val="nil"/>
            </w:tcBorders>
            <w:shd w:val="clear" w:color="auto" w:fill="auto"/>
            <w:noWrap/>
            <w:vAlign w:val="center"/>
            <w:hideMark/>
          </w:tcPr>
          <w:p w14:paraId="3AD6CF2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DD509D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 ≤ 50.000</w:t>
            </w:r>
          </w:p>
        </w:tc>
      </w:tr>
      <w:tr w:rsidR="009F2406" w:rsidRPr="00557274" w14:paraId="55CC62E2"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C406B8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15.16</w:t>
            </w:r>
          </w:p>
        </w:tc>
        <w:tc>
          <w:tcPr>
            <w:tcW w:w="3113" w:type="dxa"/>
            <w:tcBorders>
              <w:top w:val="nil"/>
              <w:left w:val="nil"/>
              <w:bottom w:val="single" w:sz="8" w:space="0" w:color="auto"/>
              <w:right w:val="nil"/>
            </w:tcBorders>
            <w:shd w:val="clear" w:color="auto" w:fill="auto"/>
            <w:vAlign w:val="center"/>
            <w:hideMark/>
          </w:tcPr>
          <w:p w14:paraId="2E6ADFFB"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Abatedouro de suínos, ovinos e outros animais de médio porte.</w:t>
            </w:r>
          </w:p>
        </w:tc>
        <w:tc>
          <w:tcPr>
            <w:tcW w:w="995" w:type="dxa"/>
            <w:tcBorders>
              <w:top w:val="nil"/>
              <w:left w:val="single" w:sz="8" w:space="0" w:color="auto"/>
              <w:bottom w:val="single" w:sz="8" w:space="0" w:color="auto"/>
              <w:right w:val="nil"/>
            </w:tcBorders>
            <w:shd w:val="clear" w:color="auto" w:fill="auto"/>
            <w:vAlign w:val="center"/>
            <w:hideMark/>
          </w:tcPr>
          <w:p w14:paraId="551F7F4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46240C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abate (animais/dia)</w:t>
            </w:r>
          </w:p>
        </w:tc>
        <w:tc>
          <w:tcPr>
            <w:tcW w:w="1270" w:type="dxa"/>
            <w:tcBorders>
              <w:top w:val="nil"/>
              <w:left w:val="nil"/>
              <w:bottom w:val="single" w:sz="8" w:space="0" w:color="auto"/>
              <w:right w:val="nil"/>
            </w:tcBorders>
            <w:shd w:val="clear" w:color="auto" w:fill="auto"/>
            <w:vAlign w:val="center"/>
            <w:hideMark/>
          </w:tcPr>
          <w:p w14:paraId="385CBDE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8EF3BE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CDA3B6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CA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20</w:t>
            </w:r>
          </w:p>
        </w:tc>
        <w:tc>
          <w:tcPr>
            <w:tcW w:w="1134" w:type="dxa"/>
            <w:tcBorders>
              <w:top w:val="nil"/>
              <w:left w:val="nil"/>
              <w:bottom w:val="single" w:sz="8" w:space="0" w:color="auto"/>
              <w:right w:val="single" w:sz="8" w:space="0" w:color="auto"/>
            </w:tcBorders>
            <w:shd w:val="clear" w:color="000000" w:fill="FFFFFF"/>
            <w:vAlign w:val="center"/>
            <w:hideMark/>
          </w:tcPr>
          <w:p w14:paraId="0B26A00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 &lt; CA ≤ 40</w:t>
            </w:r>
          </w:p>
        </w:tc>
        <w:tc>
          <w:tcPr>
            <w:tcW w:w="993" w:type="dxa"/>
            <w:tcBorders>
              <w:top w:val="nil"/>
              <w:left w:val="nil"/>
              <w:bottom w:val="single" w:sz="8" w:space="0" w:color="auto"/>
              <w:right w:val="single" w:sz="8" w:space="0" w:color="auto"/>
            </w:tcBorders>
            <w:shd w:val="clear" w:color="000000" w:fill="FFFFFF"/>
            <w:vAlign w:val="center"/>
            <w:hideMark/>
          </w:tcPr>
          <w:p w14:paraId="63D55DA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40 &lt; CA ≤ 80</w:t>
            </w:r>
          </w:p>
        </w:tc>
        <w:tc>
          <w:tcPr>
            <w:tcW w:w="1347" w:type="dxa"/>
            <w:tcBorders>
              <w:top w:val="single" w:sz="8" w:space="0" w:color="auto"/>
              <w:left w:val="nil"/>
              <w:bottom w:val="single" w:sz="8" w:space="0" w:color="auto"/>
              <w:right w:val="nil"/>
            </w:tcBorders>
            <w:shd w:val="clear" w:color="auto" w:fill="auto"/>
            <w:noWrap/>
            <w:vAlign w:val="center"/>
            <w:hideMark/>
          </w:tcPr>
          <w:p w14:paraId="0B76528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548680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 ≤ 80</w:t>
            </w:r>
          </w:p>
        </w:tc>
      </w:tr>
      <w:tr w:rsidR="009F2406" w:rsidRPr="00557274" w14:paraId="55A48206"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CFA5FB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15.17</w:t>
            </w:r>
          </w:p>
        </w:tc>
        <w:tc>
          <w:tcPr>
            <w:tcW w:w="3113" w:type="dxa"/>
            <w:tcBorders>
              <w:top w:val="nil"/>
              <w:left w:val="nil"/>
              <w:bottom w:val="single" w:sz="8" w:space="0" w:color="auto"/>
              <w:right w:val="nil"/>
            </w:tcBorders>
            <w:shd w:val="clear" w:color="auto" w:fill="auto"/>
            <w:vAlign w:val="center"/>
            <w:hideMark/>
          </w:tcPr>
          <w:p w14:paraId="4C37446D"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Abatedouro de bovinos e outros animais de grande porte.</w:t>
            </w:r>
          </w:p>
        </w:tc>
        <w:tc>
          <w:tcPr>
            <w:tcW w:w="995" w:type="dxa"/>
            <w:tcBorders>
              <w:top w:val="nil"/>
              <w:left w:val="single" w:sz="8" w:space="0" w:color="auto"/>
              <w:bottom w:val="single" w:sz="8" w:space="0" w:color="auto"/>
              <w:right w:val="nil"/>
            </w:tcBorders>
            <w:shd w:val="clear" w:color="auto" w:fill="auto"/>
            <w:vAlign w:val="center"/>
            <w:hideMark/>
          </w:tcPr>
          <w:p w14:paraId="7F48EBF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B91C29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abate (animais/dia)</w:t>
            </w:r>
          </w:p>
        </w:tc>
        <w:tc>
          <w:tcPr>
            <w:tcW w:w="1270" w:type="dxa"/>
            <w:tcBorders>
              <w:top w:val="nil"/>
              <w:left w:val="nil"/>
              <w:bottom w:val="single" w:sz="8" w:space="0" w:color="auto"/>
              <w:right w:val="nil"/>
            </w:tcBorders>
            <w:shd w:val="clear" w:color="auto" w:fill="auto"/>
            <w:vAlign w:val="center"/>
            <w:hideMark/>
          </w:tcPr>
          <w:p w14:paraId="11E3F75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194E3E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77F7F53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CA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10</w:t>
            </w:r>
          </w:p>
        </w:tc>
        <w:tc>
          <w:tcPr>
            <w:tcW w:w="1134" w:type="dxa"/>
            <w:tcBorders>
              <w:top w:val="nil"/>
              <w:left w:val="nil"/>
              <w:bottom w:val="single" w:sz="8" w:space="0" w:color="auto"/>
              <w:right w:val="single" w:sz="8" w:space="0" w:color="auto"/>
            </w:tcBorders>
            <w:shd w:val="clear" w:color="000000" w:fill="FFFFFF"/>
            <w:vAlign w:val="center"/>
            <w:hideMark/>
          </w:tcPr>
          <w:p w14:paraId="7E868F1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 &lt; CA ≤ 30</w:t>
            </w:r>
          </w:p>
        </w:tc>
        <w:tc>
          <w:tcPr>
            <w:tcW w:w="993" w:type="dxa"/>
            <w:tcBorders>
              <w:top w:val="nil"/>
              <w:left w:val="nil"/>
              <w:bottom w:val="single" w:sz="8" w:space="0" w:color="auto"/>
              <w:right w:val="single" w:sz="8" w:space="0" w:color="auto"/>
            </w:tcBorders>
            <w:shd w:val="clear" w:color="000000" w:fill="FFFFFF"/>
            <w:vAlign w:val="center"/>
            <w:hideMark/>
          </w:tcPr>
          <w:p w14:paraId="0B2CAFB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 &lt; CA ≤ 40</w:t>
            </w:r>
          </w:p>
        </w:tc>
        <w:tc>
          <w:tcPr>
            <w:tcW w:w="1347" w:type="dxa"/>
            <w:tcBorders>
              <w:top w:val="nil"/>
              <w:left w:val="nil"/>
              <w:bottom w:val="nil"/>
              <w:right w:val="nil"/>
            </w:tcBorders>
            <w:shd w:val="clear" w:color="auto" w:fill="auto"/>
            <w:noWrap/>
            <w:vAlign w:val="center"/>
            <w:hideMark/>
          </w:tcPr>
          <w:p w14:paraId="4C5EB0A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7AC3CC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 ≤ 40</w:t>
            </w:r>
          </w:p>
        </w:tc>
      </w:tr>
      <w:tr w:rsidR="009F2406" w:rsidRPr="00557274" w14:paraId="5C16E1B6" w14:textId="77777777" w:rsidTr="00ED296C">
        <w:trPr>
          <w:trHeight w:val="282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31CF0F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15.18</w:t>
            </w:r>
          </w:p>
        </w:tc>
        <w:tc>
          <w:tcPr>
            <w:tcW w:w="3113" w:type="dxa"/>
            <w:tcBorders>
              <w:top w:val="nil"/>
              <w:left w:val="nil"/>
              <w:bottom w:val="single" w:sz="8" w:space="0" w:color="auto"/>
              <w:right w:val="nil"/>
            </w:tcBorders>
            <w:shd w:val="clear" w:color="auto" w:fill="auto"/>
            <w:vAlign w:val="center"/>
            <w:hideMark/>
          </w:tcPr>
          <w:p w14:paraId="28549323"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Abatedouros mistos de bovinos e suínos e outros animais de médio e grande porte.</w:t>
            </w:r>
          </w:p>
        </w:tc>
        <w:tc>
          <w:tcPr>
            <w:tcW w:w="995" w:type="dxa"/>
            <w:tcBorders>
              <w:top w:val="nil"/>
              <w:left w:val="single" w:sz="8" w:space="0" w:color="auto"/>
              <w:bottom w:val="single" w:sz="8" w:space="0" w:color="auto"/>
              <w:right w:val="nil"/>
            </w:tcBorders>
            <w:shd w:val="clear" w:color="auto" w:fill="auto"/>
            <w:vAlign w:val="center"/>
            <w:hideMark/>
          </w:tcPr>
          <w:p w14:paraId="4F9D7F0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81F1D2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abates = (Número máximo de animais de grande porte abatidos/dia x 3) + número máximo de animais de médio porte abatidos/dia</w:t>
            </w:r>
          </w:p>
        </w:tc>
        <w:tc>
          <w:tcPr>
            <w:tcW w:w="1270" w:type="dxa"/>
            <w:tcBorders>
              <w:top w:val="nil"/>
              <w:left w:val="nil"/>
              <w:bottom w:val="single" w:sz="8" w:space="0" w:color="auto"/>
              <w:right w:val="nil"/>
            </w:tcBorders>
            <w:shd w:val="clear" w:color="auto" w:fill="auto"/>
            <w:vAlign w:val="center"/>
            <w:hideMark/>
          </w:tcPr>
          <w:p w14:paraId="0CAEA42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2DB77F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895B00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CA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20</w:t>
            </w:r>
          </w:p>
        </w:tc>
        <w:tc>
          <w:tcPr>
            <w:tcW w:w="1134" w:type="dxa"/>
            <w:tcBorders>
              <w:top w:val="nil"/>
              <w:left w:val="nil"/>
              <w:bottom w:val="single" w:sz="8" w:space="0" w:color="auto"/>
              <w:right w:val="single" w:sz="8" w:space="0" w:color="auto"/>
            </w:tcBorders>
            <w:shd w:val="clear" w:color="000000" w:fill="FFFFFF"/>
            <w:vAlign w:val="center"/>
            <w:hideMark/>
          </w:tcPr>
          <w:p w14:paraId="018F7F2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 &lt; CA ≤ 40</w:t>
            </w:r>
          </w:p>
        </w:tc>
        <w:tc>
          <w:tcPr>
            <w:tcW w:w="993" w:type="dxa"/>
            <w:tcBorders>
              <w:top w:val="nil"/>
              <w:left w:val="nil"/>
              <w:bottom w:val="single" w:sz="8" w:space="0" w:color="auto"/>
              <w:right w:val="single" w:sz="8" w:space="0" w:color="auto"/>
            </w:tcBorders>
            <w:shd w:val="clear" w:color="000000" w:fill="FFFFFF"/>
            <w:vAlign w:val="center"/>
            <w:hideMark/>
          </w:tcPr>
          <w:p w14:paraId="790C9C0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40 &lt; CA ≤ 80</w:t>
            </w:r>
          </w:p>
        </w:tc>
        <w:tc>
          <w:tcPr>
            <w:tcW w:w="1347" w:type="dxa"/>
            <w:tcBorders>
              <w:top w:val="single" w:sz="8" w:space="0" w:color="auto"/>
              <w:left w:val="nil"/>
              <w:bottom w:val="single" w:sz="8" w:space="0" w:color="auto"/>
              <w:right w:val="nil"/>
            </w:tcBorders>
            <w:shd w:val="clear" w:color="auto" w:fill="auto"/>
            <w:noWrap/>
            <w:vAlign w:val="center"/>
            <w:hideMark/>
          </w:tcPr>
          <w:p w14:paraId="73CABB9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38B8FC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 ≤ 80</w:t>
            </w:r>
          </w:p>
        </w:tc>
      </w:tr>
      <w:tr w:rsidR="009F2406" w:rsidRPr="00557274" w14:paraId="07F80EB8" w14:textId="77777777" w:rsidTr="00ED296C">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4DDF3F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15.19</w:t>
            </w:r>
          </w:p>
        </w:tc>
        <w:tc>
          <w:tcPr>
            <w:tcW w:w="3113" w:type="dxa"/>
            <w:tcBorders>
              <w:top w:val="nil"/>
              <w:left w:val="nil"/>
              <w:bottom w:val="single" w:sz="8" w:space="0" w:color="auto"/>
              <w:right w:val="nil"/>
            </w:tcBorders>
            <w:shd w:val="clear" w:color="auto" w:fill="auto"/>
            <w:vAlign w:val="center"/>
            <w:hideMark/>
          </w:tcPr>
          <w:p w14:paraId="01E4ECFA"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Frigoríficos sem abate.</w:t>
            </w:r>
          </w:p>
        </w:tc>
        <w:tc>
          <w:tcPr>
            <w:tcW w:w="995" w:type="dxa"/>
            <w:tcBorders>
              <w:top w:val="nil"/>
              <w:left w:val="single" w:sz="8" w:space="0" w:color="auto"/>
              <w:bottom w:val="single" w:sz="8" w:space="0" w:color="auto"/>
              <w:right w:val="nil"/>
            </w:tcBorders>
            <w:shd w:val="clear" w:color="auto" w:fill="auto"/>
            <w:vAlign w:val="center"/>
            <w:hideMark/>
          </w:tcPr>
          <w:p w14:paraId="4663E6B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198028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3FA50CE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9EC749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3F41FAD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6141854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29A2562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53CFBE7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3CB43E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4AD64449"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25965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15.20</w:t>
            </w:r>
          </w:p>
        </w:tc>
        <w:tc>
          <w:tcPr>
            <w:tcW w:w="3113" w:type="dxa"/>
            <w:tcBorders>
              <w:top w:val="nil"/>
              <w:left w:val="nil"/>
              <w:bottom w:val="single" w:sz="8" w:space="0" w:color="auto"/>
              <w:right w:val="nil"/>
            </w:tcBorders>
            <w:shd w:val="clear" w:color="auto" w:fill="auto"/>
            <w:vAlign w:val="center"/>
            <w:hideMark/>
          </w:tcPr>
          <w:p w14:paraId="4A9BF76D"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Industrialização de carne, incluindo desossa e charqueada; produção de embutidos e outros produtos alimentares de origem animal.</w:t>
            </w:r>
          </w:p>
        </w:tc>
        <w:tc>
          <w:tcPr>
            <w:tcW w:w="995" w:type="dxa"/>
            <w:tcBorders>
              <w:top w:val="nil"/>
              <w:left w:val="single" w:sz="8" w:space="0" w:color="auto"/>
              <w:bottom w:val="single" w:sz="8" w:space="0" w:color="auto"/>
              <w:right w:val="nil"/>
            </w:tcBorders>
            <w:shd w:val="clear" w:color="auto" w:fill="auto"/>
            <w:vAlign w:val="center"/>
            <w:hideMark/>
          </w:tcPr>
          <w:p w14:paraId="5C6FDDB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A98F25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(t/mês)</w:t>
            </w:r>
          </w:p>
        </w:tc>
        <w:tc>
          <w:tcPr>
            <w:tcW w:w="1270" w:type="dxa"/>
            <w:tcBorders>
              <w:top w:val="nil"/>
              <w:left w:val="nil"/>
              <w:bottom w:val="single" w:sz="8" w:space="0" w:color="auto"/>
              <w:right w:val="nil"/>
            </w:tcBorders>
            <w:shd w:val="clear" w:color="auto" w:fill="auto"/>
            <w:vAlign w:val="center"/>
            <w:hideMark/>
          </w:tcPr>
          <w:p w14:paraId="6895FD6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D270D5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single" w:sz="4" w:space="0" w:color="auto"/>
              <w:left w:val="nil"/>
              <w:bottom w:val="nil"/>
              <w:right w:val="single" w:sz="8" w:space="0" w:color="auto"/>
            </w:tcBorders>
            <w:shd w:val="clear" w:color="auto" w:fill="auto"/>
            <w:vAlign w:val="center"/>
            <w:hideMark/>
          </w:tcPr>
          <w:p w14:paraId="3E36BF6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CMP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20</w:t>
            </w:r>
          </w:p>
        </w:tc>
        <w:tc>
          <w:tcPr>
            <w:tcW w:w="1134" w:type="dxa"/>
            <w:tcBorders>
              <w:top w:val="single" w:sz="4" w:space="0" w:color="auto"/>
              <w:left w:val="nil"/>
              <w:bottom w:val="nil"/>
              <w:right w:val="nil"/>
            </w:tcBorders>
            <w:shd w:val="clear" w:color="000000" w:fill="FFFFFF"/>
            <w:vAlign w:val="center"/>
            <w:hideMark/>
          </w:tcPr>
          <w:p w14:paraId="5559D09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 &lt; CMP ≤ 60</w:t>
            </w:r>
          </w:p>
        </w:tc>
        <w:tc>
          <w:tcPr>
            <w:tcW w:w="993" w:type="dxa"/>
            <w:tcBorders>
              <w:top w:val="single" w:sz="4" w:space="0" w:color="auto"/>
              <w:left w:val="single" w:sz="8" w:space="0" w:color="auto"/>
              <w:bottom w:val="nil"/>
              <w:right w:val="single" w:sz="8" w:space="0" w:color="auto"/>
            </w:tcBorders>
            <w:shd w:val="clear" w:color="000000" w:fill="FFFFFF"/>
            <w:vAlign w:val="center"/>
            <w:hideMark/>
          </w:tcPr>
          <w:p w14:paraId="71A452E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60 &lt; CMP ≤ 100</w:t>
            </w:r>
          </w:p>
        </w:tc>
        <w:tc>
          <w:tcPr>
            <w:tcW w:w="1347" w:type="dxa"/>
            <w:tcBorders>
              <w:top w:val="single" w:sz="8" w:space="0" w:color="auto"/>
              <w:left w:val="nil"/>
              <w:bottom w:val="single" w:sz="8" w:space="0" w:color="auto"/>
              <w:right w:val="nil"/>
            </w:tcBorders>
            <w:shd w:val="clear" w:color="auto" w:fill="auto"/>
            <w:noWrap/>
            <w:vAlign w:val="center"/>
            <w:hideMark/>
          </w:tcPr>
          <w:p w14:paraId="480E23A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17B1B6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CMP ≤ 100</w:t>
            </w:r>
          </w:p>
        </w:tc>
      </w:tr>
      <w:tr w:rsidR="009F2406" w:rsidRPr="00557274" w14:paraId="0219F271"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9067B8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15.21</w:t>
            </w:r>
          </w:p>
        </w:tc>
        <w:tc>
          <w:tcPr>
            <w:tcW w:w="3113" w:type="dxa"/>
            <w:tcBorders>
              <w:top w:val="nil"/>
              <w:left w:val="nil"/>
              <w:bottom w:val="single" w:sz="8" w:space="0" w:color="auto"/>
              <w:right w:val="nil"/>
            </w:tcBorders>
            <w:shd w:val="clear" w:color="auto" w:fill="auto"/>
            <w:vAlign w:val="center"/>
            <w:hideMark/>
          </w:tcPr>
          <w:p w14:paraId="28BD2603"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temperos e condimentos.</w:t>
            </w:r>
          </w:p>
        </w:tc>
        <w:tc>
          <w:tcPr>
            <w:tcW w:w="995" w:type="dxa"/>
            <w:tcBorders>
              <w:top w:val="nil"/>
              <w:left w:val="single" w:sz="8" w:space="0" w:color="auto"/>
              <w:bottom w:val="single" w:sz="8" w:space="0" w:color="auto"/>
              <w:right w:val="nil"/>
            </w:tcBorders>
            <w:shd w:val="clear" w:color="auto" w:fill="auto"/>
            <w:vAlign w:val="center"/>
            <w:hideMark/>
          </w:tcPr>
          <w:p w14:paraId="7B67F74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E85ABB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nil"/>
            </w:tcBorders>
            <w:shd w:val="clear" w:color="000000" w:fill="FFFFFF"/>
            <w:vAlign w:val="center"/>
            <w:hideMark/>
          </w:tcPr>
          <w:p w14:paraId="491883E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0,05</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C8A517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71646D2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0,15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34BBE44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0,15 &lt; I ≤ 0,3</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27316EB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2E70D35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3968BCA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73A37859" w14:textId="77777777" w:rsidTr="00ED296C">
        <w:trPr>
          <w:trHeight w:val="1290"/>
        </w:trPr>
        <w:tc>
          <w:tcPr>
            <w:tcW w:w="840" w:type="dxa"/>
            <w:tcBorders>
              <w:top w:val="nil"/>
              <w:left w:val="single" w:sz="8" w:space="0" w:color="auto"/>
              <w:bottom w:val="nil"/>
              <w:right w:val="single" w:sz="8" w:space="0" w:color="auto"/>
            </w:tcBorders>
            <w:shd w:val="clear" w:color="auto" w:fill="auto"/>
            <w:noWrap/>
            <w:vAlign w:val="center"/>
            <w:hideMark/>
          </w:tcPr>
          <w:p w14:paraId="38768D2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15.22</w:t>
            </w:r>
          </w:p>
        </w:tc>
        <w:tc>
          <w:tcPr>
            <w:tcW w:w="3113" w:type="dxa"/>
            <w:tcBorders>
              <w:top w:val="nil"/>
              <w:left w:val="nil"/>
              <w:bottom w:val="nil"/>
              <w:right w:val="nil"/>
            </w:tcBorders>
            <w:shd w:val="clear" w:color="auto" w:fill="auto"/>
            <w:vAlign w:val="center"/>
            <w:hideMark/>
          </w:tcPr>
          <w:p w14:paraId="3710E7AF"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Supermercados e hipermercados,  com atividades de corte e limpeza de carnes, pescados e semelhantes (com açougue, peixaria e outros).</w:t>
            </w:r>
          </w:p>
        </w:tc>
        <w:tc>
          <w:tcPr>
            <w:tcW w:w="995" w:type="dxa"/>
            <w:tcBorders>
              <w:top w:val="nil"/>
              <w:left w:val="single" w:sz="8" w:space="0" w:color="auto"/>
              <w:bottom w:val="nil"/>
              <w:right w:val="nil"/>
            </w:tcBorders>
            <w:shd w:val="clear" w:color="auto" w:fill="auto"/>
            <w:vAlign w:val="center"/>
            <w:hideMark/>
          </w:tcPr>
          <w:p w14:paraId="1E94F40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nil"/>
              <w:right w:val="single" w:sz="8" w:space="0" w:color="auto"/>
            </w:tcBorders>
            <w:shd w:val="clear" w:color="auto" w:fill="auto"/>
            <w:vAlign w:val="center"/>
            <w:hideMark/>
          </w:tcPr>
          <w:p w14:paraId="53616C2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single" w:sz="8" w:space="0" w:color="auto"/>
            </w:tcBorders>
            <w:shd w:val="clear" w:color="auto" w:fill="auto"/>
            <w:vAlign w:val="center"/>
            <w:hideMark/>
          </w:tcPr>
          <w:p w14:paraId="5B7F114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I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0,05</w:t>
            </w:r>
          </w:p>
        </w:tc>
        <w:tc>
          <w:tcPr>
            <w:tcW w:w="992" w:type="dxa"/>
            <w:tcBorders>
              <w:top w:val="nil"/>
              <w:left w:val="nil"/>
              <w:bottom w:val="single" w:sz="8" w:space="0" w:color="auto"/>
              <w:right w:val="single" w:sz="8" w:space="0" w:color="auto"/>
            </w:tcBorders>
            <w:shd w:val="clear" w:color="auto" w:fill="auto"/>
            <w:noWrap/>
            <w:vAlign w:val="center"/>
            <w:hideMark/>
          </w:tcPr>
          <w:p w14:paraId="34C7777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633FB8F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0,1</w:t>
            </w:r>
          </w:p>
        </w:tc>
        <w:tc>
          <w:tcPr>
            <w:tcW w:w="1134" w:type="dxa"/>
            <w:tcBorders>
              <w:top w:val="nil"/>
              <w:left w:val="nil"/>
              <w:bottom w:val="nil"/>
              <w:right w:val="nil"/>
            </w:tcBorders>
            <w:shd w:val="clear" w:color="000000" w:fill="FFFFFF"/>
            <w:vAlign w:val="center"/>
            <w:hideMark/>
          </w:tcPr>
          <w:p w14:paraId="1EA7012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993" w:type="dxa"/>
            <w:tcBorders>
              <w:top w:val="nil"/>
              <w:left w:val="single" w:sz="8" w:space="0" w:color="auto"/>
              <w:bottom w:val="nil"/>
              <w:right w:val="single" w:sz="8" w:space="0" w:color="auto"/>
            </w:tcBorders>
            <w:shd w:val="clear" w:color="auto" w:fill="auto"/>
            <w:vAlign w:val="center"/>
            <w:hideMark/>
          </w:tcPr>
          <w:p w14:paraId="07E3AB2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0,3</w:t>
            </w:r>
          </w:p>
        </w:tc>
        <w:tc>
          <w:tcPr>
            <w:tcW w:w="1347" w:type="dxa"/>
            <w:tcBorders>
              <w:top w:val="single" w:sz="8" w:space="0" w:color="auto"/>
              <w:left w:val="nil"/>
              <w:bottom w:val="nil"/>
              <w:right w:val="nil"/>
            </w:tcBorders>
            <w:shd w:val="clear" w:color="auto" w:fill="auto"/>
            <w:noWrap/>
            <w:vAlign w:val="center"/>
            <w:hideMark/>
          </w:tcPr>
          <w:p w14:paraId="4428DDC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ED16F3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57408410" w14:textId="77777777" w:rsidTr="00ED296C">
        <w:trPr>
          <w:trHeight w:val="780"/>
        </w:trPr>
        <w:tc>
          <w:tcPr>
            <w:tcW w:w="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4CEE8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15.23</w:t>
            </w:r>
          </w:p>
        </w:tc>
        <w:tc>
          <w:tcPr>
            <w:tcW w:w="3113" w:type="dxa"/>
            <w:tcBorders>
              <w:top w:val="single" w:sz="8" w:space="0" w:color="auto"/>
              <w:left w:val="nil"/>
              <w:bottom w:val="single" w:sz="8" w:space="0" w:color="auto"/>
              <w:right w:val="nil"/>
            </w:tcBorders>
            <w:shd w:val="clear" w:color="auto" w:fill="auto"/>
            <w:vAlign w:val="center"/>
            <w:hideMark/>
          </w:tcPr>
          <w:p w14:paraId="5F67CF84"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de sorvetes, tortas geladas e afins, exceto produção artesanal. </w:t>
            </w:r>
          </w:p>
        </w:tc>
        <w:tc>
          <w:tcPr>
            <w:tcW w:w="995" w:type="dxa"/>
            <w:tcBorders>
              <w:top w:val="single" w:sz="8" w:space="0" w:color="auto"/>
              <w:left w:val="single" w:sz="8" w:space="0" w:color="auto"/>
              <w:bottom w:val="single" w:sz="8" w:space="0" w:color="auto"/>
              <w:right w:val="nil"/>
            </w:tcBorders>
            <w:shd w:val="clear" w:color="auto" w:fill="auto"/>
            <w:vAlign w:val="center"/>
            <w:hideMark/>
          </w:tcPr>
          <w:p w14:paraId="2C90DB5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3A562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produção (t/mês)</w:t>
            </w:r>
          </w:p>
        </w:tc>
        <w:tc>
          <w:tcPr>
            <w:tcW w:w="1270" w:type="dxa"/>
            <w:tcBorders>
              <w:top w:val="nil"/>
              <w:left w:val="nil"/>
              <w:bottom w:val="nil"/>
              <w:right w:val="nil"/>
            </w:tcBorders>
            <w:shd w:val="clear" w:color="000000" w:fill="FFFFFF"/>
            <w:vAlign w:val="center"/>
            <w:hideMark/>
          </w:tcPr>
          <w:p w14:paraId="75087BB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CMP ≤ 10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1803D3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0FB8E6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 &lt; CMP ≤ 30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373A5A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 &lt; CMP ≤ 60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14:paraId="46A7776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60 &lt; CMP ≤ 100</w:t>
            </w:r>
          </w:p>
        </w:tc>
        <w:tc>
          <w:tcPr>
            <w:tcW w:w="1347" w:type="dxa"/>
            <w:tcBorders>
              <w:top w:val="single" w:sz="8" w:space="0" w:color="auto"/>
              <w:left w:val="nil"/>
              <w:bottom w:val="single" w:sz="8" w:space="0" w:color="auto"/>
              <w:right w:val="nil"/>
            </w:tcBorders>
            <w:shd w:val="clear" w:color="auto" w:fill="auto"/>
            <w:noWrap/>
            <w:vAlign w:val="center"/>
            <w:hideMark/>
          </w:tcPr>
          <w:p w14:paraId="219C5B9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671CFE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CMP ≤ 100</w:t>
            </w:r>
          </w:p>
        </w:tc>
      </w:tr>
      <w:tr w:rsidR="009F2406" w:rsidRPr="00557274" w14:paraId="2F89E79B"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11742C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15.24</w:t>
            </w:r>
          </w:p>
        </w:tc>
        <w:tc>
          <w:tcPr>
            <w:tcW w:w="3113" w:type="dxa"/>
            <w:tcBorders>
              <w:top w:val="nil"/>
              <w:left w:val="nil"/>
              <w:bottom w:val="single" w:sz="8" w:space="0" w:color="auto"/>
              <w:right w:val="nil"/>
            </w:tcBorders>
            <w:shd w:val="clear" w:color="000000" w:fill="FFFFFF"/>
            <w:vAlign w:val="center"/>
            <w:hideMark/>
          </w:tcPr>
          <w:p w14:paraId="546A0537"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Produção artesanal de alimentos e bebidas.</w:t>
            </w:r>
          </w:p>
        </w:tc>
        <w:tc>
          <w:tcPr>
            <w:tcW w:w="995" w:type="dxa"/>
            <w:tcBorders>
              <w:top w:val="nil"/>
              <w:left w:val="single" w:sz="8" w:space="0" w:color="auto"/>
              <w:bottom w:val="single" w:sz="8" w:space="0" w:color="auto"/>
              <w:right w:val="nil"/>
            </w:tcBorders>
            <w:shd w:val="clear" w:color="auto" w:fill="auto"/>
            <w:noWrap/>
            <w:vAlign w:val="center"/>
            <w:hideMark/>
          </w:tcPr>
          <w:p w14:paraId="0256F3E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CD7FED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Área construída (m²)</w:t>
            </w:r>
          </w:p>
        </w:tc>
        <w:tc>
          <w:tcPr>
            <w:tcW w:w="1270" w:type="dxa"/>
            <w:tcBorders>
              <w:top w:val="single" w:sz="8" w:space="0" w:color="auto"/>
              <w:left w:val="nil"/>
              <w:bottom w:val="single" w:sz="8" w:space="0" w:color="auto"/>
              <w:right w:val="nil"/>
            </w:tcBorders>
            <w:shd w:val="clear" w:color="000000" w:fill="FFFFFF"/>
            <w:vAlign w:val="center"/>
            <w:hideMark/>
          </w:tcPr>
          <w:p w14:paraId="65579B9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75 &lt; AC ≤ 200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CF84CB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0CA3DB0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200 &lt; AC ≤ 400</w:t>
            </w:r>
          </w:p>
        </w:tc>
        <w:tc>
          <w:tcPr>
            <w:tcW w:w="1134" w:type="dxa"/>
            <w:tcBorders>
              <w:top w:val="nil"/>
              <w:left w:val="nil"/>
              <w:bottom w:val="single" w:sz="8" w:space="0" w:color="auto"/>
              <w:right w:val="single" w:sz="8" w:space="0" w:color="auto"/>
            </w:tcBorders>
            <w:shd w:val="clear" w:color="000000" w:fill="FFFFFF"/>
            <w:vAlign w:val="center"/>
            <w:hideMark/>
          </w:tcPr>
          <w:p w14:paraId="0517622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400 &lt; AC ≤ 500</w:t>
            </w:r>
          </w:p>
        </w:tc>
        <w:tc>
          <w:tcPr>
            <w:tcW w:w="993" w:type="dxa"/>
            <w:tcBorders>
              <w:top w:val="nil"/>
              <w:left w:val="nil"/>
              <w:bottom w:val="single" w:sz="8" w:space="0" w:color="auto"/>
              <w:right w:val="single" w:sz="8" w:space="0" w:color="auto"/>
            </w:tcBorders>
            <w:shd w:val="clear" w:color="000000" w:fill="FFFFFF"/>
            <w:vAlign w:val="center"/>
            <w:hideMark/>
          </w:tcPr>
          <w:p w14:paraId="6D1D699A" w14:textId="4D9B8A86" w:rsidR="00557274" w:rsidRPr="00557274" w:rsidRDefault="004D561C" w:rsidP="00557274">
            <w:pPr>
              <w:widowControl/>
              <w:autoSpaceDE/>
              <w:autoSpaceDN/>
              <w:jc w:val="center"/>
              <w:rPr>
                <w:rFonts w:ascii="Calibri" w:eastAsia="Times New Roman" w:hAnsi="Calibri" w:cs="Times New Roman"/>
                <w:sz w:val="20"/>
                <w:szCs w:val="20"/>
                <w:lang w:val="pt-BR" w:eastAsia="pt-BR"/>
              </w:rPr>
            </w:pPr>
            <w:r>
              <w:rPr>
                <w:rFonts w:ascii="Calibri" w:eastAsia="Times New Roman" w:hAnsi="Calibri" w:cs="Times New Roman"/>
                <w:sz w:val="20"/>
                <w:szCs w:val="20"/>
                <w:lang w:val="pt-BR" w:eastAsia="pt-BR"/>
              </w:rPr>
              <w:t>AC &gt; 5</w:t>
            </w:r>
            <w:r w:rsidR="00557274" w:rsidRPr="00557274">
              <w:rPr>
                <w:rFonts w:ascii="Calibri" w:eastAsia="Times New Roman" w:hAnsi="Calibri" w:cs="Times New Roman"/>
                <w:sz w:val="20"/>
                <w:szCs w:val="20"/>
                <w:lang w:val="pt-BR" w:eastAsia="pt-BR"/>
              </w:rPr>
              <w:t>00</w:t>
            </w:r>
          </w:p>
        </w:tc>
        <w:tc>
          <w:tcPr>
            <w:tcW w:w="1347" w:type="dxa"/>
            <w:tcBorders>
              <w:top w:val="nil"/>
              <w:left w:val="nil"/>
              <w:bottom w:val="single" w:sz="8" w:space="0" w:color="auto"/>
              <w:right w:val="nil"/>
            </w:tcBorders>
            <w:shd w:val="clear" w:color="auto" w:fill="auto"/>
            <w:noWrap/>
            <w:vAlign w:val="center"/>
            <w:hideMark/>
          </w:tcPr>
          <w:p w14:paraId="1C69275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916175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79DBFCD4"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886E2F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15.25</w:t>
            </w:r>
          </w:p>
        </w:tc>
        <w:tc>
          <w:tcPr>
            <w:tcW w:w="3113" w:type="dxa"/>
            <w:tcBorders>
              <w:top w:val="nil"/>
              <w:left w:val="nil"/>
              <w:bottom w:val="single" w:sz="8" w:space="0" w:color="auto"/>
              <w:right w:val="nil"/>
            </w:tcBorders>
            <w:shd w:val="clear" w:color="000000" w:fill="FFFFFF"/>
            <w:vAlign w:val="center"/>
            <w:hideMark/>
          </w:tcPr>
          <w:p w14:paraId="49BE571A"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Resfriamento e distribuição de leite, sem beneficiamento de qualquer natureza.</w:t>
            </w:r>
          </w:p>
        </w:tc>
        <w:tc>
          <w:tcPr>
            <w:tcW w:w="995" w:type="dxa"/>
            <w:tcBorders>
              <w:top w:val="nil"/>
              <w:left w:val="single" w:sz="8" w:space="0" w:color="auto"/>
              <w:bottom w:val="single" w:sz="8" w:space="0" w:color="auto"/>
              <w:right w:val="nil"/>
            </w:tcBorders>
            <w:shd w:val="clear" w:color="auto" w:fill="auto"/>
            <w:noWrap/>
            <w:vAlign w:val="center"/>
            <w:hideMark/>
          </w:tcPr>
          <w:p w14:paraId="262068D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4621B1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Capacidade de armazenamento (litros)</w:t>
            </w:r>
          </w:p>
        </w:tc>
        <w:tc>
          <w:tcPr>
            <w:tcW w:w="1270" w:type="dxa"/>
            <w:tcBorders>
              <w:top w:val="nil"/>
              <w:left w:val="nil"/>
              <w:bottom w:val="single" w:sz="8" w:space="0" w:color="auto"/>
              <w:right w:val="nil"/>
            </w:tcBorders>
            <w:shd w:val="clear" w:color="auto" w:fill="auto"/>
            <w:vAlign w:val="center"/>
            <w:hideMark/>
          </w:tcPr>
          <w:p w14:paraId="02B693F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1.500 &lt; CA ≤ 5.000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157CE5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109498E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5.000 &lt; CA ≤ 40.000</w:t>
            </w:r>
          </w:p>
        </w:tc>
        <w:tc>
          <w:tcPr>
            <w:tcW w:w="1134" w:type="dxa"/>
            <w:tcBorders>
              <w:top w:val="nil"/>
              <w:left w:val="nil"/>
              <w:bottom w:val="single" w:sz="8" w:space="0" w:color="auto"/>
              <w:right w:val="single" w:sz="8" w:space="0" w:color="auto"/>
            </w:tcBorders>
            <w:shd w:val="clear" w:color="auto" w:fill="auto"/>
            <w:vAlign w:val="center"/>
            <w:hideMark/>
          </w:tcPr>
          <w:p w14:paraId="2FB9F17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40.000 &lt; CA ≤ 80.000</w:t>
            </w:r>
          </w:p>
        </w:tc>
        <w:tc>
          <w:tcPr>
            <w:tcW w:w="993" w:type="dxa"/>
            <w:tcBorders>
              <w:top w:val="nil"/>
              <w:left w:val="nil"/>
              <w:bottom w:val="single" w:sz="8" w:space="0" w:color="auto"/>
              <w:right w:val="single" w:sz="8" w:space="0" w:color="auto"/>
            </w:tcBorders>
            <w:shd w:val="clear" w:color="auto" w:fill="auto"/>
            <w:vAlign w:val="center"/>
            <w:hideMark/>
          </w:tcPr>
          <w:p w14:paraId="0B703FA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 &gt; 80.000</w:t>
            </w:r>
          </w:p>
        </w:tc>
        <w:tc>
          <w:tcPr>
            <w:tcW w:w="1347" w:type="dxa"/>
            <w:tcBorders>
              <w:top w:val="nil"/>
              <w:left w:val="nil"/>
              <w:bottom w:val="single" w:sz="8" w:space="0" w:color="auto"/>
              <w:right w:val="nil"/>
            </w:tcBorders>
            <w:shd w:val="clear" w:color="auto" w:fill="auto"/>
            <w:noWrap/>
            <w:vAlign w:val="center"/>
            <w:hideMark/>
          </w:tcPr>
          <w:p w14:paraId="6C4623E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9DC775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704CD4A4"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77F4D4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15.26</w:t>
            </w:r>
          </w:p>
        </w:tc>
        <w:tc>
          <w:tcPr>
            <w:tcW w:w="3113" w:type="dxa"/>
            <w:tcBorders>
              <w:top w:val="nil"/>
              <w:left w:val="nil"/>
              <w:bottom w:val="single" w:sz="8" w:space="0" w:color="auto"/>
              <w:right w:val="nil"/>
            </w:tcBorders>
            <w:shd w:val="clear" w:color="000000" w:fill="FFFFFF"/>
            <w:vAlign w:val="center"/>
            <w:hideMark/>
          </w:tcPr>
          <w:p w14:paraId="39C34A05"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Fabricação de ração balanceada para animais, sem cozimento e/ou digestão (apenas mistura). </w:t>
            </w:r>
          </w:p>
        </w:tc>
        <w:tc>
          <w:tcPr>
            <w:tcW w:w="995" w:type="dxa"/>
            <w:tcBorders>
              <w:top w:val="nil"/>
              <w:left w:val="single" w:sz="8" w:space="0" w:color="auto"/>
              <w:bottom w:val="single" w:sz="8" w:space="0" w:color="auto"/>
              <w:right w:val="nil"/>
            </w:tcBorders>
            <w:shd w:val="clear" w:color="auto" w:fill="auto"/>
            <w:noWrap/>
            <w:vAlign w:val="center"/>
            <w:hideMark/>
          </w:tcPr>
          <w:p w14:paraId="13FB7D6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205CAB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Capacidade máxima de produção (t/mês)</w:t>
            </w:r>
          </w:p>
        </w:tc>
        <w:tc>
          <w:tcPr>
            <w:tcW w:w="1270" w:type="dxa"/>
            <w:tcBorders>
              <w:top w:val="nil"/>
              <w:left w:val="nil"/>
              <w:bottom w:val="single" w:sz="8" w:space="0" w:color="auto"/>
              <w:right w:val="nil"/>
            </w:tcBorders>
            <w:shd w:val="clear" w:color="auto" w:fill="auto"/>
            <w:vAlign w:val="center"/>
            <w:hideMark/>
          </w:tcPr>
          <w:p w14:paraId="233F2F4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 &lt; CMP ≤ 100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A051A8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nil"/>
              <w:right w:val="single" w:sz="8" w:space="0" w:color="auto"/>
            </w:tcBorders>
            <w:shd w:val="clear" w:color="auto" w:fill="auto"/>
            <w:vAlign w:val="center"/>
            <w:hideMark/>
          </w:tcPr>
          <w:p w14:paraId="40D8345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 &lt; CMP ≤ 1.000</w:t>
            </w:r>
          </w:p>
        </w:tc>
        <w:tc>
          <w:tcPr>
            <w:tcW w:w="1134" w:type="dxa"/>
            <w:tcBorders>
              <w:top w:val="nil"/>
              <w:left w:val="nil"/>
              <w:bottom w:val="nil"/>
              <w:right w:val="nil"/>
            </w:tcBorders>
            <w:shd w:val="clear" w:color="auto" w:fill="auto"/>
            <w:vAlign w:val="center"/>
            <w:hideMark/>
          </w:tcPr>
          <w:p w14:paraId="415CD2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1.000 &lt; CMP ≤ 5.000</w:t>
            </w:r>
          </w:p>
        </w:tc>
        <w:tc>
          <w:tcPr>
            <w:tcW w:w="993" w:type="dxa"/>
            <w:tcBorders>
              <w:top w:val="nil"/>
              <w:left w:val="single" w:sz="8" w:space="0" w:color="auto"/>
              <w:bottom w:val="nil"/>
              <w:right w:val="single" w:sz="8" w:space="0" w:color="auto"/>
            </w:tcBorders>
            <w:shd w:val="clear" w:color="auto" w:fill="auto"/>
            <w:vAlign w:val="center"/>
            <w:hideMark/>
          </w:tcPr>
          <w:p w14:paraId="20FFDF3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CMP &gt; 5.000</w:t>
            </w:r>
          </w:p>
        </w:tc>
        <w:tc>
          <w:tcPr>
            <w:tcW w:w="1347" w:type="dxa"/>
            <w:tcBorders>
              <w:top w:val="nil"/>
              <w:left w:val="nil"/>
              <w:bottom w:val="single" w:sz="8" w:space="0" w:color="auto"/>
              <w:right w:val="nil"/>
            </w:tcBorders>
            <w:shd w:val="clear" w:color="auto" w:fill="auto"/>
            <w:noWrap/>
            <w:vAlign w:val="center"/>
            <w:hideMark/>
          </w:tcPr>
          <w:p w14:paraId="1322B36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3549EE6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5CF4CBFD" w14:textId="77777777" w:rsidTr="00ED296C">
        <w:trPr>
          <w:trHeight w:val="525"/>
        </w:trPr>
        <w:tc>
          <w:tcPr>
            <w:tcW w:w="840" w:type="dxa"/>
            <w:tcBorders>
              <w:top w:val="nil"/>
              <w:left w:val="single" w:sz="8" w:space="0" w:color="auto"/>
              <w:bottom w:val="nil"/>
              <w:right w:val="single" w:sz="8" w:space="0" w:color="auto"/>
            </w:tcBorders>
            <w:shd w:val="clear" w:color="auto" w:fill="auto"/>
            <w:noWrap/>
            <w:vAlign w:val="center"/>
            <w:hideMark/>
          </w:tcPr>
          <w:p w14:paraId="4E8679E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15.27</w:t>
            </w:r>
          </w:p>
        </w:tc>
        <w:tc>
          <w:tcPr>
            <w:tcW w:w="3113" w:type="dxa"/>
            <w:tcBorders>
              <w:top w:val="nil"/>
              <w:left w:val="nil"/>
              <w:bottom w:val="nil"/>
              <w:right w:val="nil"/>
            </w:tcBorders>
            <w:shd w:val="clear" w:color="000000" w:fill="FFFFFF"/>
            <w:vAlign w:val="center"/>
            <w:hideMark/>
          </w:tcPr>
          <w:p w14:paraId="17FEB8EF"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Fabricação de fécula, amido e seus derivados.</w:t>
            </w:r>
          </w:p>
        </w:tc>
        <w:tc>
          <w:tcPr>
            <w:tcW w:w="995" w:type="dxa"/>
            <w:tcBorders>
              <w:top w:val="nil"/>
              <w:left w:val="single" w:sz="8" w:space="0" w:color="auto"/>
              <w:bottom w:val="nil"/>
              <w:right w:val="nil"/>
            </w:tcBorders>
            <w:shd w:val="clear" w:color="auto" w:fill="auto"/>
            <w:noWrap/>
            <w:vAlign w:val="center"/>
            <w:hideMark/>
          </w:tcPr>
          <w:p w14:paraId="2209568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B49719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Área construída (m²)</w:t>
            </w:r>
          </w:p>
        </w:tc>
        <w:tc>
          <w:tcPr>
            <w:tcW w:w="1270" w:type="dxa"/>
            <w:tcBorders>
              <w:top w:val="nil"/>
              <w:left w:val="nil"/>
              <w:bottom w:val="single" w:sz="8" w:space="0" w:color="auto"/>
              <w:right w:val="nil"/>
            </w:tcBorders>
            <w:shd w:val="clear" w:color="auto" w:fill="auto"/>
            <w:vAlign w:val="center"/>
            <w:hideMark/>
          </w:tcPr>
          <w:p w14:paraId="2B9804C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1FB117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17DADD2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CMP ≤ 10</w:t>
            </w:r>
          </w:p>
        </w:tc>
        <w:tc>
          <w:tcPr>
            <w:tcW w:w="1134" w:type="dxa"/>
            <w:tcBorders>
              <w:top w:val="single" w:sz="8" w:space="0" w:color="auto"/>
              <w:left w:val="nil"/>
              <w:bottom w:val="single" w:sz="8" w:space="0" w:color="auto"/>
              <w:right w:val="nil"/>
            </w:tcBorders>
            <w:shd w:val="clear" w:color="auto" w:fill="auto"/>
            <w:vAlign w:val="center"/>
            <w:hideMark/>
          </w:tcPr>
          <w:p w14:paraId="4262D47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 &lt; CMP ≤ 30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7EE6D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CMP &gt; 30</w:t>
            </w:r>
          </w:p>
        </w:tc>
        <w:tc>
          <w:tcPr>
            <w:tcW w:w="1347" w:type="dxa"/>
            <w:tcBorders>
              <w:top w:val="nil"/>
              <w:left w:val="nil"/>
              <w:bottom w:val="nil"/>
              <w:right w:val="nil"/>
            </w:tcBorders>
            <w:shd w:val="clear" w:color="auto" w:fill="auto"/>
            <w:noWrap/>
            <w:vAlign w:val="center"/>
            <w:hideMark/>
          </w:tcPr>
          <w:p w14:paraId="736BF7F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013A6D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619AE3FF" w14:textId="77777777" w:rsidTr="00ED296C">
        <w:trPr>
          <w:trHeight w:val="1110"/>
        </w:trPr>
        <w:tc>
          <w:tcPr>
            <w:tcW w:w="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429E1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15.28</w:t>
            </w:r>
          </w:p>
        </w:tc>
        <w:tc>
          <w:tcPr>
            <w:tcW w:w="3113" w:type="dxa"/>
            <w:tcBorders>
              <w:top w:val="single" w:sz="8" w:space="0" w:color="auto"/>
              <w:left w:val="nil"/>
              <w:bottom w:val="single" w:sz="8" w:space="0" w:color="auto"/>
              <w:right w:val="nil"/>
            </w:tcBorders>
            <w:shd w:val="clear" w:color="000000" w:fill="FFFFFF"/>
            <w:vAlign w:val="center"/>
            <w:hideMark/>
          </w:tcPr>
          <w:p w14:paraId="34B80238" w14:textId="77777777" w:rsidR="00557274" w:rsidRPr="00557274" w:rsidRDefault="00557274" w:rsidP="00557274">
            <w:pPr>
              <w:widowControl/>
              <w:autoSpaceDE/>
              <w:autoSpaceDN/>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Padronização e envase de aguardente (sem produção).</w:t>
            </w:r>
          </w:p>
        </w:tc>
        <w:tc>
          <w:tcPr>
            <w:tcW w:w="995" w:type="dxa"/>
            <w:tcBorders>
              <w:top w:val="single" w:sz="8" w:space="0" w:color="auto"/>
              <w:left w:val="single" w:sz="8" w:space="0" w:color="auto"/>
              <w:bottom w:val="single" w:sz="8" w:space="0" w:color="auto"/>
              <w:right w:val="nil"/>
            </w:tcBorders>
            <w:shd w:val="clear" w:color="auto" w:fill="auto"/>
            <w:noWrap/>
            <w:vAlign w:val="center"/>
            <w:hideMark/>
          </w:tcPr>
          <w:p w14:paraId="1239EFB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3AE235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Capacidade máxima de armazenamento (litros)</w:t>
            </w:r>
          </w:p>
        </w:tc>
        <w:tc>
          <w:tcPr>
            <w:tcW w:w="1270" w:type="dxa"/>
            <w:tcBorders>
              <w:top w:val="nil"/>
              <w:left w:val="nil"/>
              <w:bottom w:val="single" w:sz="8" w:space="0" w:color="auto"/>
              <w:right w:val="nil"/>
            </w:tcBorders>
            <w:shd w:val="clear" w:color="auto" w:fill="auto"/>
            <w:noWrap/>
            <w:vAlign w:val="center"/>
            <w:hideMark/>
          </w:tcPr>
          <w:p w14:paraId="5A8F5F2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941659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CE3C55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7917B41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1D64A37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38DF95E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4865C9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168A4B04"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0E299112"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16</w:t>
            </w:r>
          </w:p>
        </w:tc>
        <w:tc>
          <w:tcPr>
            <w:tcW w:w="3113" w:type="dxa"/>
            <w:tcBorders>
              <w:top w:val="nil"/>
              <w:left w:val="nil"/>
              <w:bottom w:val="single" w:sz="8" w:space="0" w:color="auto"/>
              <w:right w:val="nil"/>
            </w:tcBorders>
            <w:shd w:val="clear" w:color="000000" w:fill="D9D9D9"/>
            <w:vAlign w:val="center"/>
            <w:hideMark/>
          </w:tcPr>
          <w:p w14:paraId="6BAF1470"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 DE BEBIDAS</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36AFEFAB"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F22B1" w14:paraId="11EA3F25"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26C8E6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16.01</w:t>
            </w:r>
          </w:p>
        </w:tc>
        <w:tc>
          <w:tcPr>
            <w:tcW w:w="3113" w:type="dxa"/>
            <w:tcBorders>
              <w:top w:val="nil"/>
              <w:left w:val="nil"/>
              <w:bottom w:val="single" w:sz="8" w:space="0" w:color="auto"/>
              <w:right w:val="nil"/>
            </w:tcBorders>
            <w:shd w:val="clear" w:color="auto" w:fill="auto"/>
            <w:vAlign w:val="center"/>
            <w:hideMark/>
          </w:tcPr>
          <w:p w14:paraId="299FD6D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Padronização e envase, sem produção, de bebidas em geral, alcoólicas ou não, exceto aguardente e água de coco.</w:t>
            </w:r>
          </w:p>
        </w:tc>
        <w:tc>
          <w:tcPr>
            <w:tcW w:w="995" w:type="dxa"/>
            <w:tcBorders>
              <w:top w:val="nil"/>
              <w:left w:val="single" w:sz="8" w:space="0" w:color="auto"/>
              <w:bottom w:val="single" w:sz="8" w:space="0" w:color="auto"/>
              <w:right w:val="nil"/>
            </w:tcBorders>
            <w:shd w:val="clear" w:color="auto" w:fill="auto"/>
            <w:vAlign w:val="center"/>
            <w:hideMark/>
          </w:tcPr>
          <w:p w14:paraId="7402C72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99E3DF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máxima de armazenamento (litros)</w:t>
            </w:r>
          </w:p>
        </w:tc>
        <w:tc>
          <w:tcPr>
            <w:tcW w:w="1270" w:type="dxa"/>
            <w:tcBorders>
              <w:top w:val="nil"/>
              <w:left w:val="nil"/>
              <w:bottom w:val="nil"/>
              <w:right w:val="nil"/>
            </w:tcBorders>
            <w:shd w:val="clear" w:color="000000" w:fill="FFFFFF"/>
            <w:vAlign w:val="center"/>
            <w:hideMark/>
          </w:tcPr>
          <w:p w14:paraId="36BB114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CMA ≤ 5.000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191C82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nil"/>
              <w:right w:val="single" w:sz="8" w:space="0" w:color="auto"/>
            </w:tcBorders>
            <w:shd w:val="clear" w:color="000000" w:fill="FFFFFF"/>
            <w:vAlign w:val="center"/>
            <w:hideMark/>
          </w:tcPr>
          <w:p w14:paraId="10B7417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5.000 &lt; CMA ≤ 20.000</w:t>
            </w:r>
          </w:p>
        </w:tc>
        <w:tc>
          <w:tcPr>
            <w:tcW w:w="1134" w:type="dxa"/>
            <w:tcBorders>
              <w:top w:val="nil"/>
              <w:left w:val="nil"/>
              <w:bottom w:val="nil"/>
              <w:right w:val="single" w:sz="8" w:space="0" w:color="auto"/>
            </w:tcBorders>
            <w:shd w:val="clear" w:color="000000" w:fill="FFFFFF"/>
            <w:vAlign w:val="center"/>
            <w:hideMark/>
          </w:tcPr>
          <w:p w14:paraId="6157B49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20.000 &lt; CMA ≤ 50.000</w:t>
            </w:r>
          </w:p>
        </w:tc>
        <w:tc>
          <w:tcPr>
            <w:tcW w:w="993" w:type="dxa"/>
            <w:tcBorders>
              <w:top w:val="nil"/>
              <w:left w:val="nil"/>
              <w:bottom w:val="nil"/>
              <w:right w:val="single" w:sz="8" w:space="0" w:color="auto"/>
            </w:tcBorders>
            <w:shd w:val="clear" w:color="auto" w:fill="auto"/>
            <w:vAlign w:val="center"/>
            <w:hideMark/>
          </w:tcPr>
          <w:p w14:paraId="7CB80BCC" w14:textId="46C0E18F" w:rsidR="00557274" w:rsidRPr="00557274" w:rsidRDefault="005F22B1" w:rsidP="00557274">
            <w:pPr>
              <w:widowControl/>
              <w:autoSpaceDE/>
              <w:autoSpaceDN/>
              <w:jc w:val="center"/>
              <w:rPr>
                <w:rFonts w:ascii="Calibri" w:eastAsia="Times New Roman" w:hAnsi="Calibri" w:cs="Times New Roman"/>
                <w:sz w:val="20"/>
                <w:szCs w:val="20"/>
                <w:lang w:val="pt-BR" w:eastAsia="pt-BR"/>
              </w:rPr>
            </w:pPr>
            <w:r>
              <w:rPr>
                <w:rFonts w:ascii="Calibri" w:eastAsia="Times New Roman" w:hAnsi="Calibri" w:cs="Times New Roman"/>
                <w:sz w:val="20"/>
                <w:szCs w:val="20"/>
                <w:lang w:val="pt-BR" w:eastAsia="pt-BR"/>
              </w:rPr>
              <w:t xml:space="preserve">50.000 </w:t>
            </w:r>
            <w:r w:rsidRPr="00557274">
              <w:rPr>
                <w:rFonts w:ascii="Calibri" w:eastAsia="Times New Roman" w:hAnsi="Calibri" w:cs="Times New Roman"/>
                <w:sz w:val="20"/>
                <w:szCs w:val="20"/>
                <w:lang w:val="pt-BR" w:eastAsia="pt-BR"/>
              </w:rPr>
              <w:t>&lt;</w:t>
            </w:r>
            <w:r>
              <w:rPr>
                <w:rFonts w:ascii="Calibri" w:eastAsia="Times New Roman" w:hAnsi="Calibri" w:cs="Times New Roman"/>
                <w:sz w:val="20"/>
                <w:szCs w:val="20"/>
                <w:lang w:val="pt-BR" w:eastAsia="pt-BR"/>
              </w:rPr>
              <w:t xml:space="preserve"> CMA </w:t>
            </w:r>
            <w:r w:rsidRPr="00557274">
              <w:rPr>
                <w:rFonts w:ascii="Calibri" w:eastAsia="Times New Roman" w:hAnsi="Calibri" w:cs="Times New Roman"/>
                <w:sz w:val="20"/>
                <w:szCs w:val="20"/>
                <w:lang w:val="pt-BR" w:eastAsia="pt-BR"/>
              </w:rPr>
              <w:t>≤</w:t>
            </w:r>
            <w:r>
              <w:rPr>
                <w:rFonts w:ascii="Calibri" w:eastAsia="Times New Roman" w:hAnsi="Calibri" w:cs="Times New Roman"/>
                <w:sz w:val="20"/>
                <w:szCs w:val="20"/>
                <w:lang w:val="pt-BR" w:eastAsia="pt-BR"/>
              </w:rPr>
              <w:t xml:space="preserve"> 12</w:t>
            </w:r>
            <w:r w:rsidR="00557274" w:rsidRPr="00557274">
              <w:rPr>
                <w:rFonts w:ascii="Calibri" w:eastAsia="Times New Roman" w:hAnsi="Calibri" w:cs="Times New Roman"/>
                <w:sz w:val="20"/>
                <w:szCs w:val="20"/>
                <w:lang w:val="pt-BR" w:eastAsia="pt-BR"/>
              </w:rPr>
              <w:t>0.000</w:t>
            </w:r>
          </w:p>
        </w:tc>
        <w:tc>
          <w:tcPr>
            <w:tcW w:w="1347" w:type="dxa"/>
            <w:tcBorders>
              <w:top w:val="nil"/>
              <w:left w:val="nil"/>
              <w:bottom w:val="nil"/>
              <w:right w:val="nil"/>
            </w:tcBorders>
            <w:shd w:val="clear" w:color="auto" w:fill="auto"/>
            <w:noWrap/>
            <w:vAlign w:val="center"/>
            <w:hideMark/>
          </w:tcPr>
          <w:p w14:paraId="3BA9967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3FED2C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 ≤ 120.000</w:t>
            </w:r>
          </w:p>
        </w:tc>
      </w:tr>
      <w:tr w:rsidR="009F2406" w:rsidRPr="00557274" w14:paraId="29B1784F"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285304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16.02</w:t>
            </w:r>
          </w:p>
        </w:tc>
        <w:tc>
          <w:tcPr>
            <w:tcW w:w="3113" w:type="dxa"/>
            <w:tcBorders>
              <w:top w:val="nil"/>
              <w:left w:val="nil"/>
              <w:bottom w:val="single" w:sz="8" w:space="0" w:color="auto"/>
              <w:right w:val="nil"/>
            </w:tcBorders>
            <w:shd w:val="clear" w:color="auto" w:fill="auto"/>
            <w:vAlign w:val="center"/>
            <w:hideMark/>
          </w:tcPr>
          <w:p w14:paraId="2A9AED37"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Preparação e envase de água de coco.</w:t>
            </w:r>
          </w:p>
        </w:tc>
        <w:tc>
          <w:tcPr>
            <w:tcW w:w="995" w:type="dxa"/>
            <w:tcBorders>
              <w:top w:val="nil"/>
              <w:left w:val="single" w:sz="8" w:space="0" w:color="auto"/>
              <w:bottom w:val="single" w:sz="8" w:space="0" w:color="auto"/>
              <w:right w:val="nil"/>
            </w:tcBorders>
            <w:shd w:val="clear" w:color="auto" w:fill="auto"/>
            <w:vAlign w:val="center"/>
            <w:hideMark/>
          </w:tcPr>
          <w:p w14:paraId="148B186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733A41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Produção máxima diária (litros/dia)</w:t>
            </w:r>
          </w:p>
        </w:tc>
        <w:tc>
          <w:tcPr>
            <w:tcW w:w="1270" w:type="dxa"/>
            <w:tcBorders>
              <w:top w:val="single" w:sz="8" w:space="0" w:color="auto"/>
              <w:left w:val="nil"/>
              <w:bottom w:val="single" w:sz="8" w:space="0" w:color="auto"/>
              <w:right w:val="nil"/>
            </w:tcBorders>
            <w:shd w:val="clear" w:color="000000" w:fill="FFFFFF"/>
            <w:vAlign w:val="center"/>
            <w:hideMark/>
          </w:tcPr>
          <w:p w14:paraId="532C136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PD ≤ 1.000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CF11D9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290965D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1.000 &lt; PD ≤ 5.000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68952BE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5.000 &lt; PD ≤ 10.000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14:paraId="3DC2BA6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10.000 &lt; PD ≤ 30.000</w:t>
            </w:r>
          </w:p>
        </w:tc>
        <w:tc>
          <w:tcPr>
            <w:tcW w:w="1347" w:type="dxa"/>
            <w:tcBorders>
              <w:top w:val="single" w:sz="8" w:space="0" w:color="auto"/>
              <w:left w:val="nil"/>
              <w:bottom w:val="single" w:sz="8" w:space="0" w:color="auto"/>
              <w:right w:val="nil"/>
            </w:tcBorders>
            <w:shd w:val="clear" w:color="auto" w:fill="auto"/>
            <w:noWrap/>
            <w:vAlign w:val="center"/>
            <w:hideMark/>
          </w:tcPr>
          <w:p w14:paraId="7275C7B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B7B066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PD ≤ 30.000</w:t>
            </w:r>
          </w:p>
        </w:tc>
      </w:tr>
      <w:tr w:rsidR="009F2406" w:rsidRPr="00557274" w14:paraId="287A397A"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8612ED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16.03</w:t>
            </w:r>
          </w:p>
        </w:tc>
        <w:tc>
          <w:tcPr>
            <w:tcW w:w="3113" w:type="dxa"/>
            <w:tcBorders>
              <w:top w:val="nil"/>
              <w:left w:val="nil"/>
              <w:bottom w:val="single" w:sz="8" w:space="0" w:color="auto"/>
              <w:right w:val="nil"/>
            </w:tcBorders>
            <w:shd w:val="clear" w:color="auto" w:fill="auto"/>
            <w:vAlign w:val="center"/>
            <w:hideMark/>
          </w:tcPr>
          <w:p w14:paraId="634EB429"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de vinhos, licores e outras bebidas alcoólicas semelhantes, </w:t>
            </w:r>
            <w:r w:rsidRPr="00557274">
              <w:rPr>
                <w:rFonts w:ascii="Calibri" w:eastAsia="Times New Roman" w:hAnsi="Calibri" w:cs="Times New Roman"/>
                <w:b/>
                <w:bCs/>
                <w:sz w:val="20"/>
                <w:szCs w:val="20"/>
                <w:lang w:val="pt-BR" w:eastAsia="pt-BR"/>
              </w:rPr>
              <w:t>exceto</w:t>
            </w:r>
            <w:r w:rsidRPr="00557274">
              <w:rPr>
                <w:rFonts w:ascii="Calibri" w:eastAsia="Times New Roman" w:hAnsi="Calibri" w:cs="Times New Roman"/>
                <w:sz w:val="20"/>
                <w:szCs w:val="20"/>
                <w:lang w:val="pt-BR" w:eastAsia="pt-BR"/>
              </w:rPr>
              <w:t xml:space="preserve"> aguardentes, cervejas, chopes e maltes, </w:t>
            </w:r>
            <w:r w:rsidRPr="00557274">
              <w:rPr>
                <w:rFonts w:ascii="Calibri" w:eastAsia="Times New Roman" w:hAnsi="Calibri" w:cs="Times New Roman"/>
                <w:b/>
                <w:bCs/>
                <w:sz w:val="20"/>
                <w:szCs w:val="20"/>
                <w:lang w:val="pt-BR" w:eastAsia="pt-BR"/>
              </w:rPr>
              <w:t xml:space="preserve">exceto </w:t>
            </w:r>
            <w:r w:rsidRPr="00557274">
              <w:rPr>
                <w:rFonts w:ascii="Calibri" w:eastAsia="Times New Roman" w:hAnsi="Calibri" w:cs="Times New Roman"/>
                <w:sz w:val="20"/>
                <w:szCs w:val="20"/>
                <w:lang w:val="pt-BR" w:eastAsia="pt-BR"/>
              </w:rPr>
              <w:t xml:space="preserve">artesanal. </w:t>
            </w:r>
          </w:p>
        </w:tc>
        <w:tc>
          <w:tcPr>
            <w:tcW w:w="995" w:type="dxa"/>
            <w:tcBorders>
              <w:top w:val="nil"/>
              <w:left w:val="single" w:sz="8" w:space="0" w:color="auto"/>
              <w:bottom w:val="single" w:sz="8" w:space="0" w:color="auto"/>
              <w:right w:val="nil"/>
            </w:tcBorders>
            <w:shd w:val="clear" w:color="auto" w:fill="auto"/>
            <w:vAlign w:val="center"/>
            <w:hideMark/>
          </w:tcPr>
          <w:p w14:paraId="5D6282B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73E00C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Produção máxima diária (litros/dia)</w:t>
            </w:r>
          </w:p>
        </w:tc>
        <w:tc>
          <w:tcPr>
            <w:tcW w:w="1270" w:type="dxa"/>
            <w:tcBorders>
              <w:top w:val="nil"/>
              <w:left w:val="nil"/>
              <w:bottom w:val="single" w:sz="8" w:space="0" w:color="auto"/>
              <w:right w:val="nil"/>
            </w:tcBorders>
            <w:shd w:val="clear" w:color="auto" w:fill="auto"/>
            <w:vAlign w:val="center"/>
            <w:hideMark/>
          </w:tcPr>
          <w:p w14:paraId="10AF7DC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779CFD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5727C8B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PD ≤ 5.000</w:t>
            </w:r>
          </w:p>
        </w:tc>
        <w:tc>
          <w:tcPr>
            <w:tcW w:w="1134" w:type="dxa"/>
            <w:tcBorders>
              <w:top w:val="nil"/>
              <w:left w:val="nil"/>
              <w:bottom w:val="single" w:sz="8" w:space="0" w:color="auto"/>
              <w:right w:val="single" w:sz="8" w:space="0" w:color="auto"/>
            </w:tcBorders>
            <w:shd w:val="clear" w:color="000000" w:fill="FFFFFF"/>
            <w:vAlign w:val="center"/>
            <w:hideMark/>
          </w:tcPr>
          <w:p w14:paraId="2C4D061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5.000 &lt; PD ≤ 15.000</w:t>
            </w:r>
          </w:p>
        </w:tc>
        <w:tc>
          <w:tcPr>
            <w:tcW w:w="993" w:type="dxa"/>
            <w:tcBorders>
              <w:top w:val="nil"/>
              <w:left w:val="nil"/>
              <w:bottom w:val="single" w:sz="8" w:space="0" w:color="auto"/>
              <w:right w:val="single" w:sz="8" w:space="0" w:color="auto"/>
            </w:tcBorders>
            <w:shd w:val="clear" w:color="000000" w:fill="FFFFFF"/>
            <w:vAlign w:val="center"/>
            <w:hideMark/>
          </w:tcPr>
          <w:p w14:paraId="21EFEE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15.000 &lt; PD ≤ 25.000</w:t>
            </w:r>
          </w:p>
        </w:tc>
        <w:tc>
          <w:tcPr>
            <w:tcW w:w="1347" w:type="dxa"/>
            <w:tcBorders>
              <w:top w:val="nil"/>
              <w:left w:val="nil"/>
              <w:bottom w:val="nil"/>
              <w:right w:val="nil"/>
            </w:tcBorders>
            <w:shd w:val="clear" w:color="auto" w:fill="auto"/>
            <w:noWrap/>
            <w:vAlign w:val="center"/>
            <w:hideMark/>
          </w:tcPr>
          <w:p w14:paraId="0C9FB8F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688C85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PD ≤ 25.000</w:t>
            </w:r>
          </w:p>
        </w:tc>
      </w:tr>
      <w:tr w:rsidR="009F2406" w:rsidRPr="00557274" w14:paraId="76BF3212"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3FBB39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16.04</w:t>
            </w:r>
          </w:p>
        </w:tc>
        <w:tc>
          <w:tcPr>
            <w:tcW w:w="3113" w:type="dxa"/>
            <w:tcBorders>
              <w:top w:val="nil"/>
              <w:left w:val="nil"/>
              <w:bottom w:val="single" w:sz="8" w:space="0" w:color="auto"/>
              <w:right w:val="nil"/>
            </w:tcBorders>
            <w:shd w:val="clear" w:color="auto" w:fill="auto"/>
            <w:vAlign w:val="center"/>
            <w:hideMark/>
          </w:tcPr>
          <w:p w14:paraId="1A24AF00"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Fabricação de cervejas, chopes e maltes, </w:t>
            </w:r>
            <w:r w:rsidRPr="00557274">
              <w:rPr>
                <w:rFonts w:ascii="Calibri" w:eastAsia="Times New Roman" w:hAnsi="Calibri" w:cs="Times New Roman"/>
                <w:b/>
                <w:bCs/>
                <w:sz w:val="20"/>
                <w:szCs w:val="20"/>
                <w:lang w:val="pt-BR" w:eastAsia="pt-BR"/>
              </w:rPr>
              <w:t xml:space="preserve">exceto </w:t>
            </w:r>
            <w:r w:rsidRPr="00557274">
              <w:rPr>
                <w:rFonts w:ascii="Calibri" w:eastAsia="Times New Roman" w:hAnsi="Calibri" w:cs="Times New Roman"/>
                <w:sz w:val="20"/>
                <w:szCs w:val="20"/>
                <w:lang w:val="pt-BR" w:eastAsia="pt-BR"/>
              </w:rPr>
              <w:t xml:space="preserve">artesanal. </w:t>
            </w:r>
          </w:p>
        </w:tc>
        <w:tc>
          <w:tcPr>
            <w:tcW w:w="995" w:type="dxa"/>
            <w:tcBorders>
              <w:top w:val="nil"/>
              <w:left w:val="single" w:sz="8" w:space="0" w:color="auto"/>
              <w:bottom w:val="single" w:sz="8" w:space="0" w:color="auto"/>
              <w:right w:val="nil"/>
            </w:tcBorders>
            <w:shd w:val="clear" w:color="auto" w:fill="auto"/>
            <w:vAlign w:val="center"/>
            <w:hideMark/>
          </w:tcPr>
          <w:p w14:paraId="0C5A471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E6586F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Produção máxima diária (litros/dia)</w:t>
            </w:r>
          </w:p>
        </w:tc>
        <w:tc>
          <w:tcPr>
            <w:tcW w:w="1270" w:type="dxa"/>
            <w:tcBorders>
              <w:top w:val="nil"/>
              <w:left w:val="nil"/>
              <w:bottom w:val="single" w:sz="8" w:space="0" w:color="auto"/>
              <w:right w:val="nil"/>
            </w:tcBorders>
            <w:shd w:val="clear" w:color="auto" w:fill="auto"/>
            <w:vAlign w:val="center"/>
            <w:hideMark/>
          </w:tcPr>
          <w:p w14:paraId="17F743C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3F06DA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39AC891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PD ≤ 5.000</w:t>
            </w:r>
          </w:p>
        </w:tc>
        <w:tc>
          <w:tcPr>
            <w:tcW w:w="1134" w:type="dxa"/>
            <w:tcBorders>
              <w:top w:val="nil"/>
              <w:left w:val="nil"/>
              <w:bottom w:val="single" w:sz="8" w:space="0" w:color="auto"/>
              <w:right w:val="single" w:sz="8" w:space="0" w:color="auto"/>
            </w:tcBorders>
            <w:shd w:val="clear" w:color="000000" w:fill="FFFFFF"/>
            <w:vAlign w:val="center"/>
            <w:hideMark/>
          </w:tcPr>
          <w:p w14:paraId="2B154D1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5.000 &lt; PD ≤ 15.000</w:t>
            </w:r>
          </w:p>
        </w:tc>
        <w:tc>
          <w:tcPr>
            <w:tcW w:w="993" w:type="dxa"/>
            <w:tcBorders>
              <w:top w:val="nil"/>
              <w:left w:val="nil"/>
              <w:bottom w:val="single" w:sz="8" w:space="0" w:color="auto"/>
              <w:right w:val="single" w:sz="8" w:space="0" w:color="auto"/>
            </w:tcBorders>
            <w:shd w:val="clear" w:color="000000" w:fill="FFFFFF"/>
            <w:vAlign w:val="center"/>
            <w:hideMark/>
          </w:tcPr>
          <w:p w14:paraId="6B3B5B9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15.000 &lt; PD ≤ 25.000</w:t>
            </w:r>
          </w:p>
        </w:tc>
        <w:tc>
          <w:tcPr>
            <w:tcW w:w="1347" w:type="dxa"/>
            <w:tcBorders>
              <w:top w:val="single" w:sz="8" w:space="0" w:color="auto"/>
              <w:left w:val="nil"/>
              <w:bottom w:val="single" w:sz="8" w:space="0" w:color="auto"/>
              <w:right w:val="nil"/>
            </w:tcBorders>
            <w:shd w:val="clear" w:color="auto" w:fill="auto"/>
            <w:noWrap/>
            <w:vAlign w:val="center"/>
            <w:hideMark/>
          </w:tcPr>
          <w:p w14:paraId="5F35DA2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FFF788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PD ≤ 25.000</w:t>
            </w:r>
          </w:p>
        </w:tc>
      </w:tr>
      <w:tr w:rsidR="009F2406" w:rsidRPr="00557274" w14:paraId="39189152"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FF0DFB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16.05</w:t>
            </w:r>
          </w:p>
        </w:tc>
        <w:tc>
          <w:tcPr>
            <w:tcW w:w="3113" w:type="dxa"/>
            <w:tcBorders>
              <w:top w:val="nil"/>
              <w:left w:val="nil"/>
              <w:bottom w:val="single" w:sz="8" w:space="0" w:color="auto"/>
              <w:right w:val="nil"/>
            </w:tcBorders>
            <w:shd w:val="clear" w:color="auto" w:fill="auto"/>
            <w:vAlign w:val="center"/>
            <w:hideMark/>
          </w:tcPr>
          <w:p w14:paraId="76C4319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sucos.</w:t>
            </w:r>
          </w:p>
        </w:tc>
        <w:tc>
          <w:tcPr>
            <w:tcW w:w="995" w:type="dxa"/>
            <w:tcBorders>
              <w:top w:val="nil"/>
              <w:left w:val="single" w:sz="8" w:space="0" w:color="auto"/>
              <w:bottom w:val="single" w:sz="8" w:space="0" w:color="auto"/>
              <w:right w:val="nil"/>
            </w:tcBorders>
            <w:shd w:val="clear" w:color="auto" w:fill="auto"/>
            <w:vAlign w:val="center"/>
            <w:hideMark/>
          </w:tcPr>
          <w:p w14:paraId="5FAF8F8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D22ED7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Produção máxima diária (litros/dia)</w:t>
            </w:r>
          </w:p>
        </w:tc>
        <w:tc>
          <w:tcPr>
            <w:tcW w:w="1270" w:type="dxa"/>
            <w:tcBorders>
              <w:top w:val="nil"/>
              <w:left w:val="nil"/>
              <w:bottom w:val="single" w:sz="8" w:space="0" w:color="auto"/>
              <w:right w:val="nil"/>
            </w:tcBorders>
            <w:shd w:val="clear" w:color="auto" w:fill="auto"/>
            <w:vAlign w:val="center"/>
            <w:hideMark/>
          </w:tcPr>
          <w:p w14:paraId="6FFCAE8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BBFF87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1EABA01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PD ≤ 3.000</w:t>
            </w:r>
          </w:p>
        </w:tc>
        <w:tc>
          <w:tcPr>
            <w:tcW w:w="1134" w:type="dxa"/>
            <w:tcBorders>
              <w:top w:val="nil"/>
              <w:left w:val="nil"/>
              <w:bottom w:val="single" w:sz="8" w:space="0" w:color="auto"/>
              <w:right w:val="single" w:sz="8" w:space="0" w:color="auto"/>
            </w:tcBorders>
            <w:shd w:val="clear" w:color="000000" w:fill="FFFFFF"/>
            <w:vAlign w:val="center"/>
            <w:hideMark/>
          </w:tcPr>
          <w:p w14:paraId="392A127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3.000 &lt; PD ≤ 6.000</w:t>
            </w:r>
          </w:p>
        </w:tc>
        <w:tc>
          <w:tcPr>
            <w:tcW w:w="993" w:type="dxa"/>
            <w:tcBorders>
              <w:top w:val="nil"/>
              <w:left w:val="nil"/>
              <w:bottom w:val="single" w:sz="8" w:space="0" w:color="auto"/>
              <w:right w:val="single" w:sz="8" w:space="0" w:color="auto"/>
            </w:tcBorders>
            <w:shd w:val="clear" w:color="000000" w:fill="FFFFFF"/>
            <w:vAlign w:val="center"/>
            <w:hideMark/>
          </w:tcPr>
          <w:p w14:paraId="1E130CDD" w14:textId="75D69AF4" w:rsidR="00557274" w:rsidRPr="00557274" w:rsidRDefault="00015506" w:rsidP="00557274">
            <w:pPr>
              <w:widowControl/>
              <w:autoSpaceDE/>
              <w:autoSpaceDN/>
              <w:jc w:val="center"/>
              <w:rPr>
                <w:rFonts w:ascii="Calibri" w:eastAsia="Times New Roman" w:hAnsi="Calibri" w:cs="Times New Roman"/>
                <w:sz w:val="20"/>
                <w:szCs w:val="20"/>
                <w:lang w:val="pt-BR" w:eastAsia="pt-BR"/>
              </w:rPr>
            </w:pPr>
            <w:r>
              <w:rPr>
                <w:rFonts w:ascii="Calibri" w:eastAsia="Times New Roman" w:hAnsi="Calibri" w:cs="Times New Roman"/>
                <w:sz w:val="20"/>
                <w:szCs w:val="20"/>
                <w:lang w:val="pt-BR" w:eastAsia="pt-BR"/>
              </w:rPr>
              <w:t>6</w:t>
            </w:r>
            <w:r w:rsidR="00557274" w:rsidRPr="00557274">
              <w:rPr>
                <w:rFonts w:ascii="Calibri" w:eastAsia="Times New Roman" w:hAnsi="Calibri" w:cs="Times New Roman"/>
                <w:sz w:val="20"/>
                <w:szCs w:val="20"/>
                <w:lang w:val="pt-BR" w:eastAsia="pt-BR"/>
              </w:rPr>
              <w:t>.000 &lt; PD ≤ 10.000</w:t>
            </w:r>
          </w:p>
        </w:tc>
        <w:tc>
          <w:tcPr>
            <w:tcW w:w="1347" w:type="dxa"/>
            <w:tcBorders>
              <w:top w:val="nil"/>
              <w:left w:val="nil"/>
              <w:bottom w:val="nil"/>
              <w:right w:val="nil"/>
            </w:tcBorders>
            <w:shd w:val="clear" w:color="auto" w:fill="auto"/>
            <w:noWrap/>
            <w:vAlign w:val="center"/>
            <w:hideMark/>
          </w:tcPr>
          <w:p w14:paraId="5BE1458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C349A8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PD ≤ 10.000</w:t>
            </w:r>
          </w:p>
        </w:tc>
      </w:tr>
      <w:tr w:rsidR="009F2406" w:rsidRPr="00557274" w14:paraId="4D889ECA"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E8BC8D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16.06</w:t>
            </w:r>
          </w:p>
        </w:tc>
        <w:tc>
          <w:tcPr>
            <w:tcW w:w="3113" w:type="dxa"/>
            <w:tcBorders>
              <w:top w:val="nil"/>
              <w:left w:val="nil"/>
              <w:bottom w:val="single" w:sz="8" w:space="0" w:color="auto"/>
              <w:right w:val="nil"/>
            </w:tcBorders>
            <w:shd w:val="clear" w:color="auto" w:fill="auto"/>
            <w:vAlign w:val="center"/>
            <w:hideMark/>
          </w:tcPr>
          <w:p w14:paraId="53A48F9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refrigerantes e outras bebidas não alcoólicas, exceto sucos.</w:t>
            </w:r>
          </w:p>
        </w:tc>
        <w:tc>
          <w:tcPr>
            <w:tcW w:w="995" w:type="dxa"/>
            <w:tcBorders>
              <w:top w:val="nil"/>
              <w:left w:val="single" w:sz="8" w:space="0" w:color="auto"/>
              <w:bottom w:val="single" w:sz="8" w:space="0" w:color="auto"/>
              <w:right w:val="nil"/>
            </w:tcBorders>
            <w:shd w:val="clear" w:color="auto" w:fill="auto"/>
            <w:vAlign w:val="center"/>
            <w:hideMark/>
          </w:tcPr>
          <w:p w14:paraId="6B2633C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39E416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Produção máxima diária (litros/dia)</w:t>
            </w:r>
          </w:p>
        </w:tc>
        <w:tc>
          <w:tcPr>
            <w:tcW w:w="1270" w:type="dxa"/>
            <w:tcBorders>
              <w:top w:val="nil"/>
              <w:left w:val="nil"/>
              <w:bottom w:val="single" w:sz="8" w:space="0" w:color="auto"/>
              <w:right w:val="nil"/>
            </w:tcBorders>
            <w:shd w:val="clear" w:color="auto" w:fill="auto"/>
            <w:vAlign w:val="center"/>
            <w:hideMark/>
          </w:tcPr>
          <w:p w14:paraId="593FBEB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D8387E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3A02AA6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PD ≤ 5.000</w:t>
            </w:r>
          </w:p>
        </w:tc>
        <w:tc>
          <w:tcPr>
            <w:tcW w:w="1134" w:type="dxa"/>
            <w:tcBorders>
              <w:top w:val="nil"/>
              <w:left w:val="nil"/>
              <w:bottom w:val="single" w:sz="8" w:space="0" w:color="auto"/>
              <w:right w:val="single" w:sz="8" w:space="0" w:color="auto"/>
            </w:tcBorders>
            <w:shd w:val="clear" w:color="000000" w:fill="FFFFFF"/>
            <w:vAlign w:val="center"/>
            <w:hideMark/>
          </w:tcPr>
          <w:p w14:paraId="1350DFE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5.000 &lt; PD ≤ 15.000</w:t>
            </w:r>
          </w:p>
        </w:tc>
        <w:tc>
          <w:tcPr>
            <w:tcW w:w="993" w:type="dxa"/>
            <w:tcBorders>
              <w:top w:val="nil"/>
              <w:left w:val="nil"/>
              <w:bottom w:val="single" w:sz="8" w:space="0" w:color="auto"/>
              <w:right w:val="single" w:sz="8" w:space="0" w:color="auto"/>
            </w:tcBorders>
            <w:shd w:val="clear" w:color="000000" w:fill="FFFFFF"/>
            <w:vAlign w:val="center"/>
            <w:hideMark/>
          </w:tcPr>
          <w:p w14:paraId="20AA85A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15.000 &lt; PD ≤ 25.000</w:t>
            </w:r>
          </w:p>
        </w:tc>
        <w:tc>
          <w:tcPr>
            <w:tcW w:w="1347" w:type="dxa"/>
            <w:tcBorders>
              <w:top w:val="single" w:sz="8" w:space="0" w:color="auto"/>
              <w:left w:val="nil"/>
              <w:bottom w:val="single" w:sz="8" w:space="0" w:color="auto"/>
              <w:right w:val="nil"/>
            </w:tcBorders>
            <w:shd w:val="clear" w:color="auto" w:fill="auto"/>
            <w:noWrap/>
            <w:vAlign w:val="center"/>
            <w:hideMark/>
          </w:tcPr>
          <w:p w14:paraId="48D5036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EF0235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PD ≤ 25.000</w:t>
            </w:r>
          </w:p>
        </w:tc>
      </w:tr>
      <w:tr w:rsidR="009F2406" w:rsidRPr="00557274" w14:paraId="1AAF0F2C"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0D409197"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17</w:t>
            </w:r>
          </w:p>
        </w:tc>
        <w:tc>
          <w:tcPr>
            <w:tcW w:w="3113" w:type="dxa"/>
            <w:tcBorders>
              <w:top w:val="nil"/>
              <w:left w:val="nil"/>
              <w:bottom w:val="single" w:sz="8" w:space="0" w:color="auto"/>
              <w:right w:val="nil"/>
            </w:tcBorders>
            <w:shd w:val="clear" w:color="000000" w:fill="D9D9D9"/>
            <w:vAlign w:val="center"/>
            <w:hideMark/>
          </w:tcPr>
          <w:p w14:paraId="011DF80B"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INDÚSTRIAS DIVERSAS</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75C17B96"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34B4D0BD"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8E5DCB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17.01</w:t>
            </w:r>
          </w:p>
        </w:tc>
        <w:tc>
          <w:tcPr>
            <w:tcW w:w="3113" w:type="dxa"/>
            <w:tcBorders>
              <w:top w:val="nil"/>
              <w:left w:val="nil"/>
              <w:bottom w:val="single" w:sz="8" w:space="0" w:color="auto"/>
              <w:right w:val="nil"/>
            </w:tcBorders>
            <w:shd w:val="clear" w:color="auto" w:fill="auto"/>
            <w:vAlign w:val="center"/>
            <w:hideMark/>
          </w:tcPr>
          <w:p w14:paraId="3551D24B"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peças, ornatos, estruturas e pré-moldados de cimento, gesso e lama do beneficiamento de rochas ornamentais.</w:t>
            </w:r>
          </w:p>
        </w:tc>
        <w:tc>
          <w:tcPr>
            <w:tcW w:w="995" w:type="dxa"/>
            <w:tcBorders>
              <w:top w:val="nil"/>
              <w:left w:val="single" w:sz="8" w:space="0" w:color="auto"/>
              <w:bottom w:val="single" w:sz="8" w:space="0" w:color="auto"/>
              <w:right w:val="nil"/>
            </w:tcBorders>
            <w:shd w:val="clear" w:color="auto" w:fill="auto"/>
            <w:vAlign w:val="center"/>
            <w:hideMark/>
          </w:tcPr>
          <w:p w14:paraId="1EFD515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726B5D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A281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0,5</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D81868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2D12A00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0,5 &lt; I ≤ 1</w:t>
            </w:r>
          </w:p>
        </w:tc>
        <w:tc>
          <w:tcPr>
            <w:tcW w:w="1134" w:type="dxa"/>
            <w:tcBorders>
              <w:top w:val="single" w:sz="4" w:space="0" w:color="auto"/>
              <w:left w:val="nil"/>
              <w:bottom w:val="nil"/>
              <w:right w:val="single" w:sz="4" w:space="0" w:color="auto"/>
            </w:tcBorders>
            <w:shd w:val="clear" w:color="000000" w:fill="FFFFFF"/>
            <w:vAlign w:val="center"/>
            <w:hideMark/>
          </w:tcPr>
          <w:p w14:paraId="3E9285E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1</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628132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1A73EBB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C27249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2A2A9375"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7B8A89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17.02</w:t>
            </w:r>
          </w:p>
        </w:tc>
        <w:tc>
          <w:tcPr>
            <w:tcW w:w="3113" w:type="dxa"/>
            <w:tcBorders>
              <w:top w:val="nil"/>
              <w:left w:val="nil"/>
              <w:bottom w:val="single" w:sz="8" w:space="0" w:color="auto"/>
              <w:right w:val="nil"/>
            </w:tcBorders>
            <w:shd w:val="clear" w:color="auto" w:fill="auto"/>
            <w:vAlign w:val="center"/>
            <w:hideMark/>
          </w:tcPr>
          <w:p w14:paraId="2227AE93"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e elaboração de vidros e cristais.</w:t>
            </w:r>
          </w:p>
        </w:tc>
        <w:tc>
          <w:tcPr>
            <w:tcW w:w="995" w:type="dxa"/>
            <w:tcBorders>
              <w:top w:val="nil"/>
              <w:left w:val="single" w:sz="8" w:space="0" w:color="auto"/>
              <w:bottom w:val="single" w:sz="8" w:space="0" w:color="auto"/>
              <w:right w:val="nil"/>
            </w:tcBorders>
            <w:shd w:val="clear" w:color="auto" w:fill="auto"/>
            <w:vAlign w:val="center"/>
            <w:hideMark/>
          </w:tcPr>
          <w:p w14:paraId="6761067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041942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14:paraId="3EDDEB0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628EF26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0F5C7A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FF9765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&lt; 0,3</w:t>
            </w:r>
          </w:p>
        </w:tc>
        <w:tc>
          <w:tcPr>
            <w:tcW w:w="993" w:type="dxa"/>
            <w:tcBorders>
              <w:top w:val="nil"/>
              <w:left w:val="nil"/>
              <w:bottom w:val="single" w:sz="8" w:space="0" w:color="auto"/>
              <w:right w:val="single" w:sz="8" w:space="0" w:color="auto"/>
            </w:tcBorders>
            <w:shd w:val="clear" w:color="auto" w:fill="auto"/>
            <w:vAlign w:val="center"/>
            <w:hideMark/>
          </w:tcPr>
          <w:p w14:paraId="703E8AB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0,3</w:t>
            </w:r>
          </w:p>
        </w:tc>
        <w:tc>
          <w:tcPr>
            <w:tcW w:w="1347" w:type="dxa"/>
            <w:tcBorders>
              <w:top w:val="single" w:sz="8" w:space="0" w:color="auto"/>
              <w:left w:val="nil"/>
              <w:bottom w:val="single" w:sz="8" w:space="0" w:color="auto"/>
              <w:right w:val="nil"/>
            </w:tcBorders>
            <w:shd w:val="clear" w:color="auto" w:fill="auto"/>
            <w:noWrap/>
            <w:vAlign w:val="center"/>
            <w:hideMark/>
          </w:tcPr>
          <w:p w14:paraId="2A5BE8B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2FB9FB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207441DC"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E67CBE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17.03</w:t>
            </w:r>
          </w:p>
        </w:tc>
        <w:tc>
          <w:tcPr>
            <w:tcW w:w="3113" w:type="dxa"/>
            <w:tcBorders>
              <w:top w:val="nil"/>
              <w:left w:val="nil"/>
              <w:bottom w:val="single" w:sz="8" w:space="0" w:color="auto"/>
              <w:right w:val="nil"/>
            </w:tcBorders>
            <w:shd w:val="clear" w:color="auto" w:fill="auto"/>
            <w:vAlign w:val="center"/>
            <w:hideMark/>
          </w:tcPr>
          <w:p w14:paraId="2F05C23F"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Corte e acabamento de vidros, sem fabricação e/ou elaboração.</w:t>
            </w:r>
          </w:p>
        </w:tc>
        <w:tc>
          <w:tcPr>
            <w:tcW w:w="995" w:type="dxa"/>
            <w:tcBorders>
              <w:top w:val="nil"/>
              <w:left w:val="single" w:sz="8" w:space="0" w:color="auto"/>
              <w:bottom w:val="single" w:sz="8" w:space="0" w:color="auto"/>
              <w:right w:val="nil"/>
            </w:tcBorders>
            <w:shd w:val="clear" w:color="auto" w:fill="auto"/>
            <w:vAlign w:val="center"/>
            <w:hideMark/>
          </w:tcPr>
          <w:p w14:paraId="0AF9AB4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72B913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EB21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AB2DE4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B06B71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0,5</w:t>
            </w:r>
          </w:p>
        </w:tc>
        <w:tc>
          <w:tcPr>
            <w:tcW w:w="1134" w:type="dxa"/>
            <w:tcBorders>
              <w:top w:val="single" w:sz="4" w:space="0" w:color="auto"/>
              <w:left w:val="nil"/>
              <w:bottom w:val="nil"/>
              <w:right w:val="single" w:sz="4" w:space="0" w:color="auto"/>
            </w:tcBorders>
            <w:shd w:val="clear" w:color="auto" w:fill="auto"/>
            <w:vAlign w:val="center"/>
            <w:hideMark/>
          </w:tcPr>
          <w:p w14:paraId="3BAAD10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0,5</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32129E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4A510CC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2653A2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54C4BAC0"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70F530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17.04</w:t>
            </w:r>
          </w:p>
        </w:tc>
        <w:tc>
          <w:tcPr>
            <w:tcW w:w="3113" w:type="dxa"/>
            <w:tcBorders>
              <w:top w:val="nil"/>
              <w:left w:val="nil"/>
              <w:bottom w:val="single" w:sz="8" w:space="0" w:color="auto"/>
              <w:right w:val="nil"/>
            </w:tcBorders>
            <w:shd w:val="clear" w:color="auto" w:fill="auto"/>
            <w:vAlign w:val="center"/>
            <w:hideMark/>
          </w:tcPr>
          <w:p w14:paraId="11F1705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e elaboração de produtos diversos de minerais não metálicos (abrasivos, lixas, esmeril e outros).</w:t>
            </w:r>
          </w:p>
        </w:tc>
        <w:tc>
          <w:tcPr>
            <w:tcW w:w="995" w:type="dxa"/>
            <w:tcBorders>
              <w:top w:val="nil"/>
              <w:left w:val="single" w:sz="8" w:space="0" w:color="auto"/>
              <w:bottom w:val="single" w:sz="8" w:space="0" w:color="auto"/>
              <w:right w:val="nil"/>
            </w:tcBorders>
            <w:shd w:val="clear" w:color="auto" w:fill="auto"/>
            <w:vAlign w:val="center"/>
            <w:hideMark/>
          </w:tcPr>
          <w:p w14:paraId="76706F6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26FD2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26E6EA8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03BFBFE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E3163E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7D3234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nil"/>
              <w:left w:val="nil"/>
              <w:bottom w:val="single" w:sz="8" w:space="0" w:color="auto"/>
              <w:right w:val="single" w:sz="8" w:space="0" w:color="auto"/>
            </w:tcBorders>
            <w:shd w:val="clear" w:color="auto" w:fill="auto"/>
            <w:vAlign w:val="center"/>
            <w:hideMark/>
          </w:tcPr>
          <w:p w14:paraId="79FC829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0,5</w:t>
            </w:r>
          </w:p>
        </w:tc>
        <w:tc>
          <w:tcPr>
            <w:tcW w:w="1347" w:type="dxa"/>
            <w:tcBorders>
              <w:top w:val="single" w:sz="8" w:space="0" w:color="auto"/>
              <w:left w:val="nil"/>
              <w:bottom w:val="single" w:sz="8" w:space="0" w:color="auto"/>
              <w:right w:val="nil"/>
            </w:tcBorders>
            <w:shd w:val="clear" w:color="auto" w:fill="auto"/>
            <w:noWrap/>
            <w:vAlign w:val="center"/>
            <w:hideMark/>
          </w:tcPr>
          <w:p w14:paraId="672B2FE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ED88DC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163E3883"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A3D4A7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17.05</w:t>
            </w:r>
          </w:p>
        </w:tc>
        <w:tc>
          <w:tcPr>
            <w:tcW w:w="3113" w:type="dxa"/>
            <w:tcBorders>
              <w:top w:val="nil"/>
              <w:left w:val="nil"/>
              <w:bottom w:val="single" w:sz="8" w:space="0" w:color="auto"/>
              <w:right w:val="nil"/>
            </w:tcBorders>
            <w:shd w:val="clear" w:color="auto" w:fill="auto"/>
            <w:vAlign w:val="center"/>
            <w:hideMark/>
          </w:tcPr>
          <w:p w14:paraId="3C5E9497"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peças, artefatos e estruturas utilizando fibra de vidro e resina.</w:t>
            </w:r>
          </w:p>
        </w:tc>
        <w:tc>
          <w:tcPr>
            <w:tcW w:w="995" w:type="dxa"/>
            <w:tcBorders>
              <w:top w:val="nil"/>
              <w:left w:val="single" w:sz="8" w:space="0" w:color="auto"/>
              <w:bottom w:val="single" w:sz="8" w:space="0" w:color="auto"/>
              <w:right w:val="nil"/>
            </w:tcBorders>
            <w:shd w:val="clear" w:color="auto" w:fill="auto"/>
            <w:vAlign w:val="center"/>
            <w:hideMark/>
          </w:tcPr>
          <w:p w14:paraId="13774B2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28A2ED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single" w:sz="8" w:space="0" w:color="auto"/>
            </w:tcBorders>
            <w:shd w:val="clear" w:color="auto" w:fill="auto"/>
            <w:noWrap/>
            <w:vAlign w:val="center"/>
            <w:hideMark/>
          </w:tcPr>
          <w:p w14:paraId="6A34DA7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08AE86B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A73C34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I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0,05</w:t>
            </w:r>
          </w:p>
        </w:tc>
        <w:tc>
          <w:tcPr>
            <w:tcW w:w="1134" w:type="dxa"/>
            <w:tcBorders>
              <w:top w:val="nil"/>
              <w:left w:val="nil"/>
              <w:bottom w:val="single" w:sz="8" w:space="0" w:color="auto"/>
              <w:right w:val="single" w:sz="8" w:space="0" w:color="auto"/>
            </w:tcBorders>
            <w:shd w:val="clear" w:color="000000" w:fill="FFFFFF"/>
            <w:vAlign w:val="center"/>
            <w:hideMark/>
          </w:tcPr>
          <w:p w14:paraId="36171A4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0,1</w:t>
            </w:r>
          </w:p>
        </w:tc>
        <w:tc>
          <w:tcPr>
            <w:tcW w:w="993" w:type="dxa"/>
            <w:tcBorders>
              <w:top w:val="nil"/>
              <w:left w:val="nil"/>
              <w:bottom w:val="single" w:sz="8" w:space="0" w:color="auto"/>
              <w:right w:val="single" w:sz="8" w:space="0" w:color="auto"/>
            </w:tcBorders>
            <w:shd w:val="clear" w:color="000000" w:fill="FFFFFF"/>
            <w:vAlign w:val="center"/>
            <w:hideMark/>
          </w:tcPr>
          <w:p w14:paraId="2F57614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0,2</w:t>
            </w:r>
          </w:p>
        </w:tc>
        <w:tc>
          <w:tcPr>
            <w:tcW w:w="1347" w:type="dxa"/>
            <w:tcBorders>
              <w:top w:val="nil"/>
              <w:left w:val="nil"/>
              <w:bottom w:val="nil"/>
              <w:right w:val="nil"/>
            </w:tcBorders>
            <w:shd w:val="clear" w:color="auto" w:fill="auto"/>
            <w:noWrap/>
            <w:vAlign w:val="center"/>
            <w:hideMark/>
          </w:tcPr>
          <w:p w14:paraId="463B613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F0E64C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0,2</w:t>
            </w:r>
          </w:p>
        </w:tc>
      </w:tr>
      <w:tr w:rsidR="009F2406" w:rsidRPr="00557274" w14:paraId="7105785F" w14:textId="77777777" w:rsidTr="00ED296C">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C0AAED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17.06</w:t>
            </w:r>
          </w:p>
        </w:tc>
        <w:tc>
          <w:tcPr>
            <w:tcW w:w="3113" w:type="dxa"/>
            <w:tcBorders>
              <w:top w:val="nil"/>
              <w:left w:val="nil"/>
              <w:bottom w:val="single" w:sz="8" w:space="0" w:color="auto"/>
              <w:right w:val="nil"/>
            </w:tcBorders>
            <w:shd w:val="clear" w:color="auto" w:fill="auto"/>
            <w:vAlign w:val="center"/>
            <w:hideMark/>
          </w:tcPr>
          <w:p w14:paraId="70E333B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Gráficas e editoras.</w:t>
            </w:r>
          </w:p>
        </w:tc>
        <w:tc>
          <w:tcPr>
            <w:tcW w:w="995" w:type="dxa"/>
            <w:tcBorders>
              <w:top w:val="nil"/>
              <w:left w:val="single" w:sz="8" w:space="0" w:color="auto"/>
              <w:bottom w:val="single" w:sz="8" w:space="0" w:color="auto"/>
              <w:right w:val="nil"/>
            </w:tcBorders>
            <w:shd w:val="clear" w:color="auto" w:fill="auto"/>
            <w:vAlign w:val="center"/>
            <w:hideMark/>
          </w:tcPr>
          <w:p w14:paraId="5744E9B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9C8299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Útil (AU)</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15515" w14:textId="1B907E92" w:rsidR="00557274" w:rsidRPr="00557274" w:rsidRDefault="00C71F8F" w:rsidP="00557274">
            <w:pPr>
              <w:widowControl/>
              <w:autoSpaceDE/>
              <w:autoSpaceDN/>
              <w:jc w:val="center"/>
              <w:rPr>
                <w:rFonts w:ascii="Calibri" w:eastAsia="Times New Roman" w:hAnsi="Calibri" w:cs="Times New Roman"/>
                <w:sz w:val="20"/>
                <w:szCs w:val="20"/>
                <w:lang w:val="pt-BR" w:eastAsia="pt-BR"/>
              </w:rPr>
            </w:pPr>
            <w:r>
              <w:rPr>
                <w:rFonts w:ascii="Calibri" w:eastAsia="Times New Roman" w:hAnsi="Calibri" w:cs="Times New Roman"/>
                <w:sz w:val="20"/>
                <w:szCs w:val="20"/>
                <w:lang w:val="pt-BR" w:eastAsia="pt-BR"/>
              </w:rPr>
              <w:t xml:space="preserve">AU </w:t>
            </w:r>
            <w:r w:rsidRPr="00557274">
              <w:rPr>
                <w:rFonts w:ascii="Calibri" w:eastAsia="Times New Roman" w:hAnsi="Calibri" w:cs="Times New Roman"/>
                <w:sz w:val="20"/>
                <w:szCs w:val="20"/>
                <w:lang w:val="pt-BR" w:eastAsia="pt-BR"/>
              </w:rPr>
              <w:t>&gt;</w:t>
            </w:r>
            <w:r w:rsidR="00557274" w:rsidRPr="00557274">
              <w:rPr>
                <w:rFonts w:ascii="Calibri" w:eastAsia="Times New Roman" w:hAnsi="Calibri" w:cs="Times New Roman"/>
                <w:sz w:val="20"/>
                <w:szCs w:val="20"/>
                <w:lang w:val="pt-BR" w:eastAsia="pt-BR"/>
              </w:rPr>
              <w:t xml:space="preserve"> 0,03</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B59F9C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75D0C18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649E322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23F6428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3964134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F43A45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4E77FC44"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9E7C6A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17.07</w:t>
            </w:r>
          </w:p>
        </w:tc>
        <w:tc>
          <w:tcPr>
            <w:tcW w:w="3113" w:type="dxa"/>
            <w:tcBorders>
              <w:top w:val="nil"/>
              <w:left w:val="nil"/>
              <w:bottom w:val="single" w:sz="8" w:space="0" w:color="auto"/>
              <w:right w:val="nil"/>
            </w:tcBorders>
            <w:shd w:val="clear" w:color="auto" w:fill="auto"/>
            <w:vAlign w:val="center"/>
            <w:hideMark/>
          </w:tcPr>
          <w:p w14:paraId="4BBBDA8A"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instrumentos musicais, exceto de madeira, e fitas magnéticas.</w:t>
            </w:r>
          </w:p>
        </w:tc>
        <w:tc>
          <w:tcPr>
            <w:tcW w:w="995" w:type="dxa"/>
            <w:tcBorders>
              <w:top w:val="nil"/>
              <w:left w:val="single" w:sz="8" w:space="0" w:color="auto"/>
              <w:bottom w:val="single" w:sz="8" w:space="0" w:color="auto"/>
              <w:right w:val="nil"/>
            </w:tcBorders>
            <w:shd w:val="clear" w:color="auto" w:fill="auto"/>
            <w:vAlign w:val="center"/>
            <w:hideMark/>
          </w:tcPr>
          <w:p w14:paraId="00BBC81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EF6BED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1B0329D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6368570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single" w:sz="4" w:space="0" w:color="auto"/>
              <w:left w:val="single" w:sz="4" w:space="0" w:color="auto"/>
              <w:bottom w:val="nil"/>
              <w:right w:val="nil"/>
            </w:tcBorders>
            <w:shd w:val="clear" w:color="auto" w:fill="auto"/>
            <w:vAlign w:val="center"/>
            <w:hideMark/>
          </w:tcPr>
          <w:p w14:paraId="34E0479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B26683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nil"/>
              <w:left w:val="nil"/>
              <w:bottom w:val="single" w:sz="8" w:space="0" w:color="auto"/>
              <w:right w:val="single" w:sz="8" w:space="0" w:color="auto"/>
            </w:tcBorders>
            <w:shd w:val="clear" w:color="auto" w:fill="auto"/>
            <w:vAlign w:val="center"/>
            <w:hideMark/>
          </w:tcPr>
          <w:p w14:paraId="2B788DA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0,5</w:t>
            </w:r>
          </w:p>
        </w:tc>
        <w:tc>
          <w:tcPr>
            <w:tcW w:w="1347" w:type="dxa"/>
            <w:tcBorders>
              <w:top w:val="nil"/>
              <w:left w:val="nil"/>
              <w:bottom w:val="nil"/>
              <w:right w:val="nil"/>
            </w:tcBorders>
            <w:shd w:val="clear" w:color="auto" w:fill="auto"/>
            <w:vAlign w:val="center"/>
            <w:hideMark/>
          </w:tcPr>
          <w:p w14:paraId="4ADDFAD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0EC90B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19DF142C"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C15A35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17.08</w:t>
            </w:r>
          </w:p>
        </w:tc>
        <w:tc>
          <w:tcPr>
            <w:tcW w:w="3113" w:type="dxa"/>
            <w:tcBorders>
              <w:top w:val="nil"/>
              <w:left w:val="nil"/>
              <w:bottom w:val="single" w:sz="8" w:space="0" w:color="auto"/>
              <w:right w:val="nil"/>
            </w:tcBorders>
            <w:shd w:val="clear" w:color="auto" w:fill="auto"/>
            <w:vAlign w:val="center"/>
            <w:hideMark/>
          </w:tcPr>
          <w:p w14:paraId="1528AE0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aparelhos ortopédicos.</w:t>
            </w:r>
          </w:p>
        </w:tc>
        <w:tc>
          <w:tcPr>
            <w:tcW w:w="995" w:type="dxa"/>
            <w:tcBorders>
              <w:top w:val="nil"/>
              <w:left w:val="single" w:sz="8" w:space="0" w:color="auto"/>
              <w:bottom w:val="single" w:sz="8" w:space="0" w:color="auto"/>
              <w:right w:val="nil"/>
            </w:tcBorders>
            <w:shd w:val="clear" w:color="auto" w:fill="auto"/>
            <w:vAlign w:val="center"/>
            <w:hideMark/>
          </w:tcPr>
          <w:p w14:paraId="54AA1A6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CC336D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single" w:sz="8" w:space="0" w:color="auto"/>
            </w:tcBorders>
            <w:shd w:val="clear" w:color="auto" w:fill="auto"/>
            <w:noWrap/>
            <w:vAlign w:val="center"/>
            <w:hideMark/>
          </w:tcPr>
          <w:p w14:paraId="081C692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44FB68E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BF3DD9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0,2</w:t>
            </w:r>
          </w:p>
        </w:tc>
        <w:tc>
          <w:tcPr>
            <w:tcW w:w="1134" w:type="dxa"/>
            <w:tcBorders>
              <w:top w:val="nil"/>
              <w:left w:val="nil"/>
              <w:bottom w:val="single" w:sz="8" w:space="0" w:color="auto"/>
              <w:right w:val="single" w:sz="8" w:space="0" w:color="auto"/>
            </w:tcBorders>
            <w:shd w:val="clear" w:color="auto" w:fill="auto"/>
            <w:vAlign w:val="center"/>
            <w:hideMark/>
          </w:tcPr>
          <w:p w14:paraId="5589309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nil"/>
              <w:left w:val="nil"/>
              <w:bottom w:val="single" w:sz="8" w:space="0" w:color="auto"/>
              <w:right w:val="single" w:sz="8" w:space="0" w:color="auto"/>
            </w:tcBorders>
            <w:shd w:val="clear" w:color="auto" w:fill="auto"/>
            <w:vAlign w:val="center"/>
            <w:hideMark/>
          </w:tcPr>
          <w:p w14:paraId="0B18F96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0,5</w:t>
            </w:r>
          </w:p>
        </w:tc>
        <w:tc>
          <w:tcPr>
            <w:tcW w:w="1347" w:type="dxa"/>
            <w:tcBorders>
              <w:top w:val="single" w:sz="8" w:space="0" w:color="auto"/>
              <w:left w:val="nil"/>
              <w:bottom w:val="single" w:sz="8" w:space="0" w:color="auto"/>
              <w:right w:val="nil"/>
            </w:tcBorders>
            <w:shd w:val="clear" w:color="auto" w:fill="auto"/>
            <w:vAlign w:val="center"/>
            <w:hideMark/>
          </w:tcPr>
          <w:p w14:paraId="5825A0C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369554B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41BD8813"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E1597D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17.09</w:t>
            </w:r>
          </w:p>
        </w:tc>
        <w:tc>
          <w:tcPr>
            <w:tcW w:w="3113" w:type="dxa"/>
            <w:tcBorders>
              <w:top w:val="nil"/>
              <w:left w:val="nil"/>
              <w:bottom w:val="single" w:sz="8" w:space="0" w:color="auto"/>
              <w:right w:val="nil"/>
            </w:tcBorders>
            <w:shd w:val="clear" w:color="auto" w:fill="auto"/>
            <w:vAlign w:val="center"/>
            <w:hideMark/>
          </w:tcPr>
          <w:p w14:paraId="3D6F650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instrumentos de precisão não elétricos.</w:t>
            </w:r>
          </w:p>
        </w:tc>
        <w:tc>
          <w:tcPr>
            <w:tcW w:w="995" w:type="dxa"/>
            <w:tcBorders>
              <w:top w:val="nil"/>
              <w:left w:val="single" w:sz="8" w:space="0" w:color="auto"/>
              <w:bottom w:val="single" w:sz="8" w:space="0" w:color="auto"/>
              <w:right w:val="nil"/>
            </w:tcBorders>
            <w:shd w:val="clear" w:color="auto" w:fill="auto"/>
            <w:vAlign w:val="center"/>
            <w:hideMark/>
          </w:tcPr>
          <w:p w14:paraId="7584A24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C524F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single" w:sz="8" w:space="0" w:color="auto"/>
            </w:tcBorders>
            <w:shd w:val="clear" w:color="auto" w:fill="auto"/>
            <w:noWrap/>
            <w:vAlign w:val="center"/>
            <w:hideMark/>
          </w:tcPr>
          <w:p w14:paraId="7CC5215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319DB2D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09E2DC0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0,2</w:t>
            </w:r>
          </w:p>
        </w:tc>
        <w:tc>
          <w:tcPr>
            <w:tcW w:w="1134" w:type="dxa"/>
            <w:tcBorders>
              <w:top w:val="nil"/>
              <w:left w:val="nil"/>
              <w:bottom w:val="single" w:sz="8" w:space="0" w:color="auto"/>
              <w:right w:val="single" w:sz="8" w:space="0" w:color="auto"/>
            </w:tcBorders>
            <w:shd w:val="clear" w:color="auto" w:fill="auto"/>
            <w:vAlign w:val="center"/>
            <w:hideMark/>
          </w:tcPr>
          <w:p w14:paraId="5F1F4D3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single" w:sz="4" w:space="0" w:color="auto"/>
              <w:left w:val="nil"/>
              <w:bottom w:val="nil"/>
              <w:right w:val="single" w:sz="4" w:space="0" w:color="auto"/>
            </w:tcBorders>
            <w:shd w:val="clear" w:color="auto" w:fill="auto"/>
            <w:vAlign w:val="center"/>
            <w:hideMark/>
          </w:tcPr>
          <w:p w14:paraId="4EE2D11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0,5</w:t>
            </w:r>
          </w:p>
        </w:tc>
        <w:tc>
          <w:tcPr>
            <w:tcW w:w="1347" w:type="dxa"/>
            <w:tcBorders>
              <w:top w:val="nil"/>
              <w:left w:val="nil"/>
              <w:bottom w:val="nil"/>
              <w:right w:val="nil"/>
            </w:tcBorders>
            <w:shd w:val="clear" w:color="auto" w:fill="auto"/>
            <w:vAlign w:val="center"/>
            <w:hideMark/>
          </w:tcPr>
          <w:p w14:paraId="6E7C0E1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8362F3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11848CA5"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F1A24D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17.10</w:t>
            </w:r>
          </w:p>
        </w:tc>
        <w:tc>
          <w:tcPr>
            <w:tcW w:w="3113" w:type="dxa"/>
            <w:tcBorders>
              <w:top w:val="nil"/>
              <w:left w:val="nil"/>
              <w:bottom w:val="single" w:sz="8" w:space="0" w:color="auto"/>
              <w:right w:val="nil"/>
            </w:tcBorders>
            <w:shd w:val="clear" w:color="auto" w:fill="auto"/>
            <w:vAlign w:val="center"/>
            <w:hideMark/>
          </w:tcPr>
          <w:p w14:paraId="4904CB3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aparelhos para uso médico, odontológico e cirúrgico.</w:t>
            </w:r>
          </w:p>
        </w:tc>
        <w:tc>
          <w:tcPr>
            <w:tcW w:w="995" w:type="dxa"/>
            <w:tcBorders>
              <w:top w:val="nil"/>
              <w:left w:val="single" w:sz="8" w:space="0" w:color="auto"/>
              <w:bottom w:val="single" w:sz="8" w:space="0" w:color="auto"/>
              <w:right w:val="nil"/>
            </w:tcBorders>
            <w:shd w:val="clear" w:color="auto" w:fill="auto"/>
            <w:vAlign w:val="center"/>
            <w:hideMark/>
          </w:tcPr>
          <w:p w14:paraId="57F5A94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66C7CB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single" w:sz="8" w:space="0" w:color="auto"/>
            </w:tcBorders>
            <w:shd w:val="clear" w:color="auto" w:fill="auto"/>
            <w:noWrap/>
            <w:vAlign w:val="center"/>
            <w:hideMark/>
          </w:tcPr>
          <w:p w14:paraId="0AF828A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6D3B874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single" w:sz="4" w:space="0" w:color="auto"/>
              <w:bottom w:val="nil"/>
              <w:right w:val="nil"/>
            </w:tcBorders>
            <w:shd w:val="clear" w:color="auto" w:fill="auto"/>
            <w:vAlign w:val="center"/>
            <w:hideMark/>
          </w:tcPr>
          <w:p w14:paraId="1FC159A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9931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2B1114A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0,3</w:t>
            </w:r>
          </w:p>
        </w:tc>
        <w:tc>
          <w:tcPr>
            <w:tcW w:w="1347" w:type="dxa"/>
            <w:tcBorders>
              <w:top w:val="single" w:sz="8" w:space="0" w:color="auto"/>
              <w:left w:val="nil"/>
              <w:bottom w:val="single" w:sz="8" w:space="0" w:color="auto"/>
              <w:right w:val="nil"/>
            </w:tcBorders>
            <w:shd w:val="clear" w:color="auto" w:fill="auto"/>
            <w:vAlign w:val="center"/>
            <w:hideMark/>
          </w:tcPr>
          <w:p w14:paraId="495107A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49E8C9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500AFDCA"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5145F3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17.11</w:t>
            </w:r>
          </w:p>
        </w:tc>
        <w:tc>
          <w:tcPr>
            <w:tcW w:w="3113" w:type="dxa"/>
            <w:tcBorders>
              <w:top w:val="nil"/>
              <w:left w:val="nil"/>
              <w:bottom w:val="single" w:sz="8" w:space="0" w:color="auto"/>
              <w:right w:val="nil"/>
            </w:tcBorders>
            <w:shd w:val="clear" w:color="auto" w:fill="auto"/>
            <w:vAlign w:val="center"/>
            <w:hideMark/>
          </w:tcPr>
          <w:p w14:paraId="1995D9E9"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artigos esportivos.</w:t>
            </w:r>
          </w:p>
        </w:tc>
        <w:tc>
          <w:tcPr>
            <w:tcW w:w="995" w:type="dxa"/>
            <w:tcBorders>
              <w:top w:val="nil"/>
              <w:left w:val="single" w:sz="8" w:space="0" w:color="auto"/>
              <w:bottom w:val="single" w:sz="8" w:space="0" w:color="auto"/>
              <w:right w:val="nil"/>
            </w:tcBorders>
            <w:shd w:val="clear" w:color="auto" w:fill="auto"/>
            <w:vAlign w:val="center"/>
            <w:hideMark/>
          </w:tcPr>
          <w:p w14:paraId="24D58F1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FDE6DB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single" w:sz="8" w:space="0" w:color="auto"/>
            </w:tcBorders>
            <w:shd w:val="clear" w:color="auto" w:fill="auto"/>
            <w:noWrap/>
            <w:vAlign w:val="center"/>
            <w:hideMark/>
          </w:tcPr>
          <w:p w14:paraId="03231C6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75068ED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17A290A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0,2</w:t>
            </w:r>
          </w:p>
        </w:tc>
        <w:tc>
          <w:tcPr>
            <w:tcW w:w="1134" w:type="dxa"/>
            <w:tcBorders>
              <w:top w:val="nil"/>
              <w:left w:val="nil"/>
              <w:bottom w:val="single" w:sz="8" w:space="0" w:color="auto"/>
              <w:right w:val="single" w:sz="8" w:space="0" w:color="auto"/>
            </w:tcBorders>
            <w:shd w:val="clear" w:color="auto" w:fill="auto"/>
            <w:vAlign w:val="center"/>
            <w:hideMark/>
          </w:tcPr>
          <w:p w14:paraId="5293DFE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nil"/>
              <w:left w:val="nil"/>
              <w:bottom w:val="single" w:sz="8" w:space="0" w:color="auto"/>
              <w:right w:val="single" w:sz="8" w:space="0" w:color="auto"/>
            </w:tcBorders>
            <w:shd w:val="clear" w:color="auto" w:fill="auto"/>
            <w:vAlign w:val="center"/>
            <w:hideMark/>
          </w:tcPr>
          <w:p w14:paraId="0E00C80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0,5</w:t>
            </w:r>
          </w:p>
        </w:tc>
        <w:tc>
          <w:tcPr>
            <w:tcW w:w="1347" w:type="dxa"/>
            <w:tcBorders>
              <w:top w:val="nil"/>
              <w:left w:val="nil"/>
              <w:bottom w:val="nil"/>
              <w:right w:val="nil"/>
            </w:tcBorders>
            <w:shd w:val="clear" w:color="auto" w:fill="auto"/>
            <w:vAlign w:val="center"/>
            <w:hideMark/>
          </w:tcPr>
          <w:p w14:paraId="4F078A9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F5CA3F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29636F3C"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0B71E1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17.12</w:t>
            </w:r>
          </w:p>
        </w:tc>
        <w:tc>
          <w:tcPr>
            <w:tcW w:w="3113" w:type="dxa"/>
            <w:tcBorders>
              <w:top w:val="nil"/>
              <w:left w:val="nil"/>
              <w:bottom w:val="single" w:sz="8" w:space="0" w:color="auto"/>
              <w:right w:val="nil"/>
            </w:tcBorders>
            <w:shd w:val="clear" w:color="auto" w:fill="auto"/>
            <w:vAlign w:val="center"/>
            <w:hideMark/>
          </w:tcPr>
          <w:p w14:paraId="1C0A9E9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artigos de joalheria, bijuteria, ourivesaria e lapidação.</w:t>
            </w:r>
          </w:p>
        </w:tc>
        <w:tc>
          <w:tcPr>
            <w:tcW w:w="995" w:type="dxa"/>
            <w:tcBorders>
              <w:top w:val="nil"/>
              <w:left w:val="single" w:sz="8" w:space="0" w:color="auto"/>
              <w:bottom w:val="single" w:sz="8" w:space="0" w:color="auto"/>
              <w:right w:val="nil"/>
            </w:tcBorders>
            <w:shd w:val="clear" w:color="auto" w:fill="auto"/>
            <w:vAlign w:val="center"/>
            <w:hideMark/>
          </w:tcPr>
          <w:p w14:paraId="5E73DEB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E3367E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single" w:sz="8" w:space="0" w:color="auto"/>
            </w:tcBorders>
            <w:shd w:val="clear" w:color="auto" w:fill="auto"/>
            <w:noWrap/>
            <w:vAlign w:val="center"/>
            <w:hideMark/>
          </w:tcPr>
          <w:p w14:paraId="35269BF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253ABE7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9A952E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1134" w:type="dxa"/>
            <w:tcBorders>
              <w:top w:val="nil"/>
              <w:left w:val="nil"/>
              <w:bottom w:val="single" w:sz="8" w:space="0" w:color="auto"/>
              <w:right w:val="single" w:sz="8" w:space="0" w:color="auto"/>
            </w:tcBorders>
            <w:shd w:val="clear" w:color="auto" w:fill="auto"/>
            <w:vAlign w:val="center"/>
            <w:hideMark/>
          </w:tcPr>
          <w:p w14:paraId="4FDEAEA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993" w:type="dxa"/>
            <w:tcBorders>
              <w:top w:val="nil"/>
              <w:left w:val="nil"/>
              <w:bottom w:val="single" w:sz="8" w:space="0" w:color="auto"/>
              <w:right w:val="single" w:sz="8" w:space="0" w:color="auto"/>
            </w:tcBorders>
            <w:shd w:val="clear" w:color="auto" w:fill="auto"/>
            <w:vAlign w:val="center"/>
            <w:hideMark/>
          </w:tcPr>
          <w:p w14:paraId="2CDE253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0,3</w:t>
            </w:r>
          </w:p>
        </w:tc>
        <w:tc>
          <w:tcPr>
            <w:tcW w:w="1347" w:type="dxa"/>
            <w:tcBorders>
              <w:top w:val="single" w:sz="8" w:space="0" w:color="auto"/>
              <w:left w:val="nil"/>
              <w:bottom w:val="single" w:sz="8" w:space="0" w:color="auto"/>
              <w:right w:val="nil"/>
            </w:tcBorders>
            <w:shd w:val="clear" w:color="auto" w:fill="auto"/>
            <w:noWrap/>
            <w:vAlign w:val="center"/>
            <w:hideMark/>
          </w:tcPr>
          <w:p w14:paraId="61476B5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BED4B0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30DDF111"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6AF0CA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17.13</w:t>
            </w:r>
          </w:p>
        </w:tc>
        <w:tc>
          <w:tcPr>
            <w:tcW w:w="3113" w:type="dxa"/>
            <w:tcBorders>
              <w:top w:val="nil"/>
              <w:left w:val="nil"/>
              <w:bottom w:val="single" w:sz="8" w:space="0" w:color="auto"/>
              <w:right w:val="nil"/>
            </w:tcBorders>
            <w:shd w:val="clear" w:color="auto" w:fill="auto"/>
            <w:vAlign w:val="center"/>
            <w:hideMark/>
          </w:tcPr>
          <w:p w14:paraId="6485B49D"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pincéis, vassouras, escovas e semelhantes, inclusive com reaproveitamento de materiais.</w:t>
            </w:r>
          </w:p>
        </w:tc>
        <w:tc>
          <w:tcPr>
            <w:tcW w:w="995" w:type="dxa"/>
            <w:tcBorders>
              <w:top w:val="nil"/>
              <w:left w:val="single" w:sz="8" w:space="0" w:color="auto"/>
              <w:bottom w:val="single" w:sz="8" w:space="0" w:color="auto"/>
              <w:right w:val="nil"/>
            </w:tcBorders>
            <w:shd w:val="clear" w:color="auto" w:fill="auto"/>
            <w:vAlign w:val="center"/>
            <w:hideMark/>
          </w:tcPr>
          <w:p w14:paraId="786EE99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20417A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single" w:sz="8" w:space="0" w:color="auto"/>
            </w:tcBorders>
            <w:shd w:val="clear" w:color="000000" w:fill="FFFFFF"/>
            <w:vAlign w:val="center"/>
            <w:hideMark/>
          </w:tcPr>
          <w:p w14:paraId="020D2F2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0,05</w:t>
            </w:r>
          </w:p>
        </w:tc>
        <w:tc>
          <w:tcPr>
            <w:tcW w:w="992" w:type="dxa"/>
            <w:tcBorders>
              <w:top w:val="nil"/>
              <w:left w:val="nil"/>
              <w:bottom w:val="single" w:sz="8" w:space="0" w:color="auto"/>
              <w:right w:val="single" w:sz="8" w:space="0" w:color="auto"/>
            </w:tcBorders>
            <w:shd w:val="clear" w:color="auto" w:fill="auto"/>
            <w:noWrap/>
            <w:vAlign w:val="center"/>
            <w:hideMark/>
          </w:tcPr>
          <w:p w14:paraId="4ED7975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3FD564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0,5</w:t>
            </w:r>
          </w:p>
        </w:tc>
        <w:tc>
          <w:tcPr>
            <w:tcW w:w="1134" w:type="dxa"/>
            <w:tcBorders>
              <w:top w:val="nil"/>
              <w:left w:val="nil"/>
              <w:bottom w:val="single" w:sz="8" w:space="0" w:color="auto"/>
              <w:right w:val="single" w:sz="8" w:space="0" w:color="auto"/>
            </w:tcBorders>
            <w:shd w:val="clear" w:color="000000" w:fill="FFFFFF"/>
            <w:vAlign w:val="center"/>
            <w:hideMark/>
          </w:tcPr>
          <w:p w14:paraId="7878DF8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0,5</w:t>
            </w:r>
          </w:p>
        </w:tc>
        <w:tc>
          <w:tcPr>
            <w:tcW w:w="993" w:type="dxa"/>
            <w:tcBorders>
              <w:top w:val="nil"/>
              <w:left w:val="nil"/>
              <w:bottom w:val="single" w:sz="8" w:space="0" w:color="auto"/>
              <w:right w:val="single" w:sz="8" w:space="0" w:color="auto"/>
            </w:tcBorders>
            <w:shd w:val="clear" w:color="auto" w:fill="auto"/>
            <w:noWrap/>
            <w:vAlign w:val="center"/>
            <w:hideMark/>
          </w:tcPr>
          <w:p w14:paraId="5024861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nil"/>
              <w:right w:val="nil"/>
            </w:tcBorders>
            <w:shd w:val="clear" w:color="auto" w:fill="auto"/>
            <w:vAlign w:val="center"/>
            <w:hideMark/>
          </w:tcPr>
          <w:p w14:paraId="24396CB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A0B5C3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67624E0F"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D75E46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17.14</w:t>
            </w:r>
          </w:p>
        </w:tc>
        <w:tc>
          <w:tcPr>
            <w:tcW w:w="3113" w:type="dxa"/>
            <w:tcBorders>
              <w:top w:val="nil"/>
              <w:left w:val="nil"/>
              <w:bottom w:val="single" w:sz="8" w:space="0" w:color="auto"/>
              <w:right w:val="nil"/>
            </w:tcBorders>
            <w:shd w:val="clear" w:color="auto" w:fill="auto"/>
            <w:vAlign w:val="center"/>
            <w:hideMark/>
          </w:tcPr>
          <w:p w14:paraId="3EC82B5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produtos descartáveis de higiene pessoal.</w:t>
            </w:r>
          </w:p>
        </w:tc>
        <w:tc>
          <w:tcPr>
            <w:tcW w:w="995" w:type="dxa"/>
            <w:tcBorders>
              <w:top w:val="nil"/>
              <w:left w:val="single" w:sz="8" w:space="0" w:color="auto"/>
              <w:bottom w:val="single" w:sz="8" w:space="0" w:color="auto"/>
              <w:right w:val="nil"/>
            </w:tcBorders>
            <w:shd w:val="clear" w:color="auto" w:fill="auto"/>
            <w:vAlign w:val="center"/>
            <w:hideMark/>
          </w:tcPr>
          <w:p w14:paraId="2033A65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881032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single" w:sz="8" w:space="0" w:color="auto"/>
            </w:tcBorders>
            <w:shd w:val="clear" w:color="auto" w:fill="auto"/>
            <w:noWrap/>
            <w:vAlign w:val="center"/>
            <w:hideMark/>
          </w:tcPr>
          <w:p w14:paraId="0862440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3CD7E8F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4210A58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0,2</w:t>
            </w:r>
          </w:p>
        </w:tc>
        <w:tc>
          <w:tcPr>
            <w:tcW w:w="1134" w:type="dxa"/>
            <w:tcBorders>
              <w:top w:val="nil"/>
              <w:left w:val="nil"/>
              <w:bottom w:val="single" w:sz="8" w:space="0" w:color="auto"/>
              <w:right w:val="single" w:sz="8" w:space="0" w:color="auto"/>
            </w:tcBorders>
            <w:shd w:val="clear" w:color="auto" w:fill="auto"/>
            <w:vAlign w:val="center"/>
            <w:hideMark/>
          </w:tcPr>
          <w:p w14:paraId="13AAA0B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nil"/>
              <w:left w:val="nil"/>
              <w:bottom w:val="single" w:sz="8" w:space="0" w:color="auto"/>
              <w:right w:val="single" w:sz="8" w:space="0" w:color="auto"/>
            </w:tcBorders>
            <w:shd w:val="clear" w:color="auto" w:fill="auto"/>
            <w:vAlign w:val="center"/>
            <w:hideMark/>
          </w:tcPr>
          <w:p w14:paraId="13E4EF5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0,5</w:t>
            </w:r>
          </w:p>
        </w:tc>
        <w:tc>
          <w:tcPr>
            <w:tcW w:w="1347" w:type="dxa"/>
            <w:tcBorders>
              <w:top w:val="single" w:sz="8" w:space="0" w:color="auto"/>
              <w:left w:val="nil"/>
              <w:bottom w:val="single" w:sz="8" w:space="0" w:color="auto"/>
              <w:right w:val="nil"/>
            </w:tcBorders>
            <w:shd w:val="clear" w:color="auto" w:fill="auto"/>
            <w:noWrap/>
            <w:vAlign w:val="center"/>
            <w:hideMark/>
          </w:tcPr>
          <w:p w14:paraId="50BF9CE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1F3F74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1D74C7A9"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1598B8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17.15</w:t>
            </w:r>
          </w:p>
        </w:tc>
        <w:tc>
          <w:tcPr>
            <w:tcW w:w="3113" w:type="dxa"/>
            <w:tcBorders>
              <w:top w:val="nil"/>
              <w:left w:val="nil"/>
              <w:bottom w:val="single" w:sz="8" w:space="0" w:color="auto"/>
              <w:right w:val="nil"/>
            </w:tcBorders>
            <w:shd w:val="clear" w:color="auto" w:fill="auto"/>
            <w:vAlign w:val="center"/>
            <w:hideMark/>
          </w:tcPr>
          <w:p w14:paraId="234AEACD"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Beneficiamento e embalagem de produtos fitoterápicos naturais, inclusive medicamentos e suplementos alimentares.</w:t>
            </w:r>
          </w:p>
        </w:tc>
        <w:tc>
          <w:tcPr>
            <w:tcW w:w="995" w:type="dxa"/>
            <w:tcBorders>
              <w:top w:val="nil"/>
              <w:left w:val="single" w:sz="8" w:space="0" w:color="auto"/>
              <w:bottom w:val="single" w:sz="8" w:space="0" w:color="auto"/>
              <w:right w:val="nil"/>
            </w:tcBorders>
            <w:shd w:val="clear" w:color="auto" w:fill="auto"/>
            <w:vAlign w:val="center"/>
            <w:hideMark/>
          </w:tcPr>
          <w:p w14:paraId="0C1E80C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93E547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single" w:sz="8" w:space="0" w:color="auto"/>
            </w:tcBorders>
            <w:shd w:val="clear" w:color="000000" w:fill="FFFFFF"/>
            <w:vAlign w:val="center"/>
            <w:hideMark/>
          </w:tcPr>
          <w:p w14:paraId="373C1A3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0,05</w:t>
            </w:r>
          </w:p>
        </w:tc>
        <w:tc>
          <w:tcPr>
            <w:tcW w:w="992" w:type="dxa"/>
            <w:tcBorders>
              <w:top w:val="nil"/>
              <w:left w:val="nil"/>
              <w:bottom w:val="single" w:sz="8" w:space="0" w:color="auto"/>
              <w:right w:val="single" w:sz="8" w:space="0" w:color="auto"/>
            </w:tcBorders>
            <w:shd w:val="clear" w:color="auto" w:fill="auto"/>
            <w:noWrap/>
            <w:vAlign w:val="center"/>
            <w:hideMark/>
          </w:tcPr>
          <w:p w14:paraId="17C6DC3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42FC00B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0,2</w:t>
            </w:r>
          </w:p>
        </w:tc>
        <w:tc>
          <w:tcPr>
            <w:tcW w:w="1134" w:type="dxa"/>
            <w:tcBorders>
              <w:top w:val="nil"/>
              <w:left w:val="nil"/>
              <w:bottom w:val="single" w:sz="8" w:space="0" w:color="auto"/>
              <w:right w:val="single" w:sz="8" w:space="0" w:color="auto"/>
            </w:tcBorders>
            <w:shd w:val="clear" w:color="000000" w:fill="FFFFFF"/>
            <w:vAlign w:val="center"/>
            <w:hideMark/>
          </w:tcPr>
          <w:p w14:paraId="58B3CC7C" w14:textId="781BD61D" w:rsidR="00557274" w:rsidRPr="00557274" w:rsidRDefault="00DF1421" w:rsidP="00557274">
            <w:pPr>
              <w:widowControl/>
              <w:autoSpaceDE/>
              <w:autoSpaceDN/>
              <w:jc w:val="center"/>
              <w:rPr>
                <w:rFonts w:ascii="Calibri" w:eastAsia="Times New Roman" w:hAnsi="Calibri" w:cs="Times New Roman"/>
                <w:sz w:val="20"/>
                <w:szCs w:val="20"/>
                <w:lang w:val="pt-BR" w:eastAsia="pt-BR"/>
              </w:rPr>
            </w:pPr>
            <w:r>
              <w:rPr>
                <w:rFonts w:ascii="Calibri" w:eastAsia="Times New Roman" w:hAnsi="Calibri" w:cs="Times New Roman"/>
                <w:sz w:val="20"/>
                <w:szCs w:val="20"/>
                <w:lang w:val="pt-BR" w:eastAsia="pt-BR"/>
              </w:rPr>
              <w:t xml:space="preserve"> I </w:t>
            </w:r>
            <w:r w:rsidRPr="00557274">
              <w:rPr>
                <w:rFonts w:ascii="Calibri" w:eastAsia="Times New Roman" w:hAnsi="Calibri" w:cs="Times New Roman"/>
                <w:sz w:val="20"/>
                <w:szCs w:val="20"/>
                <w:lang w:val="pt-BR" w:eastAsia="pt-BR"/>
              </w:rPr>
              <w:t>&gt;</w:t>
            </w:r>
            <w:r>
              <w:rPr>
                <w:rFonts w:ascii="Calibri" w:eastAsia="Times New Roman" w:hAnsi="Calibri" w:cs="Times New Roman"/>
                <w:sz w:val="20"/>
                <w:szCs w:val="20"/>
                <w:lang w:val="pt-BR" w:eastAsia="pt-BR"/>
              </w:rPr>
              <w:t xml:space="preserve"> 0,2</w:t>
            </w:r>
          </w:p>
        </w:tc>
        <w:tc>
          <w:tcPr>
            <w:tcW w:w="993" w:type="dxa"/>
            <w:tcBorders>
              <w:top w:val="nil"/>
              <w:left w:val="nil"/>
              <w:bottom w:val="single" w:sz="8" w:space="0" w:color="auto"/>
              <w:right w:val="single" w:sz="8" w:space="0" w:color="auto"/>
            </w:tcBorders>
            <w:shd w:val="clear" w:color="auto" w:fill="auto"/>
            <w:noWrap/>
            <w:vAlign w:val="center"/>
            <w:hideMark/>
          </w:tcPr>
          <w:p w14:paraId="04B89BC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nil"/>
              <w:right w:val="nil"/>
            </w:tcBorders>
            <w:shd w:val="clear" w:color="auto" w:fill="auto"/>
            <w:noWrap/>
            <w:vAlign w:val="center"/>
            <w:hideMark/>
          </w:tcPr>
          <w:p w14:paraId="393BBB0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383418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7CF452FE"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41C510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17.16</w:t>
            </w:r>
          </w:p>
        </w:tc>
        <w:tc>
          <w:tcPr>
            <w:tcW w:w="3113" w:type="dxa"/>
            <w:tcBorders>
              <w:top w:val="nil"/>
              <w:left w:val="nil"/>
              <w:bottom w:val="single" w:sz="8" w:space="0" w:color="auto"/>
              <w:right w:val="nil"/>
            </w:tcBorders>
            <w:shd w:val="clear" w:color="auto" w:fill="auto"/>
            <w:vAlign w:val="center"/>
            <w:hideMark/>
          </w:tcPr>
          <w:p w14:paraId="6D5E0B1B"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Preparação de fumo, fabricação de cigarros, charutos e cigarrilhas e outras atividades de elaboração do tabaco.</w:t>
            </w:r>
          </w:p>
        </w:tc>
        <w:tc>
          <w:tcPr>
            <w:tcW w:w="995" w:type="dxa"/>
            <w:tcBorders>
              <w:top w:val="nil"/>
              <w:left w:val="single" w:sz="8" w:space="0" w:color="auto"/>
              <w:bottom w:val="single" w:sz="8" w:space="0" w:color="auto"/>
              <w:right w:val="nil"/>
            </w:tcBorders>
            <w:shd w:val="clear" w:color="auto" w:fill="auto"/>
            <w:vAlign w:val="center"/>
            <w:hideMark/>
          </w:tcPr>
          <w:p w14:paraId="4BDCEB2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5369AD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single" w:sz="4" w:space="0" w:color="auto"/>
              <w:bottom w:val="single" w:sz="4" w:space="0" w:color="auto"/>
              <w:right w:val="single" w:sz="4" w:space="0" w:color="auto"/>
            </w:tcBorders>
            <w:shd w:val="clear" w:color="000000" w:fill="FFFFFF"/>
            <w:vAlign w:val="center"/>
            <w:hideMark/>
          </w:tcPr>
          <w:p w14:paraId="4AE05D7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0,05</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C6D786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2EB1557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I ≤ 0,2</w:t>
            </w:r>
          </w:p>
        </w:tc>
        <w:tc>
          <w:tcPr>
            <w:tcW w:w="1134" w:type="dxa"/>
            <w:tcBorders>
              <w:top w:val="nil"/>
              <w:left w:val="nil"/>
              <w:bottom w:val="single" w:sz="8" w:space="0" w:color="auto"/>
              <w:right w:val="single" w:sz="8" w:space="0" w:color="auto"/>
            </w:tcBorders>
            <w:shd w:val="clear" w:color="000000" w:fill="FFFFFF"/>
            <w:vAlign w:val="center"/>
            <w:hideMark/>
          </w:tcPr>
          <w:p w14:paraId="6428CA1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nil"/>
              <w:left w:val="nil"/>
              <w:bottom w:val="single" w:sz="8" w:space="0" w:color="auto"/>
              <w:right w:val="single" w:sz="8" w:space="0" w:color="auto"/>
            </w:tcBorders>
            <w:shd w:val="clear" w:color="auto" w:fill="auto"/>
            <w:noWrap/>
            <w:vAlign w:val="center"/>
            <w:hideMark/>
          </w:tcPr>
          <w:p w14:paraId="0BDCB01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2C5D1C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B1698E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0,5</w:t>
            </w:r>
          </w:p>
        </w:tc>
      </w:tr>
      <w:tr w:rsidR="009F2406" w:rsidRPr="00557274" w14:paraId="780EB9AB"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420D74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17.17</w:t>
            </w:r>
          </w:p>
        </w:tc>
        <w:tc>
          <w:tcPr>
            <w:tcW w:w="3113" w:type="dxa"/>
            <w:tcBorders>
              <w:top w:val="nil"/>
              <w:left w:val="nil"/>
              <w:bottom w:val="single" w:sz="8" w:space="0" w:color="auto"/>
              <w:right w:val="nil"/>
            </w:tcBorders>
            <w:shd w:val="clear" w:color="auto" w:fill="auto"/>
            <w:vAlign w:val="center"/>
            <w:hideMark/>
          </w:tcPr>
          <w:p w14:paraId="3AEEB18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Fabricação de velas de cera e parafina.</w:t>
            </w:r>
          </w:p>
        </w:tc>
        <w:tc>
          <w:tcPr>
            <w:tcW w:w="995" w:type="dxa"/>
            <w:tcBorders>
              <w:top w:val="nil"/>
              <w:left w:val="single" w:sz="8" w:space="0" w:color="auto"/>
              <w:bottom w:val="nil"/>
              <w:right w:val="nil"/>
            </w:tcBorders>
            <w:shd w:val="clear" w:color="auto" w:fill="auto"/>
            <w:vAlign w:val="center"/>
            <w:hideMark/>
          </w:tcPr>
          <w:p w14:paraId="721E5F5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nil"/>
              <w:right w:val="single" w:sz="8" w:space="0" w:color="auto"/>
            </w:tcBorders>
            <w:shd w:val="clear" w:color="auto" w:fill="auto"/>
            <w:vAlign w:val="center"/>
            <w:hideMark/>
          </w:tcPr>
          <w:p w14:paraId="123D574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5649958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5FF972D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single" w:sz="4" w:space="0" w:color="auto"/>
              <w:left w:val="single" w:sz="4" w:space="0" w:color="auto"/>
              <w:bottom w:val="single" w:sz="4" w:space="0" w:color="auto"/>
              <w:right w:val="nil"/>
            </w:tcBorders>
            <w:shd w:val="clear" w:color="auto" w:fill="auto"/>
            <w:vAlign w:val="center"/>
            <w:hideMark/>
          </w:tcPr>
          <w:p w14:paraId="7FB7A16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2B803E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0,2 &lt; I ≤ 0,5</w:t>
            </w:r>
          </w:p>
        </w:tc>
        <w:tc>
          <w:tcPr>
            <w:tcW w:w="993" w:type="dxa"/>
            <w:tcBorders>
              <w:top w:val="single" w:sz="4" w:space="0" w:color="auto"/>
              <w:left w:val="nil"/>
              <w:bottom w:val="single" w:sz="4" w:space="0" w:color="auto"/>
              <w:right w:val="nil"/>
            </w:tcBorders>
            <w:shd w:val="clear" w:color="auto" w:fill="auto"/>
            <w:vAlign w:val="center"/>
            <w:hideMark/>
          </w:tcPr>
          <w:p w14:paraId="287B595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0,5</w:t>
            </w: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1F201C7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nil"/>
              <w:bottom w:val="single" w:sz="8" w:space="0" w:color="auto"/>
              <w:right w:val="single" w:sz="8" w:space="0" w:color="auto"/>
            </w:tcBorders>
            <w:shd w:val="clear" w:color="auto" w:fill="auto"/>
            <w:vAlign w:val="center"/>
            <w:hideMark/>
          </w:tcPr>
          <w:p w14:paraId="2DF0558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EC43F1" w14:paraId="34E4AB48"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67F5BED8"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18</w:t>
            </w:r>
          </w:p>
        </w:tc>
        <w:tc>
          <w:tcPr>
            <w:tcW w:w="3113" w:type="dxa"/>
            <w:tcBorders>
              <w:top w:val="nil"/>
              <w:left w:val="nil"/>
              <w:bottom w:val="single" w:sz="8" w:space="0" w:color="auto"/>
              <w:right w:val="nil"/>
            </w:tcBorders>
            <w:shd w:val="clear" w:color="000000" w:fill="D9D9D9"/>
            <w:vAlign w:val="center"/>
            <w:hideMark/>
          </w:tcPr>
          <w:p w14:paraId="59A749B2"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USO E OCUPAÇÃO DO SOLO</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01C31AB8"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4F6B46C0" w14:textId="77777777" w:rsidTr="00ED296C">
        <w:trPr>
          <w:trHeight w:val="1035"/>
        </w:trPr>
        <w:tc>
          <w:tcPr>
            <w:tcW w:w="840" w:type="dxa"/>
            <w:tcBorders>
              <w:top w:val="nil"/>
              <w:left w:val="single" w:sz="8" w:space="0" w:color="auto"/>
              <w:bottom w:val="single" w:sz="8" w:space="0" w:color="auto"/>
              <w:right w:val="single" w:sz="8" w:space="0" w:color="auto"/>
            </w:tcBorders>
            <w:shd w:val="clear" w:color="000000" w:fill="FFFFFF"/>
            <w:noWrap/>
            <w:vAlign w:val="center"/>
            <w:hideMark/>
          </w:tcPr>
          <w:p w14:paraId="438BC9F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18.01</w:t>
            </w:r>
          </w:p>
        </w:tc>
        <w:tc>
          <w:tcPr>
            <w:tcW w:w="3113" w:type="dxa"/>
            <w:tcBorders>
              <w:top w:val="nil"/>
              <w:left w:val="nil"/>
              <w:bottom w:val="single" w:sz="8" w:space="0" w:color="auto"/>
              <w:right w:val="nil"/>
            </w:tcBorders>
            <w:shd w:val="clear" w:color="000000" w:fill="FFFFFF"/>
            <w:vAlign w:val="center"/>
            <w:hideMark/>
          </w:tcPr>
          <w:p w14:paraId="64CFED4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Loteamento predominantemente residencial ou para unidades habitacionais populares. </w:t>
            </w:r>
          </w:p>
        </w:tc>
        <w:tc>
          <w:tcPr>
            <w:tcW w:w="995" w:type="dxa"/>
            <w:tcBorders>
              <w:top w:val="nil"/>
              <w:left w:val="single" w:sz="8" w:space="0" w:color="auto"/>
              <w:bottom w:val="single" w:sz="8" w:space="0" w:color="auto"/>
              <w:right w:val="nil"/>
            </w:tcBorders>
            <w:shd w:val="clear" w:color="000000" w:fill="FFFFFF"/>
            <w:vAlign w:val="center"/>
            <w:hideMark/>
          </w:tcPr>
          <w:p w14:paraId="17CEDA3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000000" w:fill="FFFFFF"/>
            <w:vAlign w:val="center"/>
            <w:hideMark/>
          </w:tcPr>
          <w:p w14:paraId="759661D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Índice = Número de lotes x Número de lotes x Área total (ha) / 1000</w:t>
            </w:r>
          </w:p>
        </w:tc>
        <w:tc>
          <w:tcPr>
            <w:tcW w:w="1270" w:type="dxa"/>
            <w:tcBorders>
              <w:top w:val="nil"/>
              <w:left w:val="nil"/>
              <w:bottom w:val="single" w:sz="8" w:space="0" w:color="auto"/>
              <w:right w:val="single" w:sz="8" w:space="0" w:color="auto"/>
            </w:tcBorders>
            <w:shd w:val="clear" w:color="auto" w:fill="auto"/>
            <w:noWrap/>
            <w:vAlign w:val="center"/>
            <w:hideMark/>
          </w:tcPr>
          <w:p w14:paraId="2535857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114D53B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E922DA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I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500</w:t>
            </w:r>
          </w:p>
        </w:tc>
        <w:tc>
          <w:tcPr>
            <w:tcW w:w="1134" w:type="dxa"/>
            <w:tcBorders>
              <w:top w:val="nil"/>
              <w:left w:val="nil"/>
              <w:bottom w:val="single" w:sz="8" w:space="0" w:color="auto"/>
              <w:right w:val="single" w:sz="8" w:space="0" w:color="auto"/>
            </w:tcBorders>
            <w:shd w:val="clear" w:color="000000" w:fill="FFFFFF"/>
            <w:vAlign w:val="center"/>
            <w:hideMark/>
          </w:tcPr>
          <w:p w14:paraId="28EE887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 &lt; I ≤ 1.500</w:t>
            </w:r>
          </w:p>
        </w:tc>
        <w:tc>
          <w:tcPr>
            <w:tcW w:w="993" w:type="dxa"/>
            <w:tcBorders>
              <w:top w:val="nil"/>
              <w:left w:val="nil"/>
              <w:bottom w:val="single" w:sz="8" w:space="0" w:color="auto"/>
              <w:right w:val="single" w:sz="8" w:space="0" w:color="auto"/>
            </w:tcBorders>
            <w:shd w:val="clear" w:color="000000" w:fill="FFFFFF"/>
            <w:vAlign w:val="center"/>
            <w:hideMark/>
          </w:tcPr>
          <w:p w14:paraId="61F6B99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1.500 &lt; I ≤ 3.000</w:t>
            </w:r>
          </w:p>
        </w:tc>
        <w:tc>
          <w:tcPr>
            <w:tcW w:w="1347" w:type="dxa"/>
            <w:tcBorders>
              <w:top w:val="nil"/>
              <w:left w:val="nil"/>
              <w:bottom w:val="nil"/>
              <w:right w:val="nil"/>
            </w:tcBorders>
            <w:shd w:val="clear" w:color="000000" w:fill="FFFFFF"/>
            <w:noWrap/>
            <w:vAlign w:val="center"/>
            <w:hideMark/>
          </w:tcPr>
          <w:p w14:paraId="513AA6B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MEDIO</w:t>
            </w:r>
          </w:p>
        </w:tc>
        <w:tc>
          <w:tcPr>
            <w:tcW w:w="993" w:type="dxa"/>
            <w:tcBorders>
              <w:top w:val="nil"/>
              <w:left w:val="single" w:sz="8" w:space="0" w:color="auto"/>
              <w:bottom w:val="single" w:sz="8" w:space="0" w:color="auto"/>
              <w:right w:val="single" w:sz="8" w:space="0" w:color="auto"/>
            </w:tcBorders>
            <w:shd w:val="clear" w:color="000000" w:fill="FFFFFF"/>
            <w:vAlign w:val="center"/>
            <w:hideMark/>
          </w:tcPr>
          <w:p w14:paraId="521A20D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3.000</w:t>
            </w:r>
          </w:p>
        </w:tc>
      </w:tr>
      <w:tr w:rsidR="009F2406" w:rsidRPr="00557274" w14:paraId="0C8D0D1F"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18621B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18.02</w:t>
            </w:r>
          </w:p>
        </w:tc>
        <w:tc>
          <w:tcPr>
            <w:tcW w:w="3113" w:type="dxa"/>
            <w:tcBorders>
              <w:top w:val="nil"/>
              <w:left w:val="nil"/>
              <w:bottom w:val="single" w:sz="8" w:space="0" w:color="auto"/>
              <w:right w:val="nil"/>
            </w:tcBorders>
            <w:shd w:val="clear" w:color="auto" w:fill="auto"/>
            <w:vAlign w:val="center"/>
            <w:hideMark/>
          </w:tcPr>
          <w:p w14:paraId="71C968B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Condomínios Horizontais.</w:t>
            </w:r>
          </w:p>
        </w:tc>
        <w:tc>
          <w:tcPr>
            <w:tcW w:w="995" w:type="dxa"/>
            <w:tcBorders>
              <w:top w:val="nil"/>
              <w:left w:val="single" w:sz="8" w:space="0" w:color="auto"/>
              <w:bottom w:val="single" w:sz="8" w:space="0" w:color="auto"/>
              <w:right w:val="nil"/>
            </w:tcBorders>
            <w:shd w:val="clear" w:color="auto" w:fill="auto"/>
            <w:vAlign w:val="center"/>
            <w:hideMark/>
          </w:tcPr>
          <w:p w14:paraId="56C3F80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70EBE3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Índice = Número de lotes x Número de lotes x Área total (ha) / 1000</w:t>
            </w:r>
          </w:p>
        </w:tc>
        <w:tc>
          <w:tcPr>
            <w:tcW w:w="1270" w:type="dxa"/>
            <w:tcBorders>
              <w:top w:val="nil"/>
              <w:left w:val="nil"/>
              <w:bottom w:val="single" w:sz="8" w:space="0" w:color="auto"/>
              <w:right w:val="single" w:sz="8" w:space="0" w:color="auto"/>
            </w:tcBorders>
            <w:shd w:val="clear" w:color="auto" w:fill="auto"/>
            <w:noWrap/>
            <w:vAlign w:val="center"/>
            <w:hideMark/>
          </w:tcPr>
          <w:p w14:paraId="4BA535F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1C148F6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BCE95F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I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500</w:t>
            </w:r>
          </w:p>
        </w:tc>
        <w:tc>
          <w:tcPr>
            <w:tcW w:w="1134" w:type="dxa"/>
            <w:tcBorders>
              <w:top w:val="nil"/>
              <w:left w:val="nil"/>
              <w:bottom w:val="single" w:sz="8" w:space="0" w:color="auto"/>
              <w:right w:val="single" w:sz="8" w:space="0" w:color="auto"/>
            </w:tcBorders>
            <w:shd w:val="clear" w:color="000000" w:fill="FFFFFF"/>
            <w:vAlign w:val="center"/>
            <w:hideMark/>
          </w:tcPr>
          <w:p w14:paraId="1F5B46D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 &lt; I ≤ 1.500</w:t>
            </w:r>
          </w:p>
        </w:tc>
        <w:tc>
          <w:tcPr>
            <w:tcW w:w="993" w:type="dxa"/>
            <w:tcBorders>
              <w:top w:val="nil"/>
              <w:left w:val="nil"/>
              <w:bottom w:val="single" w:sz="8" w:space="0" w:color="auto"/>
              <w:right w:val="single" w:sz="8" w:space="0" w:color="auto"/>
            </w:tcBorders>
            <w:shd w:val="clear" w:color="000000" w:fill="FFFFFF"/>
            <w:vAlign w:val="center"/>
            <w:hideMark/>
          </w:tcPr>
          <w:p w14:paraId="0BB9B5D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1.500 &lt; I ≤ 3.000</w:t>
            </w:r>
          </w:p>
        </w:tc>
        <w:tc>
          <w:tcPr>
            <w:tcW w:w="1347" w:type="dxa"/>
            <w:tcBorders>
              <w:top w:val="single" w:sz="8" w:space="0" w:color="auto"/>
              <w:left w:val="nil"/>
              <w:bottom w:val="single" w:sz="8" w:space="0" w:color="auto"/>
              <w:right w:val="nil"/>
            </w:tcBorders>
            <w:shd w:val="clear" w:color="auto" w:fill="auto"/>
            <w:noWrap/>
            <w:vAlign w:val="center"/>
            <w:hideMark/>
          </w:tcPr>
          <w:p w14:paraId="6E80FB9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MEDIO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541134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3.000</w:t>
            </w:r>
          </w:p>
        </w:tc>
      </w:tr>
      <w:tr w:rsidR="009F2406" w:rsidRPr="00557274" w14:paraId="155951B5"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A3D039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18.03</w:t>
            </w:r>
          </w:p>
        </w:tc>
        <w:tc>
          <w:tcPr>
            <w:tcW w:w="3113" w:type="dxa"/>
            <w:tcBorders>
              <w:top w:val="nil"/>
              <w:left w:val="nil"/>
              <w:bottom w:val="single" w:sz="8" w:space="0" w:color="auto"/>
              <w:right w:val="nil"/>
            </w:tcBorders>
            <w:shd w:val="clear" w:color="auto" w:fill="auto"/>
            <w:vAlign w:val="center"/>
            <w:hideMark/>
          </w:tcPr>
          <w:p w14:paraId="31BF09C7"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Parcelamento do solo para fins urbanos exclusivamente sob a forma de desmembramento. *</w:t>
            </w:r>
            <w:r w:rsidRPr="00557274">
              <w:rPr>
                <w:rFonts w:ascii="Calibri" w:eastAsia="Times New Roman" w:hAnsi="Calibri" w:cs="Times New Roman"/>
                <w:b/>
                <w:bCs/>
                <w:sz w:val="20"/>
                <w:szCs w:val="20"/>
                <w:lang w:val="pt-BR" w:eastAsia="pt-BR"/>
              </w:rPr>
              <w:t>Não inclui loteamento.</w:t>
            </w:r>
          </w:p>
        </w:tc>
        <w:tc>
          <w:tcPr>
            <w:tcW w:w="995" w:type="dxa"/>
            <w:tcBorders>
              <w:top w:val="nil"/>
              <w:left w:val="single" w:sz="8" w:space="0" w:color="auto"/>
              <w:bottom w:val="single" w:sz="8" w:space="0" w:color="auto"/>
              <w:right w:val="nil"/>
            </w:tcBorders>
            <w:shd w:val="clear" w:color="auto" w:fill="auto"/>
            <w:vAlign w:val="center"/>
            <w:hideMark/>
          </w:tcPr>
          <w:p w14:paraId="08E6D5F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AAA05F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07B3D44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8E2C7A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4F12768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12594A7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0689BC8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nil"/>
              <w:right w:val="nil"/>
            </w:tcBorders>
            <w:shd w:val="clear" w:color="auto" w:fill="auto"/>
            <w:noWrap/>
            <w:vAlign w:val="center"/>
            <w:hideMark/>
          </w:tcPr>
          <w:p w14:paraId="6D11401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9D5423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13CC397F"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EA0428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18.04</w:t>
            </w:r>
          </w:p>
        </w:tc>
        <w:tc>
          <w:tcPr>
            <w:tcW w:w="3113" w:type="dxa"/>
            <w:tcBorders>
              <w:top w:val="nil"/>
              <w:left w:val="nil"/>
              <w:bottom w:val="single" w:sz="8" w:space="0" w:color="auto"/>
              <w:right w:val="nil"/>
            </w:tcBorders>
            <w:shd w:val="clear" w:color="auto" w:fill="auto"/>
            <w:vAlign w:val="center"/>
            <w:hideMark/>
          </w:tcPr>
          <w:p w14:paraId="0526051A"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Unidades habitacionais populares em loteamentos consolidados ou já licenciados.</w:t>
            </w:r>
          </w:p>
        </w:tc>
        <w:tc>
          <w:tcPr>
            <w:tcW w:w="995" w:type="dxa"/>
            <w:tcBorders>
              <w:top w:val="nil"/>
              <w:left w:val="single" w:sz="8" w:space="0" w:color="auto"/>
              <w:bottom w:val="single" w:sz="8" w:space="0" w:color="auto"/>
              <w:right w:val="nil"/>
            </w:tcBorders>
            <w:shd w:val="clear" w:color="auto" w:fill="auto"/>
            <w:vAlign w:val="center"/>
            <w:hideMark/>
          </w:tcPr>
          <w:p w14:paraId="1E9E5CD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C5B4B0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155A904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E5ED9B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27D382C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784D97D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53C7C54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31E77C6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89B2AF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0454B011"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CC688F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18.05</w:t>
            </w:r>
          </w:p>
        </w:tc>
        <w:tc>
          <w:tcPr>
            <w:tcW w:w="3113" w:type="dxa"/>
            <w:tcBorders>
              <w:top w:val="nil"/>
              <w:left w:val="nil"/>
              <w:bottom w:val="single" w:sz="8" w:space="0" w:color="auto"/>
              <w:right w:val="nil"/>
            </w:tcBorders>
            <w:shd w:val="clear" w:color="auto" w:fill="auto"/>
            <w:vAlign w:val="center"/>
            <w:hideMark/>
          </w:tcPr>
          <w:p w14:paraId="07813EA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Condomínios ou conjuntos habitacionais e/ou comerciais verticais.</w:t>
            </w:r>
          </w:p>
        </w:tc>
        <w:tc>
          <w:tcPr>
            <w:tcW w:w="995" w:type="dxa"/>
            <w:tcBorders>
              <w:top w:val="nil"/>
              <w:left w:val="single" w:sz="8" w:space="0" w:color="auto"/>
              <w:bottom w:val="single" w:sz="8" w:space="0" w:color="auto"/>
              <w:right w:val="nil"/>
            </w:tcBorders>
            <w:shd w:val="clear" w:color="auto" w:fill="auto"/>
            <w:vAlign w:val="center"/>
            <w:hideMark/>
          </w:tcPr>
          <w:p w14:paraId="044E4F9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B50E89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Índice = Número de unidades x Número de unidades x Área total (ha) / 1000</w:t>
            </w:r>
          </w:p>
        </w:tc>
        <w:tc>
          <w:tcPr>
            <w:tcW w:w="1270" w:type="dxa"/>
            <w:tcBorders>
              <w:top w:val="nil"/>
              <w:left w:val="nil"/>
              <w:bottom w:val="single" w:sz="8" w:space="0" w:color="auto"/>
              <w:right w:val="single" w:sz="8" w:space="0" w:color="auto"/>
            </w:tcBorders>
            <w:shd w:val="clear" w:color="auto" w:fill="auto"/>
            <w:noWrap/>
            <w:vAlign w:val="center"/>
            <w:hideMark/>
          </w:tcPr>
          <w:p w14:paraId="79F6D4C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0D4E72F3" w14:textId="484DCA68" w:rsidR="00557274" w:rsidRPr="00557274" w:rsidRDefault="00EE3CFE"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3.000</w:t>
            </w:r>
          </w:p>
        </w:tc>
        <w:tc>
          <w:tcPr>
            <w:tcW w:w="992" w:type="dxa"/>
            <w:tcBorders>
              <w:top w:val="nil"/>
              <w:left w:val="nil"/>
              <w:bottom w:val="single" w:sz="8" w:space="0" w:color="auto"/>
              <w:right w:val="single" w:sz="8" w:space="0" w:color="auto"/>
            </w:tcBorders>
            <w:shd w:val="clear" w:color="auto" w:fill="auto"/>
            <w:noWrap/>
            <w:vAlign w:val="center"/>
            <w:hideMark/>
          </w:tcPr>
          <w:p w14:paraId="159C89D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3161452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7BA7355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nil"/>
              <w:right w:val="nil"/>
            </w:tcBorders>
            <w:shd w:val="clear" w:color="auto" w:fill="auto"/>
            <w:noWrap/>
            <w:vAlign w:val="center"/>
            <w:hideMark/>
          </w:tcPr>
          <w:p w14:paraId="58B6700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9F5589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3.000</w:t>
            </w:r>
          </w:p>
        </w:tc>
      </w:tr>
      <w:tr w:rsidR="009F2406" w:rsidRPr="00557274" w14:paraId="6C9A0250" w14:textId="77777777" w:rsidTr="00ED296C">
        <w:trPr>
          <w:trHeight w:val="1110"/>
        </w:trPr>
        <w:tc>
          <w:tcPr>
            <w:tcW w:w="840" w:type="dxa"/>
            <w:tcBorders>
              <w:top w:val="nil"/>
              <w:left w:val="single" w:sz="8" w:space="0" w:color="auto"/>
              <w:bottom w:val="nil"/>
              <w:right w:val="single" w:sz="8" w:space="0" w:color="auto"/>
            </w:tcBorders>
            <w:shd w:val="clear" w:color="auto" w:fill="auto"/>
            <w:noWrap/>
            <w:vAlign w:val="center"/>
            <w:hideMark/>
          </w:tcPr>
          <w:p w14:paraId="3FF31E6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18.06</w:t>
            </w:r>
          </w:p>
        </w:tc>
        <w:tc>
          <w:tcPr>
            <w:tcW w:w="3113" w:type="dxa"/>
            <w:tcBorders>
              <w:top w:val="nil"/>
              <w:left w:val="nil"/>
              <w:bottom w:val="nil"/>
              <w:right w:val="nil"/>
            </w:tcBorders>
            <w:shd w:val="clear" w:color="auto" w:fill="auto"/>
            <w:vAlign w:val="center"/>
            <w:hideMark/>
          </w:tcPr>
          <w:p w14:paraId="6CE2C915"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Terraplenagem (corte e aterro) quando vinculada à atividade não sujeita ao licenciamento ambiental (</w:t>
            </w:r>
            <w:r w:rsidRPr="00557274">
              <w:rPr>
                <w:rFonts w:ascii="Calibri" w:eastAsia="Times New Roman" w:hAnsi="Calibri" w:cs="Times New Roman"/>
                <w:b/>
                <w:bCs/>
                <w:sz w:val="20"/>
                <w:szCs w:val="20"/>
                <w:lang w:val="pt-BR" w:eastAsia="pt-BR"/>
              </w:rPr>
              <w:t>exceto</w:t>
            </w:r>
            <w:r w:rsidRPr="00557274">
              <w:rPr>
                <w:rFonts w:ascii="Calibri" w:eastAsia="Times New Roman" w:hAnsi="Calibri" w:cs="Times New Roman"/>
                <w:sz w:val="20"/>
                <w:szCs w:val="20"/>
                <w:lang w:val="pt-BR" w:eastAsia="pt-BR"/>
              </w:rPr>
              <w:t xml:space="preserve"> para a terraplenagem executada no interior da propriedade rural e com objetivo agropecuário, inclusive carreadores). </w:t>
            </w:r>
          </w:p>
        </w:tc>
        <w:tc>
          <w:tcPr>
            <w:tcW w:w="995" w:type="dxa"/>
            <w:tcBorders>
              <w:top w:val="nil"/>
              <w:left w:val="single" w:sz="8" w:space="0" w:color="auto"/>
              <w:bottom w:val="nil"/>
              <w:right w:val="nil"/>
            </w:tcBorders>
            <w:shd w:val="clear" w:color="auto" w:fill="auto"/>
            <w:vAlign w:val="center"/>
            <w:hideMark/>
          </w:tcPr>
          <w:p w14:paraId="53491F2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nil"/>
              <w:right w:val="single" w:sz="8" w:space="0" w:color="auto"/>
            </w:tcBorders>
            <w:shd w:val="clear" w:color="auto" w:fill="auto"/>
            <w:vAlign w:val="center"/>
            <w:hideMark/>
          </w:tcPr>
          <w:p w14:paraId="373C934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terraplanada (ha)</w:t>
            </w:r>
          </w:p>
        </w:tc>
        <w:tc>
          <w:tcPr>
            <w:tcW w:w="1270" w:type="dxa"/>
            <w:tcBorders>
              <w:top w:val="nil"/>
              <w:left w:val="nil"/>
              <w:bottom w:val="single" w:sz="8" w:space="0" w:color="auto"/>
              <w:right w:val="single" w:sz="8" w:space="0" w:color="auto"/>
            </w:tcBorders>
            <w:shd w:val="clear" w:color="auto" w:fill="auto"/>
            <w:noWrap/>
            <w:vAlign w:val="center"/>
            <w:hideMark/>
          </w:tcPr>
          <w:p w14:paraId="29EBC80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nil"/>
              <w:right w:val="single" w:sz="8" w:space="0" w:color="auto"/>
            </w:tcBorders>
            <w:shd w:val="clear" w:color="auto" w:fill="auto"/>
            <w:vAlign w:val="center"/>
            <w:hideMark/>
          </w:tcPr>
          <w:p w14:paraId="5566040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nil"/>
              <w:bottom w:val="single" w:sz="8" w:space="0" w:color="auto"/>
              <w:right w:val="single" w:sz="8" w:space="0" w:color="auto"/>
            </w:tcBorders>
            <w:shd w:val="clear" w:color="auto" w:fill="auto"/>
            <w:noWrap/>
            <w:vAlign w:val="center"/>
            <w:hideMark/>
          </w:tcPr>
          <w:p w14:paraId="45B50C3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4DA31A2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052F71D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single" w:sz="8" w:space="0" w:color="auto"/>
              <w:left w:val="nil"/>
              <w:bottom w:val="nil"/>
              <w:right w:val="nil"/>
            </w:tcBorders>
            <w:shd w:val="clear" w:color="auto" w:fill="auto"/>
            <w:noWrap/>
            <w:vAlign w:val="center"/>
            <w:hideMark/>
          </w:tcPr>
          <w:p w14:paraId="082FCC0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CB310D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4C1754C9" w14:textId="77777777" w:rsidTr="00ED296C">
        <w:trPr>
          <w:trHeight w:val="1110"/>
        </w:trPr>
        <w:tc>
          <w:tcPr>
            <w:tcW w:w="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79AB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18.07</w:t>
            </w:r>
          </w:p>
        </w:tc>
        <w:tc>
          <w:tcPr>
            <w:tcW w:w="3113" w:type="dxa"/>
            <w:tcBorders>
              <w:top w:val="single" w:sz="8" w:space="0" w:color="auto"/>
              <w:left w:val="nil"/>
              <w:bottom w:val="single" w:sz="8" w:space="0" w:color="auto"/>
              <w:right w:val="single" w:sz="8" w:space="0" w:color="auto"/>
            </w:tcBorders>
            <w:shd w:val="clear" w:color="000000" w:fill="FFFFFF"/>
            <w:vAlign w:val="center"/>
            <w:hideMark/>
          </w:tcPr>
          <w:p w14:paraId="1AD74ECD"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Terraplenagem, quando não vinculada à atividade sujeita ao licenciamento ambiental (exclusivo para terraplenagem executada no interior da propriedade rural e com objetivo agropecuário, inclusive carreador). </w:t>
            </w:r>
          </w:p>
        </w:tc>
        <w:tc>
          <w:tcPr>
            <w:tcW w:w="995" w:type="dxa"/>
            <w:tcBorders>
              <w:top w:val="single" w:sz="8" w:space="0" w:color="auto"/>
              <w:left w:val="nil"/>
              <w:bottom w:val="single" w:sz="8" w:space="0" w:color="auto"/>
              <w:right w:val="nil"/>
            </w:tcBorders>
            <w:shd w:val="clear" w:color="auto" w:fill="auto"/>
            <w:vAlign w:val="center"/>
            <w:hideMark/>
          </w:tcPr>
          <w:p w14:paraId="50F6CCB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19465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Movimentação de solo (m²)</w:t>
            </w:r>
          </w:p>
        </w:tc>
        <w:tc>
          <w:tcPr>
            <w:tcW w:w="1270" w:type="dxa"/>
            <w:tcBorders>
              <w:top w:val="nil"/>
              <w:left w:val="nil"/>
              <w:bottom w:val="single" w:sz="8" w:space="0" w:color="auto"/>
              <w:right w:val="single" w:sz="8" w:space="0" w:color="auto"/>
            </w:tcBorders>
            <w:shd w:val="clear" w:color="auto" w:fill="auto"/>
            <w:noWrap/>
            <w:vAlign w:val="center"/>
            <w:hideMark/>
          </w:tcPr>
          <w:p w14:paraId="0FABCBE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CBAFA8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nil"/>
              <w:bottom w:val="single" w:sz="8" w:space="0" w:color="auto"/>
              <w:right w:val="single" w:sz="8" w:space="0" w:color="auto"/>
            </w:tcBorders>
            <w:shd w:val="clear" w:color="auto" w:fill="auto"/>
            <w:noWrap/>
            <w:vAlign w:val="center"/>
            <w:hideMark/>
          </w:tcPr>
          <w:p w14:paraId="3C2A903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47EB997F"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346C7F3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4159584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B9C092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64D7A584"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FFFFFF"/>
            <w:noWrap/>
            <w:vAlign w:val="center"/>
            <w:hideMark/>
          </w:tcPr>
          <w:p w14:paraId="361C916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18.08</w:t>
            </w:r>
          </w:p>
        </w:tc>
        <w:tc>
          <w:tcPr>
            <w:tcW w:w="3113" w:type="dxa"/>
            <w:tcBorders>
              <w:top w:val="nil"/>
              <w:left w:val="nil"/>
              <w:bottom w:val="single" w:sz="8" w:space="0" w:color="auto"/>
              <w:right w:val="nil"/>
            </w:tcBorders>
            <w:shd w:val="clear" w:color="000000" w:fill="FFFFFF"/>
            <w:vAlign w:val="center"/>
            <w:hideMark/>
          </w:tcPr>
          <w:p w14:paraId="0102722A"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Loteamentos industriais.</w:t>
            </w:r>
          </w:p>
        </w:tc>
        <w:tc>
          <w:tcPr>
            <w:tcW w:w="995" w:type="dxa"/>
            <w:tcBorders>
              <w:top w:val="nil"/>
              <w:left w:val="single" w:sz="8" w:space="0" w:color="auto"/>
              <w:bottom w:val="single" w:sz="8" w:space="0" w:color="auto"/>
              <w:right w:val="nil"/>
            </w:tcBorders>
            <w:shd w:val="clear" w:color="000000" w:fill="FFFFFF"/>
            <w:noWrap/>
            <w:vAlign w:val="center"/>
            <w:hideMark/>
          </w:tcPr>
          <w:p w14:paraId="55E257A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000000" w:fill="FFFFFF"/>
            <w:vAlign w:val="center"/>
            <w:hideMark/>
          </w:tcPr>
          <w:p w14:paraId="6749637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total (ha)</w:t>
            </w:r>
          </w:p>
        </w:tc>
        <w:tc>
          <w:tcPr>
            <w:tcW w:w="1270" w:type="dxa"/>
            <w:tcBorders>
              <w:top w:val="nil"/>
              <w:left w:val="nil"/>
              <w:bottom w:val="single" w:sz="8" w:space="0" w:color="auto"/>
              <w:right w:val="single" w:sz="8" w:space="0" w:color="auto"/>
            </w:tcBorders>
            <w:shd w:val="clear" w:color="auto" w:fill="auto"/>
            <w:noWrap/>
            <w:vAlign w:val="center"/>
            <w:hideMark/>
          </w:tcPr>
          <w:p w14:paraId="057950E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1A20854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CA4ED5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AT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5</w:t>
            </w:r>
          </w:p>
        </w:tc>
        <w:tc>
          <w:tcPr>
            <w:tcW w:w="1134" w:type="dxa"/>
            <w:tcBorders>
              <w:top w:val="nil"/>
              <w:left w:val="nil"/>
              <w:bottom w:val="single" w:sz="8" w:space="0" w:color="auto"/>
              <w:right w:val="single" w:sz="8" w:space="0" w:color="auto"/>
            </w:tcBorders>
            <w:shd w:val="clear" w:color="000000" w:fill="FFFFFF"/>
            <w:vAlign w:val="center"/>
            <w:hideMark/>
          </w:tcPr>
          <w:p w14:paraId="0E31536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 &lt; AT ≤ 10</w:t>
            </w:r>
          </w:p>
        </w:tc>
        <w:tc>
          <w:tcPr>
            <w:tcW w:w="993" w:type="dxa"/>
            <w:tcBorders>
              <w:top w:val="nil"/>
              <w:left w:val="nil"/>
              <w:bottom w:val="single" w:sz="8" w:space="0" w:color="auto"/>
              <w:right w:val="single" w:sz="8" w:space="0" w:color="auto"/>
            </w:tcBorders>
            <w:shd w:val="clear" w:color="000000" w:fill="FFFFFF"/>
            <w:vAlign w:val="center"/>
            <w:hideMark/>
          </w:tcPr>
          <w:p w14:paraId="155996E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10 &lt; AT ≤ 20</w:t>
            </w:r>
          </w:p>
        </w:tc>
        <w:tc>
          <w:tcPr>
            <w:tcW w:w="1347" w:type="dxa"/>
            <w:tcBorders>
              <w:top w:val="nil"/>
              <w:left w:val="nil"/>
              <w:bottom w:val="nil"/>
              <w:right w:val="nil"/>
            </w:tcBorders>
            <w:shd w:val="clear" w:color="000000" w:fill="FFFFFF"/>
            <w:noWrap/>
            <w:vAlign w:val="center"/>
            <w:hideMark/>
          </w:tcPr>
          <w:p w14:paraId="28FFA2E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000000" w:fill="FFFFFF"/>
            <w:vAlign w:val="center"/>
            <w:hideMark/>
          </w:tcPr>
          <w:p w14:paraId="7219DA4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ATO ≤ 20</w:t>
            </w:r>
          </w:p>
        </w:tc>
      </w:tr>
      <w:tr w:rsidR="009F2406" w:rsidRPr="00557274" w14:paraId="785924A6"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FFFFFF"/>
            <w:noWrap/>
            <w:vAlign w:val="center"/>
            <w:hideMark/>
          </w:tcPr>
          <w:p w14:paraId="3FF59CF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18.09</w:t>
            </w:r>
          </w:p>
        </w:tc>
        <w:tc>
          <w:tcPr>
            <w:tcW w:w="3113" w:type="dxa"/>
            <w:tcBorders>
              <w:top w:val="nil"/>
              <w:left w:val="nil"/>
              <w:bottom w:val="single" w:sz="8" w:space="0" w:color="auto"/>
              <w:right w:val="nil"/>
            </w:tcBorders>
            <w:shd w:val="clear" w:color="000000" w:fill="FFFFFF"/>
            <w:vAlign w:val="center"/>
            <w:hideMark/>
          </w:tcPr>
          <w:p w14:paraId="4C9435D4"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Loteamentos ou distritos empresariais.</w:t>
            </w:r>
          </w:p>
        </w:tc>
        <w:tc>
          <w:tcPr>
            <w:tcW w:w="995" w:type="dxa"/>
            <w:tcBorders>
              <w:top w:val="nil"/>
              <w:left w:val="single" w:sz="8" w:space="0" w:color="auto"/>
              <w:bottom w:val="single" w:sz="8" w:space="0" w:color="auto"/>
              <w:right w:val="nil"/>
            </w:tcBorders>
            <w:shd w:val="clear" w:color="000000" w:fill="FFFFFF"/>
            <w:noWrap/>
            <w:vAlign w:val="center"/>
            <w:hideMark/>
          </w:tcPr>
          <w:p w14:paraId="6CE1EE6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000000" w:fill="FFFFFF"/>
            <w:vAlign w:val="center"/>
            <w:hideMark/>
          </w:tcPr>
          <w:p w14:paraId="32834D2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total (ha)</w:t>
            </w:r>
          </w:p>
        </w:tc>
        <w:tc>
          <w:tcPr>
            <w:tcW w:w="1270" w:type="dxa"/>
            <w:tcBorders>
              <w:top w:val="nil"/>
              <w:left w:val="nil"/>
              <w:bottom w:val="single" w:sz="8" w:space="0" w:color="auto"/>
              <w:right w:val="single" w:sz="8" w:space="0" w:color="auto"/>
            </w:tcBorders>
            <w:shd w:val="clear" w:color="auto" w:fill="auto"/>
            <w:noWrap/>
            <w:vAlign w:val="center"/>
            <w:hideMark/>
          </w:tcPr>
          <w:p w14:paraId="72333D9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32CF7A3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C90633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AT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5</w:t>
            </w:r>
          </w:p>
        </w:tc>
        <w:tc>
          <w:tcPr>
            <w:tcW w:w="1134" w:type="dxa"/>
            <w:tcBorders>
              <w:top w:val="nil"/>
              <w:left w:val="nil"/>
              <w:bottom w:val="single" w:sz="8" w:space="0" w:color="auto"/>
              <w:right w:val="single" w:sz="8" w:space="0" w:color="auto"/>
            </w:tcBorders>
            <w:shd w:val="clear" w:color="000000" w:fill="FFFFFF"/>
            <w:vAlign w:val="center"/>
            <w:hideMark/>
          </w:tcPr>
          <w:p w14:paraId="2A3B7A5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 &lt; AT ≤ 10</w:t>
            </w:r>
          </w:p>
        </w:tc>
        <w:tc>
          <w:tcPr>
            <w:tcW w:w="993" w:type="dxa"/>
            <w:tcBorders>
              <w:top w:val="nil"/>
              <w:left w:val="nil"/>
              <w:bottom w:val="single" w:sz="8" w:space="0" w:color="auto"/>
              <w:right w:val="single" w:sz="8" w:space="0" w:color="auto"/>
            </w:tcBorders>
            <w:shd w:val="clear" w:color="000000" w:fill="FFFFFF"/>
            <w:vAlign w:val="center"/>
            <w:hideMark/>
          </w:tcPr>
          <w:p w14:paraId="46D1466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10 &lt; AT ≤ 20</w:t>
            </w:r>
          </w:p>
        </w:tc>
        <w:tc>
          <w:tcPr>
            <w:tcW w:w="1347" w:type="dxa"/>
            <w:tcBorders>
              <w:top w:val="single" w:sz="8" w:space="0" w:color="auto"/>
              <w:left w:val="nil"/>
              <w:bottom w:val="single" w:sz="8" w:space="0" w:color="auto"/>
              <w:right w:val="nil"/>
            </w:tcBorders>
            <w:shd w:val="clear" w:color="000000" w:fill="FFFFFF"/>
            <w:noWrap/>
            <w:vAlign w:val="center"/>
            <w:hideMark/>
          </w:tcPr>
          <w:p w14:paraId="6585CAD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000000" w:fill="FFFFFF"/>
            <w:vAlign w:val="center"/>
            <w:hideMark/>
          </w:tcPr>
          <w:p w14:paraId="58C428A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ATO ≤ 20</w:t>
            </w:r>
          </w:p>
        </w:tc>
      </w:tr>
      <w:tr w:rsidR="009F2406" w:rsidRPr="00557274" w14:paraId="311B1CBF"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EDFF02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18.10</w:t>
            </w:r>
          </w:p>
        </w:tc>
        <w:tc>
          <w:tcPr>
            <w:tcW w:w="3113" w:type="dxa"/>
            <w:tcBorders>
              <w:top w:val="nil"/>
              <w:left w:val="nil"/>
              <w:bottom w:val="single" w:sz="8" w:space="0" w:color="auto"/>
              <w:right w:val="nil"/>
            </w:tcBorders>
            <w:shd w:val="clear" w:color="000000" w:fill="FFFFFF"/>
            <w:vAlign w:val="center"/>
            <w:hideMark/>
          </w:tcPr>
          <w:p w14:paraId="400D3879"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Empreendimentos desportivos, turísticos, recreativos ou de lazer, públicos ou privados (praças, campos de futebol, quadras, ginásios, parque aquático, haras, clubes, complexos esportivos ou de lazer em geral, entre outros).</w:t>
            </w:r>
          </w:p>
        </w:tc>
        <w:tc>
          <w:tcPr>
            <w:tcW w:w="995" w:type="dxa"/>
            <w:tcBorders>
              <w:top w:val="nil"/>
              <w:left w:val="single" w:sz="8" w:space="0" w:color="auto"/>
              <w:bottom w:val="single" w:sz="8" w:space="0" w:color="auto"/>
              <w:right w:val="nil"/>
            </w:tcBorders>
            <w:shd w:val="clear" w:color="auto" w:fill="auto"/>
            <w:vAlign w:val="center"/>
            <w:hideMark/>
          </w:tcPr>
          <w:p w14:paraId="563C632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5B4D04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útil (ha)</w:t>
            </w:r>
          </w:p>
        </w:tc>
        <w:tc>
          <w:tcPr>
            <w:tcW w:w="1270" w:type="dxa"/>
            <w:tcBorders>
              <w:top w:val="nil"/>
              <w:left w:val="nil"/>
              <w:bottom w:val="single" w:sz="8" w:space="0" w:color="auto"/>
              <w:right w:val="single" w:sz="8" w:space="0" w:color="auto"/>
            </w:tcBorders>
            <w:shd w:val="clear" w:color="000000" w:fill="FFFFFF"/>
            <w:vAlign w:val="center"/>
            <w:hideMark/>
          </w:tcPr>
          <w:p w14:paraId="64A6BFA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AU ≤ 1</w:t>
            </w:r>
          </w:p>
        </w:tc>
        <w:tc>
          <w:tcPr>
            <w:tcW w:w="992" w:type="dxa"/>
            <w:tcBorders>
              <w:top w:val="nil"/>
              <w:left w:val="nil"/>
              <w:bottom w:val="single" w:sz="8" w:space="0" w:color="auto"/>
              <w:right w:val="single" w:sz="8" w:space="0" w:color="auto"/>
            </w:tcBorders>
            <w:shd w:val="clear" w:color="auto" w:fill="auto"/>
            <w:noWrap/>
            <w:vAlign w:val="center"/>
            <w:hideMark/>
          </w:tcPr>
          <w:p w14:paraId="6C12782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1B9842E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 &lt; AU ≤ 3</w:t>
            </w:r>
          </w:p>
        </w:tc>
        <w:tc>
          <w:tcPr>
            <w:tcW w:w="1134" w:type="dxa"/>
            <w:tcBorders>
              <w:top w:val="nil"/>
              <w:left w:val="nil"/>
              <w:bottom w:val="single" w:sz="8" w:space="0" w:color="auto"/>
              <w:right w:val="single" w:sz="8" w:space="0" w:color="auto"/>
            </w:tcBorders>
            <w:shd w:val="clear" w:color="000000" w:fill="FFFFFF"/>
            <w:vAlign w:val="center"/>
            <w:hideMark/>
          </w:tcPr>
          <w:p w14:paraId="3B4AECA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 &lt; AU ≤ 6</w:t>
            </w:r>
          </w:p>
        </w:tc>
        <w:tc>
          <w:tcPr>
            <w:tcW w:w="993" w:type="dxa"/>
            <w:tcBorders>
              <w:top w:val="nil"/>
              <w:left w:val="nil"/>
              <w:bottom w:val="single" w:sz="8" w:space="0" w:color="auto"/>
              <w:right w:val="single" w:sz="8" w:space="0" w:color="auto"/>
            </w:tcBorders>
            <w:shd w:val="clear" w:color="000000" w:fill="FFFFFF"/>
            <w:vAlign w:val="center"/>
            <w:hideMark/>
          </w:tcPr>
          <w:p w14:paraId="4466D6D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6  &lt; AU ≤ 10</w:t>
            </w:r>
          </w:p>
        </w:tc>
        <w:tc>
          <w:tcPr>
            <w:tcW w:w="1347" w:type="dxa"/>
            <w:tcBorders>
              <w:top w:val="nil"/>
              <w:left w:val="nil"/>
              <w:bottom w:val="single" w:sz="8" w:space="0" w:color="auto"/>
              <w:right w:val="single" w:sz="8" w:space="0" w:color="auto"/>
            </w:tcBorders>
            <w:shd w:val="clear" w:color="auto" w:fill="auto"/>
            <w:noWrap/>
            <w:vAlign w:val="center"/>
            <w:hideMark/>
          </w:tcPr>
          <w:p w14:paraId="384C7A6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nil"/>
              <w:bottom w:val="single" w:sz="8" w:space="0" w:color="auto"/>
              <w:right w:val="single" w:sz="8" w:space="0" w:color="auto"/>
            </w:tcBorders>
            <w:shd w:val="clear" w:color="auto" w:fill="auto"/>
            <w:vAlign w:val="center"/>
            <w:hideMark/>
          </w:tcPr>
          <w:p w14:paraId="68FF9C4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AU ≤ 10</w:t>
            </w:r>
          </w:p>
        </w:tc>
      </w:tr>
      <w:tr w:rsidR="009F2406" w:rsidRPr="00557274" w14:paraId="0AE7721A"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82A93C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18.11</w:t>
            </w:r>
          </w:p>
        </w:tc>
        <w:tc>
          <w:tcPr>
            <w:tcW w:w="3113" w:type="dxa"/>
            <w:tcBorders>
              <w:top w:val="nil"/>
              <w:left w:val="nil"/>
              <w:bottom w:val="single" w:sz="8" w:space="0" w:color="auto"/>
              <w:right w:val="nil"/>
            </w:tcBorders>
            <w:shd w:val="clear" w:color="auto" w:fill="auto"/>
            <w:vAlign w:val="center"/>
            <w:hideMark/>
          </w:tcPr>
          <w:p w14:paraId="1473B1E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Projetos de Assentamento de Reforma Agrária.</w:t>
            </w:r>
          </w:p>
        </w:tc>
        <w:tc>
          <w:tcPr>
            <w:tcW w:w="995" w:type="dxa"/>
            <w:tcBorders>
              <w:top w:val="nil"/>
              <w:left w:val="single" w:sz="8" w:space="0" w:color="auto"/>
              <w:bottom w:val="single" w:sz="8" w:space="0" w:color="auto"/>
              <w:right w:val="nil"/>
            </w:tcBorders>
            <w:shd w:val="clear" w:color="auto" w:fill="auto"/>
            <w:vAlign w:val="center"/>
            <w:hideMark/>
          </w:tcPr>
          <w:p w14:paraId="357BB8F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673A65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Número de Famílias</w:t>
            </w:r>
          </w:p>
        </w:tc>
        <w:tc>
          <w:tcPr>
            <w:tcW w:w="1270" w:type="dxa"/>
            <w:tcBorders>
              <w:top w:val="nil"/>
              <w:left w:val="nil"/>
              <w:bottom w:val="single" w:sz="8" w:space="0" w:color="auto"/>
              <w:right w:val="single" w:sz="8" w:space="0" w:color="auto"/>
            </w:tcBorders>
            <w:shd w:val="clear" w:color="auto" w:fill="auto"/>
            <w:noWrap/>
            <w:vAlign w:val="center"/>
            <w:hideMark/>
          </w:tcPr>
          <w:p w14:paraId="7DC1EDF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13D2EEB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1E1C3E7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NF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15</w:t>
            </w:r>
          </w:p>
        </w:tc>
        <w:tc>
          <w:tcPr>
            <w:tcW w:w="1134" w:type="dxa"/>
            <w:tcBorders>
              <w:top w:val="nil"/>
              <w:left w:val="nil"/>
              <w:bottom w:val="single" w:sz="8" w:space="0" w:color="auto"/>
              <w:right w:val="single" w:sz="8" w:space="0" w:color="auto"/>
            </w:tcBorders>
            <w:shd w:val="clear" w:color="000000" w:fill="FFFFFF"/>
            <w:vAlign w:val="center"/>
            <w:hideMark/>
          </w:tcPr>
          <w:p w14:paraId="3C9440B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 &lt; NF ≤ 30</w:t>
            </w:r>
          </w:p>
        </w:tc>
        <w:tc>
          <w:tcPr>
            <w:tcW w:w="993" w:type="dxa"/>
            <w:tcBorders>
              <w:top w:val="nil"/>
              <w:left w:val="nil"/>
              <w:bottom w:val="single" w:sz="8" w:space="0" w:color="auto"/>
              <w:right w:val="single" w:sz="8" w:space="0" w:color="auto"/>
            </w:tcBorders>
            <w:shd w:val="clear" w:color="000000" w:fill="FFFFFF"/>
            <w:vAlign w:val="center"/>
            <w:hideMark/>
          </w:tcPr>
          <w:p w14:paraId="1E840AF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30 &lt; NF ≤ 50</w:t>
            </w:r>
          </w:p>
        </w:tc>
        <w:tc>
          <w:tcPr>
            <w:tcW w:w="1347" w:type="dxa"/>
            <w:tcBorders>
              <w:top w:val="nil"/>
              <w:left w:val="nil"/>
              <w:bottom w:val="single" w:sz="8" w:space="0" w:color="auto"/>
              <w:right w:val="nil"/>
            </w:tcBorders>
            <w:shd w:val="clear" w:color="auto" w:fill="auto"/>
            <w:noWrap/>
            <w:vAlign w:val="center"/>
            <w:hideMark/>
          </w:tcPr>
          <w:p w14:paraId="4AA4A48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949AFB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NF ≤ 50</w:t>
            </w:r>
          </w:p>
        </w:tc>
      </w:tr>
      <w:tr w:rsidR="009F2406" w:rsidRPr="00557274" w14:paraId="2C934A35"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C1108C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18.12</w:t>
            </w:r>
          </w:p>
        </w:tc>
        <w:tc>
          <w:tcPr>
            <w:tcW w:w="3113" w:type="dxa"/>
            <w:tcBorders>
              <w:top w:val="nil"/>
              <w:left w:val="nil"/>
              <w:bottom w:val="single" w:sz="8" w:space="0" w:color="auto"/>
              <w:right w:val="nil"/>
            </w:tcBorders>
            <w:shd w:val="clear" w:color="auto" w:fill="auto"/>
            <w:vAlign w:val="center"/>
            <w:hideMark/>
          </w:tcPr>
          <w:p w14:paraId="648A1F5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Projetos de urbanização inseridos em programas de regularização fundiária (conjunto de obras de casas populares, esgotamento sanitário, abastecimento de água, drenagem, contenção de encostas, </w:t>
            </w:r>
            <w:r w:rsidRPr="00557274">
              <w:rPr>
                <w:rFonts w:ascii="Calibri" w:eastAsia="Times New Roman" w:hAnsi="Calibri" w:cs="Times New Roman"/>
                <w:sz w:val="20"/>
                <w:szCs w:val="20"/>
                <w:lang w:val="pt-BR" w:eastAsia="pt-BR"/>
              </w:rPr>
              <w:lastRenderedPageBreak/>
              <w:t>equipamentos comunitários de uso público, recomposição de vegetação e outros).</w:t>
            </w:r>
          </w:p>
        </w:tc>
        <w:tc>
          <w:tcPr>
            <w:tcW w:w="995" w:type="dxa"/>
            <w:tcBorders>
              <w:top w:val="nil"/>
              <w:left w:val="single" w:sz="8" w:space="0" w:color="auto"/>
              <w:bottom w:val="single" w:sz="8" w:space="0" w:color="auto"/>
              <w:right w:val="nil"/>
            </w:tcBorders>
            <w:shd w:val="clear" w:color="auto" w:fill="auto"/>
            <w:vAlign w:val="center"/>
            <w:hideMark/>
          </w:tcPr>
          <w:p w14:paraId="21E057A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68F1A0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de abrangência (ha)</w:t>
            </w:r>
          </w:p>
        </w:tc>
        <w:tc>
          <w:tcPr>
            <w:tcW w:w="1270" w:type="dxa"/>
            <w:tcBorders>
              <w:top w:val="nil"/>
              <w:left w:val="nil"/>
              <w:bottom w:val="single" w:sz="8" w:space="0" w:color="auto"/>
              <w:right w:val="single" w:sz="8" w:space="0" w:color="auto"/>
            </w:tcBorders>
            <w:shd w:val="clear" w:color="auto" w:fill="auto"/>
            <w:noWrap/>
            <w:vAlign w:val="center"/>
            <w:hideMark/>
          </w:tcPr>
          <w:p w14:paraId="2AE6442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5ED15C3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0CA9D5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AA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2</w:t>
            </w:r>
          </w:p>
        </w:tc>
        <w:tc>
          <w:tcPr>
            <w:tcW w:w="1134" w:type="dxa"/>
            <w:tcBorders>
              <w:top w:val="nil"/>
              <w:left w:val="nil"/>
              <w:bottom w:val="single" w:sz="8" w:space="0" w:color="auto"/>
              <w:right w:val="single" w:sz="8" w:space="0" w:color="auto"/>
            </w:tcBorders>
            <w:shd w:val="clear" w:color="000000" w:fill="FFFFFF"/>
            <w:vAlign w:val="center"/>
            <w:hideMark/>
          </w:tcPr>
          <w:p w14:paraId="1802EEC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 &lt; AA ≤ 4</w:t>
            </w:r>
          </w:p>
        </w:tc>
        <w:tc>
          <w:tcPr>
            <w:tcW w:w="993" w:type="dxa"/>
            <w:tcBorders>
              <w:top w:val="nil"/>
              <w:left w:val="nil"/>
              <w:bottom w:val="single" w:sz="8" w:space="0" w:color="auto"/>
              <w:right w:val="single" w:sz="8" w:space="0" w:color="auto"/>
            </w:tcBorders>
            <w:shd w:val="clear" w:color="000000" w:fill="FFFFFF"/>
            <w:vAlign w:val="center"/>
            <w:hideMark/>
          </w:tcPr>
          <w:p w14:paraId="438EBF1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 4 &lt; AA ≤ 5</w:t>
            </w:r>
          </w:p>
        </w:tc>
        <w:tc>
          <w:tcPr>
            <w:tcW w:w="1347" w:type="dxa"/>
            <w:tcBorders>
              <w:top w:val="nil"/>
              <w:left w:val="nil"/>
              <w:bottom w:val="nil"/>
              <w:right w:val="nil"/>
            </w:tcBorders>
            <w:shd w:val="clear" w:color="auto" w:fill="auto"/>
            <w:vAlign w:val="center"/>
            <w:hideMark/>
          </w:tcPr>
          <w:p w14:paraId="56452EF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3728A01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AA ≤ 5</w:t>
            </w:r>
          </w:p>
        </w:tc>
      </w:tr>
      <w:tr w:rsidR="009F2406" w:rsidRPr="00557274" w14:paraId="05BA1E07"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992ACA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18.13</w:t>
            </w:r>
          </w:p>
        </w:tc>
        <w:tc>
          <w:tcPr>
            <w:tcW w:w="3113" w:type="dxa"/>
            <w:tcBorders>
              <w:top w:val="nil"/>
              <w:left w:val="nil"/>
              <w:bottom w:val="single" w:sz="8" w:space="0" w:color="auto"/>
              <w:right w:val="nil"/>
            </w:tcBorders>
            <w:shd w:val="clear" w:color="000000" w:fill="FFFFFF"/>
            <w:vAlign w:val="center"/>
            <w:hideMark/>
          </w:tcPr>
          <w:p w14:paraId="7AF6042A"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Empreendimentos de hospedagem (pousadas, casas de repouso, centros de reabilitação, hotéis e motéis) </w:t>
            </w:r>
            <w:r w:rsidRPr="00557274">
              <w:rPr>
                <w:rFonts w:ascii="Calibri" w:eastAsia="Times New Roman" w:hAnsi="Calibri" w:cs="Times New Roman"/>
                <w:b/>
                <w:bCs/>
                <w:sz w:val="20"/>
                <w:szCs w:val="20"/>
                <w:lang w:val="pt-BR" w:eastAsia="pt-BR"/>
              </w:rPr>
              <w:t>SEM</w:t>
            </w:r>
            <w:r w:rsidRPr="00557274">
              <w:rPr>
                <w:rFonts w:ascii="Calibri" w:eastAsia="Times New Roman" w:hAnsi="Calibri" w:cs="Times New Roman"/>
                <w:sz w:val="20"/>
                <w:szCs w:val="20"/>
                <w:lang w:val="pt-BR" w:eastAsia="pt-BR"/>
              </w:rPr>
              <w:t xml:space="preserve"> sistema de esgotamento sanitário (coleta, tratamento e </w:t>
            </w:r>
            <w:proofErr w:type="spellStart"/>
            <w:r w:rsidRPr="00557274">
              <w:rPr>
                <w:rFonts w:ascii="Calibri" w:eastAsia="Times New Roman" w:hAnsi="Calibri" w:cs="Times New Roman"/>
                <w:sz w:val="20"/>
                <w:szCs w:val="20"/>
                <w:lang w:val="pt-BR" w:eastAsia="pt-BR"/>
              </w:rPr>
              <w:t>desposição</w:t>
            </w:r>
            <w:proofErr w:type="spellEnd"/>
            <w:r w:rsidRPr="00557274">
              <w:rPr>
                <w:rFonts w:ascii="Calibri" w:eastAsia="Times New Roman" w:hAnsi="Calibri" w:cs="Times New Roman"/>
                <w:sz w:val="20"/>
                <w:szCs w:val="20"/>
                <w:lang w:val="pt-BR" w:eastAsia="pt-BR"/>
              </w:rPr>
              <w:t xml:space="preserve"> final) e abastecimento de água e/ou instalados em área rural.</w:t>
            </w:r>
          </w:p>
        </w:tc>
        <w:tc>
          <w:tcPr>
            <w:tcW w:w="995" w:type="dxa"/>
            <w:tcBorders>
              <w:top w:val="nil"/>
              <w:left w:val="single" w:sz="8" w:space="0" w:color="auto"/>
              <w:bottom w:val="single" w:sz="8" w:space="0" w:color="auto"/>
              <w:right w:val="nil"/>
            </w:tcBorders>
            <w:shd w:val="clear" w:color="auto" w:fill="auto"/>
            <w:vAlign w:val="center"/>
            <w:hideMark/>
          </w:tcPr>
          <w:p w14:paraId="4B0AB16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4437BE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Índice = Número de leitos x Área útil (ha) </w:t>
            </w:r>
          </w:p>
        </w:tc>
        <w:tc>
          <w:tcPr>
            <w:tcW w:w="1270" w:type="dxa"/>
            <w:tcBorders>
              <w:top w:val="nil"/>
              <w:left w:val="nil"/>
              <w:bottom w:val="single" w:sz="8" w:space="0" w:color="auto"/>
              <w:right w:val="single" w:sz="8" w:space="0" w:color="auto"/>
            </w:tcBorders>
            <w:shd w:val="clear" w:color="000000" w:fill="FFFFFF"/>
            <w:vAlign w:val="center"/>
            <w:hideMark/>
          </w:tcPr>
          <w:p w14:paraId="5BF61AF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1</w:t>
            </w:r>
          </w:p>
        </w:tc>
        <w:tc>
          <w:tcPr>
            <w:tcW w:w="992" w:type="dxa"/>
            <w:tcBorders>
              <w:top w:val="nil"/>
              <w:left w:val="nil"/>
              <w:bottom w:val="single" w:sz="8" w:space="0" w:color="auto"/>
              <w:right w:val="single" w:sz="8" w:space="0" w:color="auto"/>
            </w:tcBorders>
            <w:shd w:val="clear" w:color="auto" w:fill="auto"/>
            <w:noWrap/>
            <w:vAlign w:val="center"/>
            <w:hideMark/>
          </w:tcPr>
          <w:p w14:paraId="0B74ACD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1616FE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 &lt; I ≤ 5</w:t>
            </w:r>
          </w:p>
        </w:tc>
        <w:tc>
          <w:tcPr>
            <w:tcW w:w="1134" w:type="dxa"/>
            <w:tcBorders>
              <w:top w:val="nil"/>
              <w:left w:val="nil"/>
              <w:bottom w:val="single" w:sz="8" w:space="0" w:color="auto"/>
              <w:right w:val="single" w:sz="8" w:space="0" w:color="auto"/>
            </w:tcBorders>
            <w:shd w:val="clear" w:color="auto" w:fill="auto"/>
            <w:vAlign w:val="center"/>
            <w:hideMark/>
          </w:tcPr>
          <w:p w14:paraId="0B3265F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5</w:t>
            </w:r>
          </w:p>
        </w:tc>
        <w:tc>
          <w:tcPr>
            <w:tcW w:w="993" w:type="dxa"/>
            <w:tcBorders>
              <w:top w:val="nil"/>
              <w:left w:val="nil"/>
              <w:bottom w:val="single" w:sz="8" w:space="0" w:color="auto"/>
              <w:right w:val="single" w:sz="8" w:space="0" w:color="auto"/>
            </w:tcBorders>
            <w:shd w:val="clear" w:color="auto" w:fill="auto"/>
            <w:vAlign w:val="center"/>
            <w:hideMark/>
          </w:tcPr>
          <w:p w14:paraId="277F610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5CBABD6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3022E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26077EAC"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01E9D6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18.14</w:t>
            </w:r>
          </w:p>
        </w:tc>
        <w:tc>
          <w:tcPr>
            <w:tcW w:w="3113" w:type="dxa"/>
            <w:tcBorders>
              <w:top w:val="nil"/>
              <w:left w:val="nil"/>
              <w:bottom w:val="single" w:sz="8" w:space="0" w:color="auto"/>
              <w:right w:val="nil"/>
            </w:tcBorders>
            <w:shd w:val="clear" w:color="auto" w:fill="auto"/>
            <w:vAlign w:val="center"/>
            <w:hideMark/>
          </w:tcPr>
          <w:p w14:paraId="4189655B"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Cemitérios horizontais (cemitérios parques).</w:t>
            </w:r>
          </w:p>
        </w:tc>
        <w:tc>
          <w:tcPr>
            <w:tcW w:w="995" w:type="dxa"/>
            <w:tcBorders>
              <w:top w:val="nil"/>
              <w:left w:val="single" w:sz="8" w:space="0" w:color="auto"/>
              <w:bottom w:val="single" w:sz="8" w:space="0" w:color="auto"/>
              <w:right w:val="nil"/>
            </w:tcBorders>
            <w:shd w:val="clear" w:color="auto" w:fill="auto"/>
            <w:vAlign w:val="center"/>
            <w:hideMark/>
          </w:tcPr>
          <w:p w14:paraId="4F0222A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FF875A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Número de jazigos</w:t>
            </w:r>
          </w:p>
        </w:tc>
        <w:tc>
          <w:tcPr>
            <w:tcW w:w="1270" w:type="dxa"/>
            <w:tcBorders>
              <w:top w:val="nil"/>
              <w:left w:val="nil"/>
              <w:bottom w:val="single" w:sz="8" w:space="0" w:color="auto"/>
              <w:right w:val="single" w:sz="8" w:space="0" w:color="auto"/>
            </w:tcBorders>
            <w:shd w:val="clear" w:color="auto" w:fill="auto"/>
            <w:noWrap/>
            <w:vAlign w:val="center"/>
            <w:hideMark/>
          </w:tcPr>
          <w:p w14:paraId="19C558D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42EED2A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5F15201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NJ ≤ 500</w:t>
            </w:r>
          </w:p>
        </w:tc>
        <w:tc>
          <w:tcPr>
            <w:tcW w:w="1134" w:type="dxa"/>
            <w:tcBorders>
              <w:top w:val="nil"/>
              <w:left w:val="nil"/>
              <w:bottom w:val="single" w:sz="8" w:space="0" w:color="auto"/>
              <w:right w:val="single" w:sz="8" w:space="0" w:color="auto"/>
            </w:tcBorders>
            <w:shd w:val="clear" w:color="000000" w:fill="FFFFFF"/>
            <w:vAlign w:val="center"/>
            <w:hideMark/>
          </w:tcPr>
          <w:p w14:paraId="487E26F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 &lt; NJ ≤ 1.500</w:t>
            </w:r>
          </w:p>
        </w:tc>
        <w:tc>
          <w:tcPr>
            <w:tcW w:w="993" w:type="dxa"/>
            <w:tcBorders>
              <w:top w:val="nil"/>
              <w:left w:val="nil"/>
              <w:bottom w:val="single" w:sz="8" w:space="0" w:color="auto"/>
              <w:right w:val="single" w:sz="8" w:space="0" w:color="auto"/>
            </w:tcBorders>
            <w:shd w:val="clear" w:color="000000" w:fill="FFFFFF"/>
            <w:vAlign w:val="center"/>
            <w:hideMark/>
          </w:tcPr>
          <w:p w14:paraId="2AA9CC8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1.500 &lt; NJ ≤ 3.000</w:t>
            </w:r>
          </w:p>
        </w:tc>
        <w:tc>
          <w:tcPr>
            <w:tcW w:w="1347" w:type="dxa"/>
            <w:tcBorders>
              <w:top w:val="nil"/>
              <w:left w:val="nil"/>
              <w:bottom w:val="nil"/>
              <w:right w:val="nil"/>
            </w:tcBorders>
            <w:shd w:val="clear" w:color="auto" w:fill="auto"/>
            <w:noWrap/>
            <w:vAlign w:val="center"/>
            <w:hideMark/>
          </w:tcPr>
          <w:p w14:paraId="4F1898C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DAB0C6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NJ ≤ 3000</w:t>
            </w:r>
          </w:p>
        </w:tc>
      </w:tr>
      <w:tr w:rsidR="009F2406" w:rsidRPr="00557274" w14:paraId="75822E9D"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893494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18.15</w:t>
            </w:r>
          </w:p>
        </w:tc>
        <w:tc>
          <w:tcPr>
            <w:tcW w:w="3113" w:type="dxa"/>
            <w:tcBorders>
              <w:top w:val="nil"/>
              <w:left w:val="nil"/>
              <w:bottom w:val="single" w:sz="8" w:space="0" w:color="auto"/>
              <w:right w:val="nil"/>
            </w:tcBorders>
            <w:shd w:val="clear" w:color="auto" w:fill="auto"/>
            <w:vAlign w:val="center"/>
            <w:hideMark/>
          </w:tcPr>
          <w:p w14:paraId="156E020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Cemitérios verticais.</w:t>
            </w:r>
          </w:p>
        </w:tc>
        <w:tc>
          <w:tcPr>
            <w:tcW w:w="995" w:type="dxa"/>
            <w:tcBorders>
              <w:top w:val="nil"/>
              <w:left w:val="single" w:sz="8" w:space="0" w:color="auto"/>
              <w:bottom w:val="single" w:sz="8" w:space="0" w:color="auto"/>
              <w:right w:val="nil"/>
            </w:tcBorders>
            <w:shd w:val="clear" w:color="auto" w:fill="auto"/>
            <w:vAlign w:val="center"/>
            <w:hideMark/>
          </w:tcPr>
          <w:p w14:paraId="384FAD7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3BE848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Número de lóculos</w:t>
            </w:r>
          </w:p>
        </w:tc>
        <w:tc>
          <w:tcPr>
            <w:tcW w:w="1270" w:type="dxa"/>
            <w:tcBorders>
              <w:top w:val="nil"/>
              <w:left w:val="nil"/>
              <w:bottom w:val="single" w:sz="8" w:space="0" w:color="auto"/>
              <w:right w:val="single" w:sz="8" w:space="0" w:color="auto"/>
            </w:tcBorders>
            <w:shd w:val="clear" w:color="auto" w:fill="auto"/>
            <w:noWrap/>
            <w:vAlign w:val="center"/>
            <w:hideMark/>
          </w:tcPr>
          <w:p w14:paraId="1EEFD24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71633C25"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07073A6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NL </w:t>
            </w:r>
            <w:r w:rsidRPr="00557274">
              <w:rPr>
                <w:rFonts w:ascii="Calibri" w:eastAsia="Times New Roman" w:hAnsi="Calibri" w:cs="Times New Roman"/>
                <w:sz w:val="20"/>
                <w:szCs w:val="20"/>
                <w:u w:val="single"/>
                <w:lang w:val="pt-BR" w:eastAsia="pt-BR"/>
              </w:rPr>
              <w:t>&lt;</w:t>
            </w:r>
            <w:r w:rsidRPr="00557274">
              <w:rPr>
                <w:rFonts w:ascii="Calibri" w:eastAsia="Times New Roman" w:hAnsi="Calibri" w:cs="Times New Roman"/>
                <w:sz w:val="20"/>
                <w:szCs w:val="20"/>
                <w:lang w:val="pt-BR" w:eastAsia="pt-BR"/>
              </w:rPr>
              <w:t xml:space="preserve"> 1.000</w:t>
            </w:r>
          </w:p>
        </w:tc>
        <w:tc>
          <w:tcPr>
            <w:tcW w:w="1134" w:type="dxa"/>
            <w:tcBorders>
              <w:top w:val="nil"/>
              <w:left w:val="nil"/>
              <w:bottom w:val="single" w:sz="8" w:space="0" w:color="auto"/>
              <w:right w:val="single" w:sz="8" w:space="0" w:color="auto"/>
            </w:tcBorders>
            <w:shd w:val="clear" w:color="000000" w:fill="FFFFFF"/>
            <w:vAlign w:val="center"/>
            <w:hideMark/>
          </w:tcPr>
          <w:p w14:paraId="3B59192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1.000 &lt; NL ≤ 3.000</w:t>
            </w:r>
          </w:p>
        </w:tc>
        <w:tc>
          <w:tcPr>
            <w:tcW w:w="993" w:type="dxa"/>
            <w:tcBorders>
              <w:top w:val="nil"/>
              <w:left w:val="nil"/>
              <w:bottom w:val="single" w:sz="8" w:space="0" w:color="auto"/>
              <w:right w:val="single" w:sz="8" w:space="0" w:color="auto"/>
            </w:tcBorders>
            <w:shd w:val="clear" w:color="000000" w:fill="FFFFFF"/>
            <w:vAlign w:val="center"/>
            <w:hideMark/>
          </w:tcPr>
          <w:p w14:paraId="6425BCE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3.000 &lt; NL ≤ 5.000</w:t>
            </w:r>
          </w:p>
        </w:tc>
        <w:tc>
          <w:tcPr>
            <w:tcW w:w="1347" w:type="dxa"/>
            <w:tcBorders>
              <w:top w:val="single" w:sz="8" w:space="0" w:color="auto"/>
              <w:left w:val="nil"/>
              <w:bottom w:val="single" w:sz="8" w:space="0" w:color="auto"/>
              <w:right w:val="nil"/>
            </w:tcBorders>
            <w:shd w:val="clear" w:color="auto" w:fill="auto"/>
            <w:noWrap/>
            <w:vAlign w:val="center"/>
            <w:hideMark/>
          </w:tcPr>
          <w:p w14:paraId="16CE14A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AFA75B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NL ≤ 5000</w:t>
            </w:r>
          </w:p>
        </w:tc>
      </w:tr>
      <w:tr w:rsidR="009F2406" w:rsidRPr="00557274" w14:paraId="6BB5F2F4" w14:textId="77777777" w:rsidTr="00ED296C">
        <w:trPr>
          <w:trHeight w:val="55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E432E1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18.17</w:t>
            </w:r>
          </w:p>
        </w:tc>
        <w:tc>
          <w:tcPr>
            <w:tcW w:w="3113" w:type="dxa"/>
            <w:tcBorders>
              <w:top w:val="nil"/>
              <w:left w:val="nil"/>
              <w:bottom w:val="single" w:sz="8" w:space="0" w:color="auto"/>
              <w:right w:val="nil"/>
            </w:tcBorders>
            <w:shd w:val="clear" w:color="000000" w:fill="FFFFFF"/>
            <w:vAlign w:val="center"/>
            <w:hideMark/>
          </w:tcPr>
          <w:p w14:paraId="124C7909"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Boates, bares, casa de shows, cerimoniais e similares, </w:t>
            </w:r>
            <w:r w:rsidRPr="00557274">
              <w:rPr>
                <w:rFonts w:ascii="Calibri" w:eastAsia="Times New Roman" w:hAnsi="Calibri" w:cs="Times New Roman"/>
                <w:b/>
                <w:bCs/>
                <w:sz w:val="20"/>
                <w:szCs w:val="20"/>
                <w:lang w:val="pt-BR" w:eastAsia="pt-BR"/>
              </w:rPr>
              <w:t>COM</w:t>
            </w:r>
            <w:r w:rsidRPr="00557274">
              <w:rPr>
                <w:rFonts w:ascii="Calibri" w:eastAsia="Times New Roman" w:hAnsi="Calibri" w:cs="Times New Roman"/>
                <w:sz w:val="20"/>
                <w:szCs w:val="20"/>
                <w:lang w:val="pt-BR" w:eastAsia="pt-BR"/>
              </w:rPr>
              <w:t xml:space="preserve"> sonorização eletrônica ou música ao vivo.</w:t>
            </w:r>
          </w:p>
        </w:tc>
        <w:tc>
          <w:tcPr>
            <w:tcW w:w="995" w:type="dxa"/>
            <w:tcBorders>
              <w:top w:val="nil"/>
              <w:left w:val="single" w:sz="8" w:space="0" w:color="auto"/>
              <w:bottom w:val="single" w:sz="8" w:space="0" w:color="auto"/>
              <w:right w:val="nil"/>
            </w:tcBorders>
            <w:shd w:val="clear" w:color="auto" w:fill="auto"/>
            <w:vAlign w:val="center"/>
            <w:hideMark/>
          </w:tcPr>
          <w:p w14:paraId="1ACBFCB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EAB36B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295F382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4FA7EB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8DD36E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3990541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70F7198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529C013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5E7E12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270DA806"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3E366DA8"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19</w:t>
            </w:r>
          </w:p>
        </w:tc>
        <w:tc>
          <w:tcPr>
            <w:tcW w:w="3113" w:type="dxa"/>
            <w:tcBorders>
              <w:top w:val="nil"/>
              <w:left w:val="nil"/>
              <w:bottom w:val="single" w:sz="8" w:space="0" w:color="auto"/>
              <w:right w:val="nil"/>
            </w:tcBorders>
            <w:shd w:val="clear" w:color="000000" w:fill="D9D9D9"/>
            <w:vAlign w:val="center"/>
            <w:hideMark/>
          </w:tcPr>
          <w:p w14:paraId="491998FA"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ENERGIA</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760E8B94"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4440E4B6"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1F3C06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19.01</w:t>
            </w:r>
          </w:p>
        </w:tc>
        <w:tc>
          <w:tcPr>
            <w:tcW w:w="3113" w:type="dxa"/>
            <w:tcBorders>
              <w:top w:val="nil"/>
              <w:left w:val="nil"/>
              <w:bottom w:val="single" w:sz="8" w:space="0" w:color="auto"/>
              <w:right w:val="nil"/>
            </w:tcBorders>
            <w:shd w:val="clear" w:color="auto" w:fill="auto"/>
            <w:vAlign w:val="center"/>
            <w:hideMark/>
          </w:tcPr>
          <w:p w14:paraId="0F2806AF"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Envasamento e industrialização de gás.</w:t>
            </w:r>
          </w:p>
        </w:tc>
        <w:tc>
          <w:tcPr>
            <w:tcW w:w="995" w:type="dxa"/>
            <w:tcBorders>
              <w:top w:val="nil"/>
              <w:left w:val="single" w:sz="8" w:space="0" w:color="auto"/>
              <w:bottom w:val="single" w:sz="8" w:space="0" w:color="auto"/>
              <w:right w:val="nil"/>
            </w:tcBorders>
            <w:shd w:val="clear" w:color="auto" w:fill="auto"/>
            <w:vAlign w:val="center"/>
            <w:hideMark/>
          </w:tcPr>
          <w:p w14:paraId="0D9518F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BEB170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single" w:sz="8" w:space="0" w:color="auto"/>
            </w:tcBorders>
            <w:shd w:val="clear" w:color="auto" w:fill="auto"/>
            <w:vAlign w:val="center"/>
            <w:hideMark/>
          </w:tcPr>
          <w:p w14:paraId="74DECE2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297252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1B7A10F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c>
          <w:tcPr>
            <w:tcW w:w="1134" w:type="dxa"/>
            <w:tcBorders>
              <w:top w:val="nil"/>
              <w:left w:val="nil"/>
              <w:bottom w:val="single" w:sz="8" w:space="0" w:color="auto"/>
              <w:right w:val="single" w:sz="8" w:space="0" w:color="auto"/>
            </w:tcBorders>
            <w:shd w:val="clear" w:color="000000" w:fill="FFFFFF"/>
            <w:vAlign w:val="center"/>
            <w:hideMark/>
          </w:tcPr>
          <w:p w14:paraId="34EA3AA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I ≤ 0,6</w:t>
            </w:r>
          </w:p>
        </w:tc>
        <w:tc>
          <w:tcPr>
            <w:tcW w:w="993" w:type="dxa"/>
            <w:tcBorders>
              <w:top w:val="nil"/>
              <w:left w:val="nil"/>
              <w:bottom w:val="single" w:sz="8" w:space="0" w:color="auto"/>
              <w:right w:val="single" w:sz="8" w:space="0" w:color="auto"/>
            </w:tcBorders>
            <w:shd w:val="clear" w:color="000000" w:fill="FFFFFF"/>
            <w:vAlign w:val="center"/>
            <w:hideMark/>
          </w:tcPr>
          <w:p w14:paraId="18D9383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0,6 &lt; I ≤ 1</w:t>
            </w:r>
          </w:p>
        </w:tc>
        <w:tc>
          <w:tcPr>
            <w:tcW w:w="1347" w:type="dxa"/>
            <w:tcBorders>
              <w:top w:val="nil"/>
              <w:left w:val="nil"/>
              <w:bottom w:val="nil"/>
              <w:right w:val="nil"/>
            </w:tcBorders>
            <w:shd w:val="clear" w:color="auto" w:fill="auto"/>
            <w:noWrap/>
            <w:vAlign w:val="center"/>
            <w:hideMark/>
          </w:tcPr>
          <w:p w14:paraId="604D7EA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7FF9D4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1</w:t>
            </w:r>
          </w:p>
        </w:tc>
      </w:tr>
      <w:tr w:rsidR="009F2406" w:rsidRPr="00557274" w14:paraId="4FE80546" w14:textId="77777777" w:rsidTr="00ED296C">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892FE0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19.02</w:t>
            </w:r>
          </w:p>
        </w:tc>
        <w:tc>
          <w:tcPr>
            <w:tcW w:w="3113" w:type="dxa"/>
            <w:tcBorders>
              <w:top w:val="nil"/>
              <w:left w:val="nil"/>
              <w:bottom w:val="single" w:sz="8" w:space="0" w:color="auto"/>
              <w:right w:val="nil"/>
            </w:tcBorders>
            <w:shd w:val="clear" w:color="auto" w:fill="auto"/>
            <w:vAlign w:val="center"/>
            <w:hideMark/>
          </w:tcPr>
          <w:p w14:paraId="0A26FE5A"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Implantação de Linhas de Transmissão de energia elétrica.</w:t>
            </w:r>
          </w:p>
        </w:tc>
        <w:tc>
          <w:tcPr>
            <w:tcW w:w="995" w:type="dxa"/>
            <w:tcBorders>
              <w:top w:val="nil"/>
              <w:left w:val="single" w:sz="8" w:space="0" w:color="auto"/>
              <w:bottom w:val="single" w:sz="8" w:space="0" w:color="auto"/>
              <w:right w:val="nil"/>
            </w:tcBorders>
            <w:shd w:val="clear" w:color="auto" w:fill="auto"/>
            <w:noWrap/>
            <w:vAlign w:val="center"/>
            <w:hideMark/>
          </w:tcPr>
          <w:p w14:paraId="14F8669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88462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Tensão (</w:t>
            </w:r>
            <w:proofErr w:type="spellStart"/>
            <w:r w:rsidRPr="00557274">
              <w:rPr>
                <w:rFonts w:ascii="Calibri" w:eastAsia="Times New Roman" w:hAnsi="Calibri" w:cs="Times New Roman"/>
                <w:sz w:val="20"/>
                <w:szCs w:val="20"/>
                <w:lang w:val="pt-BR" w:eastAsia="pt-BR"/>
              </w:rPr>
              <w:t>Kv</w:t>
            </w:r>
            <w:proofErr w:type="spellEnd"/>
            <w:r w:rsidRPr="00557274">
              <w:rPr>
                <w:rFonts w:ascii="Calibri" w:eastAsia="Times New Roman" w:hAnsi="Calibri" w:cs="Times New Roman"/>
                <w:sz w:val="20"/>
                <w:szCs w:val="20"/>
                <w:lang w:val="pt-BR" w:eastAsia="pt-BR"/>
              </w:rPr>
              <w:t>)</w:t>
            </w:r>
          </w:p>
        </w:tc>
        <w:tc>
          <w:tcPr>
            <w:tcW w:w="1270" w:type="dxa"/>
            <w:tcBorders>
              <w:top w:val="nil"/>
              <w:left w:val="nil"/>
              <w:bottom w:val="nil"/>
              <w:right w:val="nil"/>
            </w:tcBorders>
            <w:shd w:val="clear" w:color="000000" w:fill="FFFFFF"/>
            <w:vAlign w:val="center"/>
            <w:hideMark/>
          </w:tcPr>
          <w:p w14:paraId="29C5C82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 ≤ 50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39CC04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4F897FD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 &lt; T ≤ 200</w:t>
            </w:r>
          </w:p>
        </w:tc>
        <w:tc>
          <w:tcPr>
            <w:tcW w:w="1134" w:type="dxa"/>
            <w:tcBorders>
              <w:top w:val="nil"/>
              <w:left w:val="nil"/>
              <w:bottom w:val="single" w:sz="8" w:space="0" w:color="auto"/>
              <w:right w:val="single" w:sz="8" w:space="0" w:color="auto"/>
            </w:tcBorders>
            <w:shd w:val="clear" w:color="000000" w:fill="FFFFFF"/>
            <w:vAlign w:val="center"/>
            <w:hideMark/>
          </w:tcPr>
          <w:p w14:paraId="68FB4F3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200 &lt; T ≤ 500</w:t>
            </w:r>
          </w:p>
        </w:tc>
        <w:tc>
          <w:tcPr>
            <w:tcW w:w="993" w:type="dxa"/>
            <w:tcBorders>
              <w:top w:val="nil"/>
              <w:left w:val="nil"/>
              <w:bottom w:val="single" w:sz="8" w:space="0" w:color="auto"/>
              <w:right w:val="single" w:sz="8" w:space="0" w:color="auto"/>
            </w:tcBorders>
            <w:shd w:val="clear" w:color="auto" w:fill="auto"/>
            <w:vAlign w:val="center"/>
            <w:hideMark/>
          </w:tcPr>
          <w:p w14:paraId="0C1A326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 &gt; 500</w:t>
            </w:r>
          </w:p>
        </w:tc>
        <w:tc>
          <w:tcPr>
            <w:tcW w:w="1347" w:type="dxa"/>
            <w:tcBorders>
              <w:top w:val="single" w:sz="8" w:space="0" w:color="auto"/>
              <w:left w:val="nil"/>
              <w:bottom w:val="single" w:sz="8" w:space="0" w:color="auto"/>
              <w:right w:val="nil"/>
            </w:tcBorders>
            <w:shd w:val="clear" w:color="auto" w:fill="auto"/>
            <w:noWrap/>
            <w:vAlign w:val="center"/>
            <w:hideMark/>
          </w:tcPr>
          <w:p w14:paraId="640CF30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FD3802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34E34289" w14:textId="77777777" w:rsidTr="00ED296C">
        <w:trPr>
          <w:trHeight w:val="66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31F35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19.03</w:t>
            </w:r>
          </w:p>
        </w:tc>
        <w:tc>
          <w:tcPr>
            <w:tcW w:w="3113" w:type="dxa"/>
            <w:tcBorders>
              <w:top w:val="nil"/>
              <w:left w:val="nil"/>
              <w:bottom w:val="single" w:sz="8" w:space="0" w:color="auto"/>
              <w:right w:val="nil"/>
            </w:tcBorders>
            <w:shd w:val="clear" w:color="auto" w:fill="auto"/>
            <w:vAlign w:val="center"/>
            <w:hideMark/>
          </w:tcPr>
          <w:p w14:paraId="2F5859B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Usina de geração de energia solar fotovoltaica</w:t>
            </w:r>
          </w:p>
        </w:tc>
        <w:tc>
          <w:tcPr>
            <w:tcW w:w="995" w:type="dxa"/>
            <w:tcBorders>
              <w:top w:val="nil"/>
              <w:left w:val="single" w:sz="8" w:space="0" w:color="auto"/>
              <w:bottom w:val="single" w:sz="8" w:space="0" w:color="auto"/>
              <w:right w:val="nil"/>
            </w:tcBorders>
            <w:shd w:val="clear" w:color="auto" w:fill="auto"/>
            <w:vAlign w:val="center"/>
            <w:hideMark/>
          </w:tcPr>
          <w:p w14:paraId="6B76BC9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52DB10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de intervenção (ha)</w:t>
            </w:r>
          </w:p>
        </w:tc>
        <w:tc>
          <w:tcPr>
            <w:tcW w:w="1270" w:type="dxa"/>
            <w:tcBorders>
              <w:top w:val="single" w:sz="8" w:space="0" w:color="auto"/>
              <w:left w:val="nil"/>
              <w:bottom w:val="single" w:sz="8" w:space="0" w:color="auto"/>
              <w:right w:val="single" w:sz="8" w:space="0" w:color="auto"/>
            </w:tcBorders>
            <w:shd w:val="clear" w:color="000000" w:fill="FFFFFF"/>
            <w:vAlign w:val="center"/>
            <w:hideMark/>
          </w:tcPr>
          <w:p w14:paraId="04EDB1D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AIN ≤ 3</w:t>
            </w:r>
          </w:p>
        </w:tc>
        <w:tc>
          <w:tcPr>
            <w:tcW w:w="992" w:type="dxa"/>
            <w:tcBorders>
              <w:top w:val="nil"/>
              <w:left w:val="nil"/>
              <w:bottom w:val="single" w:sz="8" w:space="0" w:color="auto"/>
              <w:right w:val="single" w:sz="8" w:space="0" w:color="auto"/>
            </w:tcBorders>
            <w:shd w:val="clear" w:color="auto" w:fill="auto"/>
            <w:noWrap/>
            <w:vAlign w:val="center"/>
            <w:hideMark/>
          </w:tcPr>
          <w:p w14:paraId="2DCD2DF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3369764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 &lt; AIN ≤ 15</w:t>
            </w:r>
          </w:p>
        </w:tc>
        <w:tc>
          <w:tcPr>
            <w:tcW w:w="1134" w:type="dxa"/>
            <w:tcBorders>
              <w:top w:val="nil"/>
              <w:left w:val="nil"/>
              <w:bottom w:val="single" w:sz="8" w:space="0" w:color="auto"/>
              <w:right w:val="single" w:sz="8" w:space="0" w:color="auto"/>
            </w:tcBorders>
            <w:shd w:val="clear" w:color="000000" w:fill="FFFFFF"/>
            <w:vAlign w:val="center"/>
            <w:hideMark/>
          </w:tcPr>
          <w:p w14:paraId="6FEAA2C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15 &lt; AIN ≤ 50</w:t>
            </w:r>
          </w:p>
        </w:tc>
        <w:tc>
          <w:tcPr>
            <w:tcW w:w="993" w:type="dxa"/>
            <w:tcBorders>
              <w:top w:val="nil"/>
              <w:left w:val="nil"/>
              <w:bottom w:val="single" w:sz="8" w:space="0" w:color="auto"/>
              <w:right w:val="single" w:sz="8" w:space="0" w:color="auto"/>
            </w:tcBorders>
            <w:shd w:val="clear" w:color="auto" w:fill="auto"/>
            <w:vAlign w:val="center"/>
            <w:hideMark/>
          </w:tcPr>
          <w:p w14:paraId="1773C69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4F95A8E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3B7C916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AIN ≤ 50</w:t>
            </w:r>
          </w:p>
        </w:tc>
      </w:tr>
      <w:tr w:rsidR="009F2406" w:rsidRPr="00557274" w14:paraId="3BDE0485" w14:textId="77777777" w:rsidTr="00ED296C">
        <w:trPr>
          <w:trHeight w:val="54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D7C500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19.04</w:t>
            </w:r>
          </w:p>
        </w:tc>
        <w:tc>
          <w:tcPr>
            <w:tcW w:w="3113" w:type="dxa"/>
            <w:tcBorders>
              <w:top w:val="nil"/>
              <w:left w:val="nil"/>
              <w:bottom w:val="single" w:sz="8" w:space="0" w:color="auto"/>
              <w:right w:val="nil"/>
            </w:tcBorders>
            <w:shd w:val="clear" w:color="auto" w:fill="auto"/>
            <w:vAlign w:val="center"/>
            <w:hideMark/>
          </w:tcPr>
          <w:p w14:paraId="7515B563"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Implantação de Subestação de energia elétrica.</w:t>
            </w:r>
          </w:p>
        </w:tc>
        <w:tc>
          <w:tcPr>
            <w:tcW w:w="995" w:type="dxa"/>
            <w:tcBorders>
              <w:top w:val="nil"/>
              <w:left w:val="single" w:sz="8" w:space="0" w:color="auto"/>
              <w:bottom w:val="single" w:sz="8" w:space="0" w:color="auto"/>
              <w:right w:val="nil"/>
            </w:tcBorders>
            <w:shd w:val="clear" w:color="auto" w:fill="auto"/>
            <w:noWrap/>
            <w:vAlign w:val="center"/>
            <w:hideMark/>
          </w:tcPr>
          <w:p w14:paraId="5CDC894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38C565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de intervenção (ha)</w:t>
            </w:r>
          </w:p>
        </w:tc>
        <w:tc>
          <w:tcPr>
            <w:tcW w:w="1270" w:type="dxa"/>
            <w:tcBorders>
              <w:top w:val="nil"/>
              <w:left w:val="nil"/>
              <w:bottom w:val="nil"/>
              <w:right w:val="nil"/>
            </w:tcBorders>
            <w:shd w:val="clear" w:color="000000" w:fill="FFFFFF"/>
            <w:vAlign w:val="center"/>
            <w:hideMark/>
          </w:tcPr>
          <w:p w14:paraId="09DA36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AIN ≤ 0,05</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36DA5B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707B02F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AIN ≤ 0,1</w:t>
            </w:r>
          </w:p>
        </w:tc>
        <w:tc>
          <w:tcPr>
            <w:tcW w:w="1134" w:type="dxa"/>
            <w:tcBorders>
              <w:top w:val="nil"/>
              <w:left w:val="nil"/>
              <w:bottom w:val="single" w:sz="8" w:space="0" w:color="auto"/>
              <w:right w:val="single" w:sz="8" w:space="0" w:color="auto"/>
            </w:tcBorders>
            <w:shd w:val="clear" w:color="000000" w:fill="FFFFFF"/>
            <w:vAlign w:val="center"/>
            <w:hideMark/>
          </w:tcPr>
          <w:p w14:paraId="3A2CD0D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AIN ≤ 1</w:t>
            </w:r>
          </w:p>
        </w:tc>
        <w:tc>
          <w:tcPr>
            <w:tcW w:w="993" w:type="dxa"/>
            <w:tcBorders>
              <w:top w:val="nil"/>
              <w:left w:val="nil"/>
              <w:bottom w:val="single" w:sz="8" w:space="0" w:color="auto"/>
              <w:right w:val="single" w:sz="8" w:space="0" w:color="auto"/>
            </w:tcBorders>
            <w:shd w:val="clear" w:color="auto" w:fill="auto"/>
            <w:vAlign w:val="center"/>
            <w:hideMark/>
          </w:tcPr>
          <w:p w14:paraId="645564C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AIN &gt; 1 </w:t>
            </w:r>
          </w:p>
        </w:tc>
        <w:tc>
          <w:tcPr>
            <w:tcW w:w="1347" w:type="dxa"/>
            <w:tcBorders>
              <w:top w:val="single" w:sz="8" w:space="0" w:color="auto"/>
              <w:left w:val="nil"/>
              <w:bottom w:val="single" w:sz="8" w:space="0" w:color="auto"/>
              <w:right w:val="nil"/>
            </w:tcBorders>
            <w:shd w:val="clear" w:color="auto" w:fill="auto"/>
            <w:noWrap/>
            <w:vAlign w:val="center"/>
            <w:hideMark/>
          </w:tcPr>
          <w:p w14:paraId="3B07425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088D1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450F6453"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4F603AA8"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20</w:t>
            </w:r>
          </w:p>
        </w:tc>
        <w:tc>
          <w:tcPr>
            <w:tcW w:w="3113" w:type="dxa"/>
            <w:tcBorders>
              <w:top w:val="nil"/>
              <w:left w:val="nil"/>
              <w:bottom w:val="single" w:sz="8" w:space="0" w:color="auto"/>
              <w:right w:val="nil"/>
            </w:tcBorders>
            <w:shd w:val="clear" w:color="000000" w:fill="D9D9D9"/>
            <w:vAlign w:val="center"/>
            <w:hideMark/>
          </w:tcPr>
          <w:p w14:paraId="39B71ECA"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GERENCIAMENTO DE RESÍDUOS</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41250A78"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351F7828"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A88AFF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20.01</w:t>
            </w:r>
          </w:p>
        </w:tc>
        <w:tc>
          <w:tcPr>
            <w:tcW w:w="3113" w:type="dxa"/>
            <w:tcBorders>
              <w:top w:val="nil"/>
              <w:left w:val="nil"/>
              <w:bottom w:val="single" w:sz="8" w:space="0" w:color="auto"/>
              <w:right w:val="nil"/>
            </w:tcBorders>
            <w:shd w:val="clear" w:color="auto" w:fill="auto"/>
            <w:vAlign w:val="center"/>
            <w:hideMark/>
          </w:tcPr>
          <w:p w14:paraId="68D3CBE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Triagem, desmontagem e/ou armazenamento temporário de resíduos sólidos reutilizáveis e/ou recicláveis não perigosos.</w:t>
            </w:r>
          </w:p>
        </w:tc>
        <w:tc>
          <w:tcPr>
            <w:tcW w:w="995" w:type="dxa"/>
            <w:tcBorders>
              <w:top w:val="nil"/>
              <w:left w:val="single" w:sz="8" w:space="0" w:color="auto"/>
              <w:bottom w:val="single" w:sz="8" w:space="0" w:color="auto"/>
              <w:right w:val="nil"/>
            </w:tcBorders>
            <w:shd w:val="clear" w:color="auto" w:fill="auto"/>
            <w:vAlign w:val="center"/>
            <w:hideMark/>
          </w:tcPr>
          <w:p w14:paraId="2042653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E31B1F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single" w:sz="8" w:space="0" w:color="auto"/>
            </w:tcBorders>
            <w:shd w:val="clear" w:color="000000" w:fill="FFFFFF"/>
            <w:vAlign w:val="center"/>
            <w:hideMark/>
          </w:tcPr>
          <w:p w14:paraId="4385396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992" w:type="dxa"/>
            <w:tcBorders>
              <w:top w:val="nil"/>
              <w:left w:val="nil"/>
              <w:bottom w:val="single" w:sz="8" w:space="0" w:color="auto"/>
              <w:right w:val="single" w:sz="8" w:space="0" w:color="auto"/>
            </w:tcBorders>
            <w:shd w:val="clear" w:color="auto" w:fill="auto"/>
            <w:noWrap/>
            <w:vAlign w:val="center"/>
            <w:hideMark/>
          </w:tcPr>
          <w:p w14:paraId="68F81B1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1134A9D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0,5</w:t>
            </w:r>
          </w:p>
        </w:tc>
        <w:tc>
          <w:tcPr>
            <w:tcW w:w="1134" w:type="dxa"/>
            <w:tcBorders>
              <w:top w:val="single" w:sz="4" w:space="0" w:color="auto"/>
              <w:left w:val="nil"/>
              <w:bottom w:val="nil"/>
              <w:right w:val="single" w:sz="4" w:space="0" w:color="auto"/>
            </w:tcBorders>
            <w:shd w:val="clear" w:color="000000" w:fill="FFFFFF"/>
            <w:vAlign w:val="center"/>
            <w:hideMark/>
          </w:tcPr>
          <w:p w14:paraId="2C65289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&gt; 0,5</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FD360F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nil"/>
              <w:right w:val="nil"/>
            </w:tcBorders>
            <w:shd w:val="clear" w:color="auto" w:fill="auto"/>
            <w:noWrap/>
            <w:vAlign w:val="center"/>
            <w:hideMark/>
          </w:tcPr>
          <w:p w14:paraId="2B3B55A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E516F1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1C40CEAD"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351763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20.02</w:t>
            </w:r>
          </w:p>
        </w:tc>
        <w:tc>
          <w:tcPr>
            <w:tcW w:w="3113" w:type="dxa"/>
            <w:tcBorders>
              <w:top w:val="nil"/>
              <w:left w:val="nil"/>
              <w:bottom w:val="single" w:sz="8" w:space="0" w:color="auto"/>
              <w:right w:val="nil"/>
            </w:tcBorders>
            <w:shd w:val="clear" w:color="auto" w:fill="auto"/>
            <w:vAlign w:val="center"/>
            <w:hideMark/>
          </w:tcPr>
          <w:p w14:paraId="3730F419"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Triagem, desmontagem e/ou armazenamento temporário de resíduos sólidos Classe I (incluindo ferro velho).</w:t>
            </w:r>
          </w:p>
        </w:tc>
        <w:tc>
          <w:tcPr>
            <w:tcW w:w="995" w:type="dxa"/>
            <w:tcBorders>
              <w:top w:val="nil"/>
              <w:left w:val="single" w:sz="8" w:space="0" w:color="auto"/>
              <w:bottom w:val="single" w:sz="8" w:space="0" w:color="auto"/>
              <w:right w:val="nil"/>
            </w:tcBorders>
            <w:shd w:val="clear" w:color="auto" w:fill="auto"/>
            <w:vAlign w:val="center"/>
            <w:hideMark/>
          </w:tcPr>
          <w:p w14:paraId="6C112DE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A1C154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single" w:sz="4" w:space="0" w:color="auto"/>
              <w:bottom w:val="single" w:sz="4" w:space="0" w:color="auto"/>
              <w:right w:val="single" w:sz="4" w:space="0" w:color="auto"/>
            </w:tcBorders>
            <w:shd w:val="clear" w:color="000000" w:fill="FFFFFF"/>
            <w:vAlign w:val="center"/>
            <w:hideMark/>
          </w:tcPr>
          <w:p w14:paraId="5268E43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D06E36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2C4E915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5D2B069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I ≤ 0,5</w:t>
            </w:r>
          </w:p>
        </w:tc>
        <w:tc>
          <w:tcPr>
            <w:tcW w:w="993" w:type="dxa"/>
            <w:tcBorders>
              <w:top w:val="nil"/>
              <w:left w:val="nil"/>
              <w:bottom w:val="single" w:sz="8" w:space="0" w:color="auto"/>
              <w:right w:val="single" w:sz="8" w:space="0" w:color="auto"/>
            </w:tcBorders>
            <w:shd w:val="clear" w:color="auto" w:fill="auto"/>
            <w:noWrap/>
            <w:vAlign w:val="center"/>
            <w:hideMark/>
          </w:tcPr>
          <w:p w14:paraId="56A94B2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37B46DF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FEB2D9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0,5</w:t>
            </w:r>
          </w:p>
        </w:tc>
      </w:tr>
      <w:tr w:rsidR="009F2406" w:rsidRPr="00557274" w14:paraId="0F417248"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D458DF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20.03</w:t>
            </w:r>
          </w:p>
        </w:tc>
        <w:tc>
          <w:tcPr>
            <w:tcW w:w="3113" w:type="dxa"/>
            <w:tcBorders>
              <w:top w:val="nil"/>
              <w:left w:val="nil"/>
              <w:bottom w:val="single" w:sz="8" w:space="0" w:color="auto"/>
              <w:right w:val="nil"/>
            </w:tcBorders>
            <w:shd w:val="clear" w:color="auto" w:fill="auto"/>
            <w:vAlign w:val="center"/>
            <w:hideMark/>
          </w:tcPr>
          <w:p w14:paraId="706576F4"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Armazenamento, reciclagem e/ou comércio de óleo de origem vegetal usado,</w:t>
            </w:r>
            <w:r w:rsidRPr="00557274">
              <w:rPr>
                <w:rFonts w:ascii="Calibri" w:eastAsia="Times New Roman" w:hAnsi="Calibri" w:cs="Times New Roman"/>
                <w:b/>
                <w:bCs/>
                <w:sz w:val="20"/>
                <w:szCs w:val="20"/>
                <w:lang w:val="pt-BR" w:eastAsia="pt-BR"/>
              </w:rPr>
              <w:t xml:space="preserve"> SEM</w:t>
            </w:r>
            <w:r w:rsidRPr="00557274">
              <w:rPr>
                <w:rFonts w:ascii="Calibri" w:eastAsia="Times New Roman" w:hAnsi="Calibri" w:cs="Times New Roman"/>
                <w:sz w:val="20"/>
                <w:szCs w:val="20"/>
                <w:lang w:val="pt-BR" w:eastAsia="pt-BR"/>
              </w:rPr>
              <w:t xml:space="preserve"> beneficiamento.</w:t>
            </w:r>
          </w:p>
        </w:tc>
        <w:tc>
          <w:tcPr>
            <w:tcW w:w="995" w:type="dxa"/>
            <w:tcBorders>
              <w:top w:val="nil"/>
              <w:left w:val="single" w:sz="8" w:space="0" w:color="auto"/>
              <w:bottom w:val="single" w:sz="8" w:space="0" w:color="auto"/>
              <w:right w:val="nil"/>
            </w:tcBorders>
            <w:shd w:val="clear" w:color="auto" w:fill="auto"/>
            <w:vAlign w:val="center"/>
            <w:hideMark/>
          </w:tcPr>
          <w:p w14:paraId="7F9170A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99B231E" w14:textId="03EEC776" w:rsidR="00557274" w:rsidRPr="00557274" w:rsidRDefault="00557274" w:rsidP="002803E3">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total de Armazenamento (</w:t>
            </w:r>
            <w:r w:rsidR="002803E3">
              <w:rPr>
                <w:rFonts w:ascii="Calibri" w:eastAsia="Times New Roman" w:hAnsi="Calibri" w:cs="Times New Roman"/>
                <w:sz w:val="20"/>
                <w:szCs w:val="20"/>
                <w:lang w:val="pt-BR" w:eastAsia="pt-BR"/>
              </w:rPr>
              <w:t>m</w:t>
            </w:r>
            <w:r w:rsidR="002803E3" w:rsidRPr="002803E3">
              <w:rPr>
                <w:rFonts w:ascii="Calibri" w:eastAsia="Times New Roman" w:hAnsi="Calibri" w:cs="Times New Roman"/>
                <w:sz w:val="20"/>
                <w:szCs w:val="20"/>
                <w:vertAlign w:val="superscript"/>
                <w:lang w:val="pt-BR" w:eastAsia="pt-BR"/>
              </w:rPr>
              <w:t>3</w:t>
            </w:r>
            <w:r w:rsidRPr="00557274">
              <w:rPr>
                <w:rFonts w:ascii="Calibri" w:eastAsia="Times New Roman" w:hAnsi="Calibri" w:cs="Times New Roman"/>
                <w:sz w:val="20"/>
                <w:szCs w:val="20"/>
                <w:lang w:val="pt-BR" w:eastAsia="pt-BR"/>
              </w:rPr>
              <w:t xml:space="preserve">) </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14:paraId="1F9ED9CB" w14:textId="0A1FF735" w:rsidR="00557274" w:rsidRPr="00557274" w:rsidRDefault="002803E3" w:rsidP="002803E3">
            <w:pPr>
              <w:widowControl/>
              <w:autoSpaceDE/>
              <w:autoSpaceDN/>
              <w:jc w:val="center"/>
              <w:rPr>
                <w:rFonts w:ascii="Calibri" w:eastAsia="Times New Roman" w:hAnsi="Calibri" w:cs="Times New Roman"/>
                <w:sz w:val="20"/>
                <w:szCs w:val="20"/>
                <w:lang w:val="pt-BR" w:eastAsia="pt-BR"/>
              </w:rPr>
            </w:pPr>
            <w:r>
              <w:rPr>
                <w:rFonts w:ascii="Calibri" w:eastAsia="Times New Roman" w:hAnsi="Calibri" w:cs="Times New Roman"/>
                <w:sz w:val="20"/>
                <w:szCs w:val="20"/>
                <w:lang w:val="pt-BR" w:eastAsia="pt-BR"/>
              </w:rPr>
              <w:t>CA &lt; 500</w:t>
            </w:r>
          </w:p>
        </w:tc>
        <w:tc>
          <w:tcPr>
            <w:tcW w:w="992" w:type="dxa"/>
            <w:tcBorders>
              <w:top w:val="nil"/>
              <w:left w:val="nil"/>
              <w:bottom w:val="single" w:sz="8" w:space="0" w:color="auto"/>
              <w:right w:val="single" w:sz="8" w:space="0" w:color="auto"/>
            </w:tcBorders>
            <w:shd w:val="clear" w:color="auto" w:fill="auto"/>
            <w:noWrap/>
            <w:vAlign w:val="center"/>
            <w:hideMark/>
          </w:tcPr>
          <w:p w14:paraId="2C15F47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614F9FF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500 &lt; CA ≤ 7.000</w:t>
            </w:r>
          </w:p>
        </w:tc>
        <w:tc>
          <w:tcPr>
            <w:tcW w:w="1134" w:type="dxa"/>
            <w:tcBorders>
              <w:top w:val="nil"/>
              <w:left w:val="nil"/>
              <w:bottom w:val="single" w:sz="8" w:space="0" w:color="auto"/>
              <w:right w:val="single" w:sz="8" w:space="0" w:color="auto"/>
            </w:tcBorders>
            <w:shd w:val="clear" w:color="000000" w:fill="FFFFFF"/>
            <w:vAlign w:val="center"/>
            <w:hideMark/>
          </w:tcPr>
          <w:p w14:paraId="46B9A04D" w14:textId="443ED5E7" w:rsidR="00557274" w:rsidRPr="00557274" w:rsidRDefault="002803E3" w:rsidP="00557274">
            <w:pPr>
              <w:widowControl/>
              <w:autoSpaceDE/>
              <w:autoSpaceDN/>
              <w:jc w:val="center"/>
              <w:rPr>
                <w:rFonts w:ascii="Calibri" w:eastAsia="Times New Roman" w:hAnsi="Calibri" w:cs="Times New Roman"/>
                <w:sz w:val="20"/>
                <w:szCs w:val="20"/>
                <w:lang w:val="pt-BR" w:eastAsia="pt-BR"/>
              </w:rPr>
            </w:pPr>
            <w:r>
              <w:rPr>
                <w:rFonts w:ascii="Calibri" w:eastAsia="Times New Roman" w:hAnsi="Calibri" w:cs="Times New Roman"/>
                <w:sz w:val="20"/>
                <w:szCs w:val="20"/>
                <w:lang w:val="pt-BR" w:eastAsia="pt-BR"/>
              </w:rPr>
              <w:t>7.000 &lt; CA</w:t>
            </w:r>
            <w:r w:rsidR="00557274" w:rsidRPr="00557274">
              <w:rPr>
                <w:rFonts w:ascii="Calibri" w:eastAsia="Times New Roman" w:hAnsi="Calibri" w:cs="Times New Roman"/>
                <w:sz w:val="20"/>
                <w:szCs w:val="20"/>
                <w:lang w:val="pt-BR" w:eastAsia="pt-BR"/>
              </w:rPr>
              <w:t xml:space="preserve"> ≤ 15.000</w:t>
            </w:r>
          </w:p>
        </w:tc>
        <w:tc>
          <w:tcPr>
            <w:tcW w:w="993" w:type="dxa"/>
            <w:tcBorders>
              <w:top w:val="nil"/>
              <w:left w:val="nil"/>
              <w:bottom w:val="single" w:sz="8" w:space="0" w:color="auto"/>
              <w:right w:val="single" w:sz="8" w:space="0" w:color="auto"/>
            </w:tcBorders>
            <w:shd w:val="clear" w:color="auto" w:fill="auto"/>
            <w:noWrap/>
            <w:vAlign w:val="center"/>
            <w:hideMark/>
          </w:tcPr>
          <w:p w14:paraId="5A47795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nil"/>
              <w:right w:val="nil"/>
            </w:tcBorders>
            <w:shd w:val="clear" w:color="auto" w:fill="auto"/>
            <w:noWrap/>
            <w:vAlign w:val="center"/>
            <w:hideMark/>
          </w:tcPr>
          <w:p w14:paraId="0306265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DF9B27F" w14:textId="3E93E55D" w:rsidR="00557274" w:rsidRPr="00557274" w:rsidRDefault="002803E3" w:rsidP="002803E3">
            <w:pPr>
              <w:widowControl/>
              <w:autoSpaceDE/>
              <w:autoSpaceDN/>
              <w:jc w:val="center"/>
              <w:rPr>
                <w:rFonts w:ascii="Calibri" w:eastAsia="Times New Roman" w:hAnsi="Calibri" w:cs="Times New Roman"/>
                <w:sz w:val="20"/>
                <w:szCs w:val="20"/>
                <w:lang w:val="pt-BR" w:eastAsia="pt-BR"/>
              </w:rPr>
            </w:pPr>
            <w:r>
              <w:rPr>
                <w:rFonts w:ascii="Calibri" w:eastAsia="Times New Roman" w:hAnsi="Calibri" w:cs="Times New Roman"/>
                <w:sz w:val="20"/>
                <w:szCs w:val="20"/>
                <w:lang w:val="pt-BR" w:eastAsia="pt-BR"/>
              </w:rPr>
              <w:t>CA ≤ 15.000</w:t>
            </w:r>
          </w:p>
        </w:tc>
      </w:tr>
      <w:tr w:rsidR="009F2406" w:rsidRPr="00557274" w14:paraId="728D03E2"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CC9EAD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20.04</w:t>
            </w:r>
          </w:p>
        </w:tc>
        <w:tc>
          <w:tcPr>
            <w:tcW w:w="3113" w:type="dxa"/>
            <w:tcBorders>
              <w:top w:val="nil"/>
              <w:left w:val="nil"/>
              <w:bottom w:val="single" w:sz="8" w:space="0" w:color="auto"/>
              <w:right w:val="nil"/>
            </w:tcBorders>
            <w:shd w:val="clear" w:color="auto" w:fill="auto"/>
            <w:vAlign w:val="center"/>
            <w:hideMark/>
          </w:tcPr>
          <w:p w14:paraId="49439DF6"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Reciclagem e/ou recuperação de resíduos sólidos triados, não perigosos.</w:t>
            </w:r>
          </w:p>
        </w:tc>
        <w:tc>
          <w:tcPr>
            <w:tcW w:w="995" w:type="dxa"/>
            <w:tcBorders>
              <w:top w:val="nil"/>
              <w:left w:val="single" w:sz="8" w:space="0" w:color="auto"/>
              <w:bottom w:val="single" w:sz="8" w:space="0" w:color="auto"/>
              <w:right w:val="nil"/>
            </w:tcBorders>
            <w:shd w:val="clear" w:color="auto" w:fill="auto"/>
            <w:vAlign w:val="center"/>
            <w:hideMark/>
          </w:tcPr>
          <w:p w14:paraId="420FCE5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36CCA7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nil"/>
              <w:bottom w:val="single" w:sz="8" w:space="0" w:color="auto"/>
              <w:right w:val="single" w:sz="8" w:space="0" w:color="auto"/>
            </w:tcBorders>
            <w:shd w:val="clear" w:color="000000" w:fill="FFFFFF"/>
            <w:vAlign w:val="center"/>
            <w:hideMark/>
          </w:tcPr>
          <w:p w14:paraId="2FA0C4D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992" w:type="dxa"/>
            <w:tcBorders>
              <w:top w:val="nil"/>
              <w:left w:val="nil"/>
              <w:bottom w:val="single" w:sz="8" w:space="0" w:color="auto"/>
              <w:right w:val="single" w:sz="8" w:space="0" w:color="auto"/>
            </w:tcBorders>
            <w:shd w:val="clear" w:color="auto" w:fill="auto"/>
            <w:noWrap/>
            <w:vAlign w:val="center"/>
            <w:hideMark/>
          </w:tcPr>
          <w:p w14:paraId="45AB9B1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636A4D7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1134" w:type="dxa"/>
            <w:tcBorders>
              <w:top w:val="single" w:sz="4" w:space="0" w:color="auto"/>
              <w:left w:val="nil"/>
              <w:bottom w:val="nil"/>
              <w:right w:val="single" w:sz="4" w:space="0" w:color="auto"/>
            </w:tcBorders>
            <w:shd w:val="clear" w:color="000000" w:fill="FFFFFF"/>
            <w:vAlign w:val="center"/>
            <w:hideMark/>
          </w:tcPr>
          <w:p w14:paraId="002A0B2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I ≤ 0,5</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7FB5B04"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30DFA5F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EEE99C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0,5</w:t>
            </w:r>
          </w:p>
        </w:tc>
      </w:tr>
      <w:tr w:rsidR="009F2406" w:rsidRPr="00557274" w14:paraId="3D87B22E"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6DAEA9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20.05</w:t>
            </w:r>
          </w:p>
        </w:tc>
        <w:tc>
          <w:tcPr>
            <w:tcW w:w="3113" w:type="dxa"/>
            <w:tcBorders>
              <w:top w:val="nil"/>
              <w:left w:val="nil"/>
              <w:bottom w:val="single" w:sz="8" w:space="0" w:color="auto"/>
              <w:right w:val="nil"/>
            </w:tcBorders>
            <w:shd w:val="clear" w:color="auto" w:fill="auto"/>
            <w:vAlign w:val="center"/>
            <w:hideMark/>
          </w:tcPr>
          <w:p w14:paraId="3766758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Compostagem, </w:t>
            </w:r>
            <w:r w:rsidRPr="00557274">
              <w:rPr>
                <w:rFonts w:ascii="Calibri" w:eastAsia="Times New Roman" w:hAnsi="Calibri" w:cs="Times New Roman"/>
                <w:b/>
                <w:bCs/>
                <w:sz w:val="20"/>
                <w:szCs w:val="20"/>
                <w:lang w:val="pt-BR" w:eastAsia="pt-BR"/>
              </w:rPr>
              <w:t>exceto</w:t>
            </w:r>
            <w:r w:rsidRPr="00557274">
              <w:rPr>
                <w:rFonts w:ascii="Calibri" w:eastAsia="Times New Roman" w:hAnsi="Calibri" w:cs="Times New Roman"/>
                <w:sz w:val="20"/>
                <w:szCs w:val="20"/>
                <w:lang w:val="pt-BR" w:eastAsia="pt-BR"/>
              </w:rPr>
              <w:t xml:space="preserve"> resíduos orgânicos de atividades </w:t>
            </w:r>
            <w:proofErr w:type="spellStart"/>
            <w:r w:rsidRPr="00557274">
              <w:rPr>
                <w:rFonts w:ascii="Calibri" w:eastAsia="Times New Roman" w:hAnsi="Calibri" w:cs="Times New Roman"/>
                <w:sz w:val="20"/>
                <w:szCs w:val="20"/>
                <w:lang w:val="pt-BR" w:eastAsia="pt-BR"/>
              </w:rPr>
              <w:t>agrosilvopastoris</w:t>
            </w:r>
            <w:proofErr w:type="spellEnd"/>
            <w:r w:rsidRPr="00557274">
              <w:rPr>
                <w:rFonts w:ascii="Calibri" w:eastAsia="Times New Roman" w:hAnsi="Calibri" w:cs="Times New Roman"/>
                <w:sz w:val="20"/>
                <w:szCs w:val="20"/>
                <w:lang w:val="pt-BR" w:eastAsia="pt-BR"/>
              </w:rPr>
              <w:t>.</w:t>
            </w:r>
          </w:p>
        </w:tc>
        <w:tc>
          <w:tcPr>
            <w:tcW w:w="995" w:type="dxa"/>
            <w:tcBorders>
              <w:top w:val="nil"/>
              <w:left w:val="single" w:sz="8" w:space="0" w:color="auto"/>
              <w:bottom w:val="single" w:sz="8" w:space="0" w:color="auto"/>
              <w:right w:val="nil"/>
            </w:tcBorders>
            <w:shd w:val="clear" w:color="auto" w:fill="auto"/>
            <w:vAlign w:val="center"/>
            <w:hideMark/>
          </w:tcPr>
          <w:p w14:paraId="70B696C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7C2292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 quando houver</w:t>
            </w:r>
          </w:p>
        </w:tc>
        <w:tc>
          <w:tcPr>
            <w:tcW w:w="1270" w:type="dxa"/>
            <w:tcBorders>
              <w:top w:val="nil"/>
              <w:left w:val="single" w:sz="4" w:space="0" w:color="auto"/>
              <w:bottom w:val="nil"/>
              <w:right w:val="single" w:sz="4" w:space="0" w:color="auto"/>
            </w:tcBorders>
            <w:shd w:val="clear" w:color="000000" w:fill="FFFFFF"/>
            <w:vAlign w:val="center"/>
            <w:hideMark/>
          </w:tcPr>
          <w:p w14:paraId="5EB0A7A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A1DD67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25B970A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I ≤ 0,3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5624170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I ≤ 0,5</w:t>
            </w:r>
          </w:p>
        </w:tc>
        <w:tc>
          <w:tcPr>
            <w:tcW w:w="993" w:type="dxa"/>
            <w:tcBorders>
              <w:top w:val="nil"/>
              <w:left w:val="nil"/>
              <w:bottom w:val="single" w:sz="8" w:space="0" w:color="auto"/>
              <w:right w:val="single" w:sz="8" w:space="0" w:color="auto"/>
            </w:tcBorders>
            <w:shd w:val="clear" w:color="auto" w:fill="auto"/>
            <w:noWrap/>
            <w:vAlign w:val="center"/>
            <w:hideMark/>
          </w:tcPr>
          <w:p w14:paraId="419354C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nil"/>
              <w:right w:val="nil"/>
            </w:tcBorders>
            <w:shd w:val="clear" w:color="auto" w:fill="auto"/>
            <w:noWrap/>
            <w:vAlign w:val="center"/>
            <w:hideMark/>
          </w:tcPr>
          <w:p w14:paraId="4C2776A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100FA1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0,5</w:t>
            </w:r>
          </w:p>
        </w:tc>
      </w:tr>
      <w:tr w:rsidR="009F2406" w:rsidRPr="00557274" w14:paraId="2DC5F81B"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9CB566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20.06</w:t>
            </w:r>
          </w:p>
        </w:tc>
        <w:tc>
          <w:tcPr>
            <w:tcW w:w="3113" w:type="dxa"/>
            <w:tcBorders>
              <w:top w:val="nil"/>
              <w:left w:val="nil"/>
              <w:bottom w:val="single" w:sz="8" w:space="0" w:color="auto"/>
              <w:right w:val="nil"/>
            </w:tcBorders>
            <w:shd w:val="clear" w:color="auto" w:fill="auto"/>
            <w:vAlign w:val="center"/>
            <w:hideMark/>
          </w:tcPr>
          <w:p w14:paraId="28BF1A3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Disposição de rejeitos/estéreis provenientes da extração de rochas, exceto lama do beneficiamento de rochas ornamentais (LBRO).</w:t>
            </w:r>
          </w:p>
        </w:tc>
        <w:tc>
          <w:tcPr>
            <w:tcW w:w="995" w:type="dxa"/>
            <w:tcBorders>
              <w:top w:val="nil"/>
              <w:left w:val="single" w:sz="8" w:space="0" w:color="auto"/>
              <w:bottom w:val="single" w:sz="8" w:space="0" w:color="auto"/>
              <w:right w:val="nil"/>
            </w:tcBorders>
            <w:shd w:val="clear" w:color="auto" w:fill="auto"/>
            <w:vAlign w:val="center"/>
            <w:hideMark/>
          </w:tcPr>
          <w:p w14:paraId="465CA30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AE79D4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útil (ha)</w:t>
            </w:r>
          </w:p>
        </w:tc>
        <w:tc>
          <w:tcPr>
            <w:tcW w:w="1270" w:type="dxa"/>
            <w:tcBorders>
              <w:top w:val="single" w:sz="8" w:space="0" w:color="auto"/>
              <w:left w:val="nil"/>
              <w:bottom w:val="single" w:sz="8" w:space="0" w:color="auto"/>
              <w:right w:val="single" w:sz="8" w:space="0" w:color="auto"/>
            </w:tcBorders>
            <w:shd w:val="clear" w:color="000000" w:fill="FFFFFF"/>
            <w:vAlign w:val="center"/>
            <w:hideMark/>
          </w:tcPr>
          <w:p w14:paraId="5289CD8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AU ≤ 0,1</w:t>
            </w:r>
          </w:p>
        </w:tc>
        <w:tc>
          <w:tcPr>
            <w:tcW w:w="992" w:type="dxa"/>
            <w:tcBorders>
              <w:top w:val="nil"/>
              <w:left w:val="nil"/>
              <w:bottom w:val="single" w:sz="8" w:space="0" w:color="auto"/>
              <w:right w:val="single" w:sz="8" w:space="0" w:color="auto"/>
            </w:tcBorders>
            <w:shd w:val="clear" w:color="auto" w:fill="auto"/>
            <w:noWrap/>
            <w:vAlign w:val="center"/>
            <w:hideMark/>
          </w:tcPr>
          <w:p w14:paraId="0B9E0C4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4949088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0,1 &lt; AU ≤ 0,3</w:t>
            </w:r>
          </w:p>
        </w:tc>
        <w:tc>
          <w:tcPr>
            <w:tcW w:w="1134" w:type="dxa"/>
            <w:tcBorders>
              <w:top w:val="nil"/>
              <w:left w:val="nil"/>
              <w:bottom w:val="single" w:sz="8" w:space="0" w:color="auto"/>
              <w:right w:val="single" w:sz="8" w:space="0" w:color="auto"/>
            </w:tcBorders>
            <w:shd w:val="clear" w:color="000000" w:fill="FFFFFF"/>
            <w:vAlign w:val="center"/>
            <w:hideMark/>
          </w:tcPr>
          <w:p w14:paraId="11D8367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0,3 &lt; AU ≤ 0,5</w:t>
            </w:r>
          </w:p>
        </w:tc>
        <w:tc>
          <w:tcPr>
            <w:tcW w:w="993" w:type="dxa"/>
            <w:tcBorders>
              <w:top w:val="nil"/>
              <w:left w:val="nil"/>
              <w:bottom w:val="single" w:sz="8" w:space="0" w:color="auto"/>
              <w:right w:val="single" w:sz="8" w:space="0" w:color="auto"/>
            </w:tcBorders>
            <w:shd w:val="clear" w:color="auto" w:fill="auto"/>
            <w:noWrap/>
            <w:vAlign w:val="center"/>
            <w:hideMark/>
          </w:tcPr>
          <w:p w14:paraId="2EAE923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AU &gt; 0,5</w:t>
            </w:r>
          </w:p>
        </w:tc>
        <w:tc>
          <w:tcPr>
            <w:tcW w:w="1347" w:type="dxa"/>
            <w:tcBorders>
              <w:top w:val="single" w:sz="8" w:space="0" w:color="auto"/>
              <w:left w:val="nil"/>
              <w:bottom w:val="single" w:sz="8" w:space="0" w:color="auto"/>
              <w:right w:val="nil"/>
            </w:tcBorders>
            <w:shd w:val="clear" w:color="auto" w:fill="auto"/>
            <w:noWrap/>
            <w:vAlign w:val="center"/>
            <w:hideMark/>
          </w:tcPr>
          <w:p w14:paraId="7A2CA5D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DE3231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5D024AB8"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ECBF9F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20.07</w:t>
            </w:r>
          </w:p>
        </w:tc>
        <w:tc>
          <w:tcPr>
            <w:tcW w:w="3113" w:type="dxa"/>
            <w:tcBorders>
              <w:top w:val="nil"/>
              <w:left w:val="nil"/>
              <w:bottom w:val="single" w:sz="8" w:space="0" w:color="auto"/>
              <w:right w:val="nil"/>
            </w:tcBorders>
            <w:shd w:val="clear" w:color="auto" w:fill="auto"/>
            <w:vAlign w:val="center"/>
            <w:hideMark/>
          </w:tcPr>
          <w:p w14:paraId="1241C151"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Transbordo de resíduos sólidos urbanos e rejeitos oriundos de manejo e limpeza pública de resíduos sólidos urbanos e/ou demais resíduos não perigosos, Classes IIA e IIB.</w:t>
            </w:r>
          </w:p>
        </w:tc>
        <w:tc>
          <w:tcPr>
            <w:tcW w:w="995" w:type="dxa"/>
            <w:tcBorders>
              <w:top w:val="nil"/>
              <w:left w:val="single" w:sz="8" w:space="0" w:color="auto"/>
              <w:bottom w:val="single" w:sz="8" w:space="0" w:color="auto"/>
              <w:right w:val="nil"/>
            </w:tcBorders>
            <w:shd w:val="clear" w:color="auto" w:fill="auto"/>
            <w:vAlign w:val="center"/>
            <w:hideMark/>
          </w:tcPr>
          <w:p w14:paraId="7FA1FD9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48985E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Quantidade de resíduos recebida (t/dia)</w:t>
            </w:r>
          </w:p>
        </w:tc>
        <w:tc>
          <w:tcPr>
            <w:tcW w:w="1270" w:type="dxa"/>
            <w:tcBorders>
              <w:top w:val="nil"/>
              <w:left w:val="nil"/>
              <w:bottom w:val="single" w:sz="8" w:space="0" w:color="auto"/>
              <w:right w:val="single" w:sz="8" w:space="0" w:color="auto"/>
            </w:tcBorders>
            <w:shd w:val="clear" w:color="auto" w:fill="auto"/>
            <w:vAlign w:val="center"/>
            <w:hideMark/>
          </w:tcPr>
          <w:p w14:paraId="2AE2F43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QRR  ≤ 30</w:t>
            </w:r>
          </w:p>
        </w:tc>
        <w:tc>
          <w:tcPr>
            <w:tcW w:w="992" w:type="dxa"/>
            <w:tcBorders>
              <w:top w:val="nil"/>
              <w:left w:val="nil"/>
              <w:bottom w:val="single" w:sz="8" w:space="0" w:color="auto"/>
              <w:right w:val="single" w:sz="8" w:space="0" w:color="auto"/>
            </w:tcBorders>
            <w:shd w:val="clear" w:color="auto" w:fill="auto"/>
            <w:noWrap/>
            <w:vAlign w:val="center"/>
            <w:hideMark/>
          </w:tcPr>
          <w:p w14:paraId="5FBFC12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5A614FC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623E6CF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0FE8351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nil"/>
              <w:right w:val="nil"/>
            </w:tcBorders>
            <w:shd w:val="clear" w:color="auto" w:fill="auto"/>
            <w:vAlign w:val="center"/>
            <w:hideMark/>
          </w:tcPr>
          <w:p w14:paraId="5A49DE5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EE39CC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QRR  ≤ 30</w:t>
            </w:r>
          </w:p>
        </w:tc>
      </w:tr>
      <w:tr w:rsidR="009F2406" w:rsidRPr="00557274" w14:paraId="55E98F6E"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BF9592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20.08</w:t>
            </w:r>
          </w:p>
        </w:tc>
        <w:tc>
          <w:tcPr>
            <w:tcW w:w="3113" w:type="dxa"/>
            <w:tcBorders>
              <w:top w:val="nil"/>
              <w:left w:val="nil"/>
              <w:bottom w:val="single" w:sz="8" w:space="0" w:color="auto"/>
              <w:right w:val="nil"/>
            </w:tcBorders>
            <w:shd w:val="clear" w:color="auto" w:fill="auto"/>
            <w:vAlign w:val="center"/>
            <w:hideMark/>
          </w:tcPr>
          <w:p w14:paraId="67DECF23"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Transbordo, triagem e armazenamento temporário de resíduos da construção civil ou resíduos volumosos.</w:t>
            </w:r>
          </w:p>
        </w:tc>
        <w:tc>
          <w:tcPr>
            <w:tcW w:w="995" w:type="dxa"/>
            <w:tcBorders>
              <w:top w:val="nil"/>
              <w:left w:val="single" w:sz="8" w:space="0" w:color="auto"/>
              <w:bottom w:val="single" w:sz="8" w:space="0" w:color="auto"/>
              <w:right w:val="nil"/>
            </w:tcBorders>
            <w:shd w:val="clear" w:color="auto" w:fill="auto"/>
            <w:vAlign w:val="center"/>
            <w:hideMark/>
          </w:tcPr>
          <w:p w14:paraId="69BD6FF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37D596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noWrap/>
            <w:vAlign w:val="center"/>
            <w:hideMark/>
          </w:tcPr>
          <w:p w14:paraId="1ADBBC3B" w14:textId="77777777" w:rsidR="00557274" w:rsidRPr="00557274" w:rsidRDefault="00557274" w:rsidP="00557274">
            <w:pPr>
              <w:widowControl/>
              <w:autoSpaceDE/>
              <w:autoSpaceDN/>
              <w:jc w:val="center"/>
              <w:rPr>
                <w:rFonts w:ascii="Calibri" w:eastAsia="Times New Roman" w:hAnsi="Calibri" w:cs="Times New Roman"/>
                <w:color w:val="000000"/>
                <w:lang w:val="pt-BR" w:eastAsia="pt-BR"/>
              </w:rPr>
            </w:pPr>
            <w:r w:rsidRPr="00557274">
              <w:rPr>
                <w:rFonts w:ascii="Calibri" w:eastAsia="Times New Roman" w:hAnsi="Calibri" w:cs="Times New Roman"/>
                <w:color w:val="00000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AD0E7E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3B5DFCF6"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1FBE341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5EE0740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single" w:sz="8" w:space="0" w:color="auto"/>
              <w:left w:val="nil"/>
              <w:bottom w:val="single" w:sz="8" w:space="0" w:color="auto"/>
              <w:right w:val="nil"/>
            </w:tcBorders>
            <w:shd w:val="clear" w:color="auto" w:fill="auto"/>
            <w:vAlign w:val="center"/>
            <w:hideMark/>
          </w:tcPr>
          <w:p w14:paraId="63D0E49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FDDAAA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7685575E"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C304DF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20.09</w:t>
            </w:r>
          </w:p>
        </w:tc>
        <w:tc>
          <w:tcPr>
            <w:tcW w:w="3113" w:type="dxa"/>
            <w:tcBorders>
              <w:top w:val="nil"/>
              <w:left w:val="nil"/>
              <w:bottom w:val="single" w:sz="8" w:space="0" w:color="auto"/>
              <w:right w:val="nil"/>
            </w:tcBorders>
            <w:shd w:val="clear" w:color="auto" w:fill="auto"/>
            <w:vAlign w:val="center"/>
            <w:hideMark/>
          </w:tcPr>
          <w:p w14:paraId="642C093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Aterro de resíduos sólidos e rejeitos oriundos de atividades de construção civil - Classe A. </w:t>
            </w:r>
          </w:p>
        </w:tc>
        <w:tc>
          <w:tcPr>
            <w:tcW w:w="995" w:type="dxa"/>
            <w:tcBorders>
              <w:top w:val="nil"/>
              <w:left w:val="single" w:sz="8" w:space="0" w:color="auto"/>
              <w:bottom w:val="single" w:sz="8" w:space="0" w:color="auto"/>
              <w:right w:val="nil"/>
            </w:tcBorders>
            <w:shd w:val="clear" w:color="auto" w:fill="auto"/>
            <w:vAlign w:val="center"/>
            <w:hideMark/>
          </w:tcPr>
          <w:p w14:paraId="086A995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C8A4D7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de armazenamento</w:t>
            </w:r>
          </w:p>
        </w:tc>
        <w:tc>
          <w:tcPr>
            <w:tcW w:w="1270" w:type="dxa"/>
            <w:tcBorders>
              <w:top w:val="nil"/>
              <w:left w:val="nil"/>
              <w:bottom w:val="single" w:sz="8" w:space="0" w:color="auto"/>
              <w:right w:val="single" w:sz="8" w:space="0" w:color="auto"/>
            </w:tcBorders>
            <w:shd w:val="clear" w:color="auto" w:fill="auto"/>
            <w:vAlign w:val="center"/>
            <w:hideMark/>
          </w:tcPr>
          <w:p w14:paraId="60CAAF6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 ≤ 10.000 m³</w:t>
            </w:r>
          </w:p>
        </w:tc>
        <w:tc>
          <w:tcPr>
            <w:tcW w:w="992" w:type="dxa"/>
            <w:tcBorders>
              <w:top w:val="nil"/>
              <w:left w:val="nil"/>
              <w:bottom w:val="single" w:sz="8" w:space="0" w:color="auto"/>
              <w:right w:val="single" w:sz="8" w:space="0" w:color="auto"/>
            </w:tcBorders>
            <w:shd w:val="clear" w:color="auto" w:fill="auto"/>
            <w:noWrap/>
            <w:vAlign w:val="center"/>
            <w:hideMark/>
          </w:tcPr>
          <w:p w14:paraId="5AB83F9C"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696D362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1DC3B1B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778585C1"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vAlign w:val="center"/>
            <w:hideMark/>
          </w:tcPr>
          <w:p w14:paraId="586939D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7DDE41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 ≤ 10.000 m³</w:t>
            </w:r>
          </w:p>
        </w:tc>
      </w:tr>
      <w:tr w:rsidR="009F2406" w:rsidRPr="00557274" w14:paraId="521E2817" w14:textId="77777777" w:rsidTr="00ED296C">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475B6B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20.10</w:t>
            </w:r>
          </w:p>
        </w:tc>
        <w:tc>
          <w:tcPr>
            <w:tcW w:w="3113" w:type="dxa"/>
            <w:tcBorders>
              <w:top w:val="nil"/>
              <w:left w:val="nil"/>
              <w:bottom w:val="single" w:sz="8" w:space="0" w:color="auto"/>
              <w:right w:val="nil"/>
            </w:tcBorders>
            <w:shd w:val="clear" w:color="000000" w:fill="FFFFFF"/>
            <w:vAlign w:val="center"/>
            <w:hideMark/>
          </w:tcPr>
          <w:p w14:paraId="62F09221"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Posto e central de recebimento de embalagens de agrotóxicos. </w:t>
            </w:r>
          </w:p>
        </w:tc>
        <w:tc>
          <w:tcPr>
            <w:tcW w:w="995" w:type="dxa"/>
            <w:tcBorders>
              <w:top w:val="nil"/>
              <w:left w:val="single" w:sz="8" w:space="0" w:color="auto"/>
              <w:bottom w:val="single" w:sz="8" w:space="0" w:color="auto"/>
              <w:right w:val="nil"/>
            </w:tcBorders>
            <w:shd w:val="clear" w:color="auto" w:fill="auto"/>
            <w:vAlign w:val="center"/>
            <w:hideMark/>
          </w:tcPr>
          <w:p w14:paraId="4222E69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noWrap/>
            <w:vAlign w:val="center"/>
            <w:hideMark/>
          </w:tcPr>
          <w:p w14:paraId="4FF5DAB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270" w:type="dxa"/>
            <w:tcBorders>
              <w:top w:val="nil"/>
              <w:left w:val="nil"/>
              <w:bottom w:val="single" w:sz="8" w:space="0" w:color="auto"/>
              <w:right w:val="nil"/>
            </w:tcBorders>
            <w:shd w:val="clear" w:color="auto" w:fill="auto"/>
            <w:noWrap/>
            <w:vAlign w:val="center"/>
            <w:hideMark/>
          </w:tcPr>
          <w:p w14:paraId="25D49BD6" w14:textId="77777777" w:rsidR="00557274" w:rsidRPr="00557274" w:rsidRDefault="00557274" w:rsidP="00557274">
            <w:pPr>
              <w:widowControl/>
              <w:autoSpaceDE/>
              <w:autoSpaceDN/>
              <w:jc w:val="center"/>
              <w:rPr>
                <w:rFonts w:ascii="Calibri" w:eastAsia="Times New Roman" w:hAnsi="Calibri" w:cs="Times New Roman"/>
                <w:color w:val="000000"/>
                <w:lang w:val="pt-BR" w:eastAsia="pt-BR"/>
              </w:rPr>
            </w:pPr>
            <w:r w:rsidRPr="00557274">
              <w:rPr>
                <w:rFonts w:ascii="Calibri" w:eastAsia="Times New Roman" w:hAnsi="Calibri" w:cs="Times New Roman"/>
                <w:color w:val="00000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86B362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74099F6E"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30362550"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28424CB3"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vAlign w:val="center"/>
            <w:hideMark/>
          </w:tcPr>
          <w:p w14:paraId="1285325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AE8054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4574E73D"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9F4CAE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20.11</w:t>
            </w:r>
          </w:p>
        </w:tc>
        <w:tc>
          <w:tcPr>
            <w:tcW w:w="3113" w:type="dxa"/>
            <w:tcBorders>
              <w:top w:val="nil"/>
              <w:left w:val="nil"/>
              <w:bottom w:val="single" w:sz="8" w:space="0" w:color="auto"/>
              <w:right w:val="nil"/>
            </w:tcBorders>
            <w:shd w:val="clear" w:color="000000" w:fill="FFFFFF"/>
            <w:vAlign w:val="center"/>
            <w:hideMark/>
          </w:tcPr>
          <w:p w14:paraId="6F18E3DF" w14:textId="77777777" w:rsidR="00557274" w:rsidRPr="00557274" w:rsidRDefault="00557274" w:rsidP="00557274">
            <w:pPr>
              <w:widowControl/>
              <w:autoSpaceDE/>
              <w:autoSpaceDN/>
              <w:jc w:val="both"/>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Compostagem de </w:t>
            </w:r>
            <w:proofErr w:type="spellStart"/>
            <w:r w:rsidRPr="00557274">
              <w:rPr>
                <w:rFonts w:ascii="Calibri" w:eastAsia="Times New Roman" w:hAnsi="Calibri" w:cs="Times New Roman"/>
                <w:color w:val="000000"/>
                <w:sz w:val="20"/>
                <w:szCs w:val="20"/>
                <w:lang w:val="pt-BR" w:eastAsia="pt-BR"/>
              </w:rPr>
              <w:t>residuos</w:t>
            </w:r>
            <w:proofErr w:type="spellEnd"/>
            <w:r w:rsidRPr="00557274">
              <w:rPr>
                <w:rFonts w:ascii="Calibri" w:eastAsia="Times New Roman" w:hAnsi="Calibri" w:cs="Times New Roman"/>
                <w:color w:val="000000"/>
                <w:sz w:val="20"/>
                <w:szCs w:val="20"/>
                <w:lang w:val="pt-BR" w:eastAsia="pt-BR"/>
              </w:rPr>
              <w:t xml:space="preserve"> orgânicos provenientes exclusivamente de atividades agropecuárias.</w:t>
            </w:r>
          </w:p>
        </w:tc>
        <w:tc>
          <w:tcPr>
            <w:tcW w:w="995" w:type="dxa"/>
            <w:tcBorders>
              <w:top w:val="nil"/>
              <w:left w:val="single" w:sz="8" w:space="0" w:color="auto"/>
              <w:bottom w:val="single" w:sz="8" w:space="0" w:color="auto"/>
              <w:right w:val="nil"/>
            </w:tcBorders>
            <w:shd w:val="clear" w:color="auto" w:fill="auto"/>
            <w:vAlign w:val="center"/>
            <w:hideMark/>
          </w:tcPr>
          <w:p w14:paraId="28EAC7B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noWrap/>
            <w:vAlign w:val="center"/>
            <w:hideMark/>
          </w:tcPr>
          <w:p w14:paraId="51FB978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270" w:type="dxa"/>
            <w:tcBorders>
              <w:top w:val="nil"/>
              <w:left w:val="nil"/>
              <w:bottom w:val="single" w:sz="8" w:space="0" w:color="auto"/>
              <w:right w:val="nil"/>
            </w:tcBorders>
            <w:shd w:val="clear" w:color="auto" w:fill="auto"/>
            <w:noWrap/>
            <w:vAlign w:val="center"/>
            <w:hideMark/>
          </w:tcPr>
          <w:p w14:paraId="3BF037A2" w14:textId="77777777" w:rsidR="00557274" w:rsidRPr="00557274" w:rsidRDefault="00557274" w:rsidP="00557274">
            <w:pPr>
              <w:widowControl/>
              <w:autoSpaceDE/>
              <w:autoSpaceDN/>
              <w:jc w:val="center"/>
              <w:rPr>
                <w:rFonts w:ascii="Calibri" w:eastAsia="Times New Roman" w:hAnsi="Calibri" w:cs="Times New Roman"/>
                <w:color w:val="000000"/>
                <w:lang w:val="pt-BR" w:eastAsia="pt-BR"/>
              </w:rPr>
            </w:pPr>
            <w:r w:rsidRPr="00557274">
              <w:rPr>
                <w:rFonts w:ascii="Calibri" w:eastAsia="Times New Roman" w:hAnsi="Calibri" w:cs="Times New Roman"/>
                <w:color w:val="00000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99320CA"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6C5D9E2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134" w:type="dxa"/>
            <w:tcBorders>
              <w:top w:val="nil"/>
              <w:left w:val="nil"/>
              <w:bottom w:val="single" w:sz="8" w:space="0" w:color="auto"/>
              <w:right w:val="single" w:sz="8" w:space="0" w:color="auto"/>
            </w:tcBorders>
            <w:shd w:val="clear" w:color="auto" w:fill="auto"/>
            <w:noWrap/>
            <w:vAlign w:val="center"/>
            <w:hideMark/>
          </w:tcPr>
          <w:p w14:paraId="5E8A1869"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993" w:type="dxa"/>
            <w:tcBorders>
              <w:top w:val="nil"/>
              <w:left w:val="nil"/>
              <w:bottom w:val="single" w:sz="8" w:space="0" w:color="auto"/>
              <w:right w:val="single" w:sz="8" w:space="0" w:color="auto"/>
            </w:tcBorders>
            <w:shd w:val="clear" w:color="auto" w:fill="auto"/>
            <w:noWrap/>
            <w:vAlign w:val="center"/>
            <w:hideMark/>
          </w:tcPr>
          <w:p w14:paraId="72D75BE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w:t>
            </w:r>
          </w:p>
        </w:tc>
        <w:tc>
          <w:tcPr>
            <w:tcW w:w="1347" w:type="dxa"/>
            <w:tcBorders>
              <w:top w:val="nil"/>
              <w:left w:val="nil"/>
              <w:bottom w:val="single" w:sz="8" w:space="0" w:color="auto"/>
              <w:right w:val="nil"/>
            </w:tcBorders>
            <w:shd w:val="clear" w:color="auto" w:fill="auto"/>
            <w:vAlign w:val="center"/>
            <w:hideMark/>
          </w:tcPr>
          <w:p w14:paraId="4AEE362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FA0C36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1A0DFAC7"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30D7D811"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21</w:t>
            </w:r>
          </w:p>
        </w:tc>
        <w:tc>
          <w:tcPr>
            <w:tcW w:w="3113" w:type="dxa"/>
            <w:tcBorders>
              <w:top w:val="nil"/>
              <w:left w:val="nil"/>
              <w:bottom w:val="single" w:sz="8" w:space="0" w:color="auto"/>
              <w:right w:val="nil"/>
            </w:tcBorders>
            <w:shd w:val="clear" w:color="000000" w:fill="D9D9D9"/>
            <w:vAlign w:val="center"/>
            <w:hideMark/>
          </w:tcPr>
          <w:p w14:paraId="6388D3E6"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OBRAS E ESTRUTURAS DIVERSAS</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13360296"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5972F15F"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55A664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21.01</w:t>
            </w:r>
          </w:p>
        </w:tc>
        <w:tc>
          <w:tcPr>
            <w:tcW w:w="3113" w:type="dxa"/>
            <w:tcBorders>
              <w:top w:val="nil"/>
              <w:left w:val="nil"/>
              <w:bottom w:val="single" w:sz="8" w:space="0" w:color="auto"/>
              <w:right w:val="nil"/>
            </w:tcBorders>
            <w:shd w:val="clear" w:color="auto" w:fill="auto"/>
            <w:vAlign w:val="center"/>
            <w:hideMark/>
          </w:tcPr>
          <w:p w14:paraId="18139927"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proofErr w:type="spellStart"/>
            <w:r w:rsidRPr="00557274">
              <w:rPr>
                <w:rFonts w:ascii="Calibri" w:eastAsia="Times New Roman" w:hAnsi="Calibri" w:cs="Times New Roman"/>
                <w:sz w:val="20"/>
                <w:szCs w:val="20"/>
                <w:lang w:val="pt-BR" w:eastAsia="pt-BR"/>
              </w:rPr>
              <w:t>Microdrenagem</w:t>
            </w:r>
            <w:proofErr w:type="spellEnd"/>
            <w:r w:rsidRPr="00557274">
              <w:rPr>
                <w:rFonts w:ascii="Calibri" w:eastAsia="Times New Roman" w:hAnsi="Calibri" w:cs="Times New Roman"/>
                <w:sz w:val="20"/>
                <w:szCs w:val="20"/>
                <w:lang w:val="pt-BR" w:eastAsia="pt-BR"/>
              </w:rPr>
              <w:t xml:space="preserve"> (Redes de drenagem de águas pluviais com diâmetro de tubulação requerido menor que 1.000 mm e seus dispositivos de drenagem), </w:t>
            </w:r>
            <w:r w:rsidRPr="00557274">
              <w:rPr>
                <w:rFonts w:ascii="Calibri" w:eastAsia="Times New Roman" w:hAnsi="Calibri" w:cs="Times New Roman"/>
                <w:b/>
                <w:bCs/>
                <w:sz w:val="20"/>
                <w:szCs w:val="20"/>
                <w:lang w:val="pt-BR" w:eastAsia="pt-BR"/>
              </w:rPr>
              <w:t>sem</w:t>
            </w:r>
            <w:r w:rsidRPr="00557274">
              <w:rPr>
                <w:rFonts w:ascii="Calibri" w:eastAsia="Times New Roman" w:hAnsi="Calibri" w:cs="Times New Roman"/>
                <w:sz w:val="20"/>
                <w:szCs w:val="20"/>
                <w:lang w:val="pt-BR" w:eastAsia="pt-BR"/>
              </w:rPr>
              <w:t xml:space="preserve"> necessidade de intervenção em corpos hídricos (dragagens, canalização e/ou retificações, dentre outros). Não inclui canais de drenagem.</w:t>
            </w:r>
          </w:p>
        </w:tc>
        <w:tc>
          <w:tcPr>
            <w:tcW w:w="995" w:type="dxa"/>
            <w:tcBorders>
              <w:top w:val="nil"/>
              <w:left w:val="single" w:sz="8" w:space="0" w:color="auto"/>
              <w:bottom w:val="single" w:sz="8" w:space="0" w:color="auto"/>
              <w:right w:val="nil"/>
            </w:tcBorders>
            <w:shd w:val="clear" w:color="auto" w:fill="auto"/>
            <w:vAlign w:val="center"/>
            <w:hideMark/>
          </w:tcPr>
          <w:p w14:paraId="42E7265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8B6A1C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51696F1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4D8963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1408487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1CD036A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7ACD541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32201C1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4E2BCD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64F0AB53"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9A2B9F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21.02</w:t>
            </w:r>
          </w:p>
        </w:tc>
        <w:tc>
          <w:tcPr>
            <w:tcW w:w="3113" w:type="dxa"/>
            <w:tcBorders>
              <w:top w:val="nil"/>
              <w:left w:val="nil"/>
              <w:bottom w:val="single" w:sz="8" w:space="0" w:color="auto"/>
              <w:right w:val="nil"/>
            </w:tcBorders>
            <w:shd w:val="clear" w:color="auto" w:fill="auto"/>
            <w:vAlign w:val="center"/>
            <w:hideMark/>
          </w:tcPr>
          <w:p w14:paraId="62C59E4F"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Urbanização em margens de corpos hídricos interiores (lagunares, lacustres, fluviais e em reservatórios).</w:t>
            </w:r>
          </w:p>
        </w:tc>
        <w:tc>
          <w:tcPr>
            <w:tcW w:w="995" w:type="dxa"/>
            <w:tcBorders>
              <w:top w:val="nil"/>
              <w:left w:val="single" w:sz="8" w:space="0" w:color="auto"/>
              <w:bottom w:val="single" w:sz="8" w:space="0" w:color="auto"/>
              <w:right w:val="nil"/>
            </w:tcBorders>
            <w:shd w:val="clear" w:color="auto" w:fill="auto"/>
            <w:vAlign w:val="center"/>
            <w:hideMark/>
          </w:tcPr>
          <w:p w14:paraId="52572B8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000000" w:fill="FFFFFF"/>
            <w:vAlign w:val="center"/>
            <w:hideMark/>
          </w:tcPr>
          <w:p w14:paraId="752D599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de intervenção (ha)</w:t>
            </w:r>
          </w:p>
        </w:tc>
        <w:tc>
          <w:tcPr>
            <w:tcW w:w="1270" w:type="dxa"/>
            <w:tcBorders>
              <w:top w:val="nil"/>
              <w:left w:val="nil"/>
              <w:bottom w:val="single" w:sz="8" w:space="0" w:color="auto"/>
              <w:right w:val="single" w:sz="8" w:space="0" w:color="auto"/>
            </w:tcBorders>
            <w:shd w:val="clear" w:color="auto" w:fill="auto"/>
            <w:vAlign w:val="center"/>
            <w:hideMark/>
          </w:tcPr>
          <w:p w14:paraId="67D2F2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2B2352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29ADAA8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AI ≤ 1</w:t>
            </w:r>
          </w:p>
        </w:tc>
        <w:tc>
          <w:tcPr>
            <w:tcW w:w="1134" w:type="dxa"/>
            <w:tcBorders>
              <w:top w:val="nil"/>
              <w:left w:val="nil"/>
              <w:bottom w:val="single" w:sz="8" w:space="0" w:color="auto"/>
              <w:right w:val="single" w:sz="8" w:space="0" w:color="auto"/>
            </w:tcBorders>
            <w:shd w:val="clear" w:color="000000" w:fill="FFFFFF"/>
            <w:vAlign w:val="center"/>
            <w:hideMark/>
          </w:tcPr>
          <w:p w14:paraId="0674C27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 &lt; AI ≤ 5</w:t>
            </w:r>
          </w:p>
        </w:tc>
        <w:tc>
          <w:tcPr>
            <w:tcW w:w="993" w:type="dxa"/>
            <w:tcBorders>
              <w:top w:val="nil"/>
              <w:left w:val="nil"/>
              <w:bottom w:val="single" w:sz="8" w:space="0" w:color="auto"/>
              <w:right w:val="single" w:sz="8" w:space="0" w:color="auto"/>
            </w:tcBorders>
            <w:shd w:val="clear" w:color="000000" w:fill="FFFFFF"/>
            <w:vAlign w:val="center"/>
            <w:hideMark/>
          </w:tcPr>
          <w:p w14:paraId="4854D72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AI &gt; 5</w:t>
            </w:r>
          </w:p>
        </w:tc>
        <w:tc>
          <w:tcPr>
            <w:tcW w:w="1347" w:type="dxa"/>
            <w:tcBorders>
              <w:top w:val="single" w:sz="8" w:space="0" w:color="auto"/>
              <w:left w:val="nil"/>
              <w:bottom w:val="single" w:sz="8" w:space="0" w:color="auto"/>
              <w:right w:val="nil"/>
            </w:tcBorders>
            <w:shd w:val="clear" w:color="auto" w:fill="auto"/>
            <w:noWrap/>
            <w:vAlign w:val="center"/>
            <w:hideMark/>
          </w:tcPr>
          <w:p w14:paraId="79CF969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BCFFB8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5084D2A5" w14:textId="77777777" w:rsidTr="00ED296C">
        <w:trPr>
          <w:trHeight w:val="585"/>
        </w:trPr>
        <w:tc>
          <w:tcPr>
            <w:tcW w:w="840" w:type="dxa"/>
            <w:tcBorders>
              <w:top w:val="nil"/>
              <w:left w:val="single" w:sz="8" w:space="0" w:color="auto"/>
              <w:bottom w:val="single" w:sz="8" w:space="0" w:color="auto"/>
              <w:right w:val="single" w:sz="8" w:space="0" w:color="auto"/>
            </w:tcBorders>
            <w:shd w:val="clear" w:color="000000" w:fill="FFFFFF"/>
            <w:noWrap/>
            <w:vAlign w:val="center"/>
            <w:hideMark/>
          </w:tcPr>
          <w:p w14:paraId="7FE98E1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21.03</w:t>
            </w:r>
          </w:p>
        </w:tc>
        <w:tc>
          <w:tcPr>
            <w:tcW w:w="3113" w:type="dxa"/>
            <w:tcBorders>
              <w:top w:val="nil"/>
              <w:left w:val="nil"/>
              <w:bottom w:val="single" w:sz="8" w:space="0" w:color="auto"/>
              <w:right w:val="nil"/>
            </w:tcBorders>
            <w:shd w:val="clear" w:color="000000" w:fill="FFFFFF"/>
            <w:vAlign w:val="center"/>
            <w:hideMark/>
          </w:tcPr>
          <w:p w14:paraId="3DFC89E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Urbanização de orlas (marítimas e estuarinas).  </w:t>
            </w:r>
          </w:p>
        </w:tc>
        <w:tc>
          <w:tcPr>
            <w:tcW w:w="995" w:type="dxa"/>
            <w:tcBorders>
              <w:top w:val="nil"/>
              <w:left w:val="single" w:sz="8" w:space="0" w:color="auto"/>
              <w:bottom w:val="single" w:sz="8" w:space="0" w:color="auto"/>
              <w:right w:val="nil"/>
            </w:tcBorders>
            <w:shd w:val="clear" w:color="000000" w:fill="FFFFFF"/>
            <w:vAlign w:val="center"/>
            <w:hideMark/>
          </w:tcPr>
          <w:p w14:paraId="1C44424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000000" w:fill="FFFFFF"/>
            <w:vAlign w:val="center"/>
            <w:hideMark/>
          </w:tcPr>
          <w:p w14:paraId="01AEACC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de intervenção (ha)</w:t>
            </w:r>
          </w:p>
        </w:tc>
        <w:tc>
          <w:tcPr>
            <w:tcW w:w="1270" w:type="dxa"/>
            <w:tcBorders>
              <w:top w:val="nil"/>
              <w:left w:val="nil"/>
              <w:bottom w:val="single" w:sz="8" w:space="0" w:color="auto"/>
              <w:right w:val="single" w:sz="8" w:space="0" w:color="auto"/>
            </w:tcBorders>
            <w:shd w:val="clear" w:color="auto" w:fill="auto"/>
            <w:vAlign w:val="center"/>
            <w:hideMark/>
          </w:tcPr>
          <w:p w14:paraId="252811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0D385F0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46A323E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AI ≤ 1</w:t>
            </w:r>
          </w:p>
        </w:tc>
        <w:tc>
          <w:tcPr>
            <w:tcW w:w="1134" w:type="dxa"/>
            <w:tcBorders>
              <w:top w:val="nil"/>
              <w:left w:val="nil"/>
              <w:bottom w:val="single" w:sz="8" w:space="0" w:color="auto"/>
              <w:right w:val="single" w:sz="8" w:space="0" w:color="auto"/>
            </w:tcBorders>
            <w:shd w:val="clear" w:color="000000" w:fill="FFFFFF"/>
            <w:vAlign w:val="center"/>
            <w:hideMark/>
          </w:tcPr>
          <w:p w14:paraId="7BA4446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 &lt; AI ≤ 5</w:t>
            </w:r>
          </w:p>
        </w:tc>
        <w:tc>
          <w:tcPr>
            <w:tcW w:w="993" w:type="dxa"/>
            <w:tcBorders>
              <w:top w:val="nil"/>
              <w:left w:val="nil"/>
              <w:bottom w:val="single" w:sz="8" w:space="0" w:color="auto"/>
              <w:right w:val="single" w:sz="8" w:space="0" w:color="auto"/>
            </w:tcBorders>
            <w:shd w:val="clear" w:color="000000" w:fill="FFFFFF"/>
            <w:vAlign w:val="center"/>
            <w:hideMark/>
          </w:tcPr>
          <w:p w14:paraId="67E02EA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AI &gt; 5</w:t>
            </w:r>
          </w:p>
        </w:tc>
        <w:tc>
          <w:tcPr>
            <w:tcW w:w="1347" w:type="dxa"/>
            <w:tcBorders>
              <w:top w:val="nil"/>
              <w:left w:val="nil"/>
              <w:bottom w:val="nil"/>
              <w:right w:val="nil"/>
            </w:tcBorders>
            <w:shd w:val="clear" w:color="000000" w:fill="FFFFFF"/>
            <w:vAlign w:val="center"/>
            <w:hideMark/>
          </w:tcPr>
          <w:p w14:paraId="1E6BA35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2667AE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011B6307" w14:textId="77777777" w:rsidTr="00ED296C">
        <w:trPr>
          <w:trHeight w:val="117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291D3A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21.04</w:t>
            </w:r>
          </w:p>
        </w:tc>
        <w:tc>
          <w:tcPr>
            <w:tcW w:w="3113" w:type="dxa"/>
            <w:tcBorders>
              <w:top w:val="nil"/>
              <w:left w:val="nil"/>
              <w:bottom w:val="single" w:sz="8" w:space="0" w:color="auto"/>
              <w:right w:val="nil"/>
            </w:tcBorders>
            <w:shd w:val="clear" w:color="auto" w:fill="auto"/>
            <w:vAlign w:val="center"/>
            <w:hideMark/>
          </w:tcPr>
          <w:p w14:paraId="7F7204C9"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Atracadouro, ancoradouro, píeres e trapiches,</w:t>
            </w:r>
            <w:r w:rsidRPr="00557274">
              <w:rPr>
                <w:rFonts w:ascii="Calibri" w:eastAsia="Times New Roman" w:hAnsi="Calibri" w:cs="Times New Roman"/>
                <w:b/>
                <w:bCs/>
                <w:sz w:val="20"/>
                <w:szCs w:val="20"/>
                <w:lang w:val="pt-BR" w:eastAsia="pt-BR"/>
              </w:rPr>
              <w:t xml:space="preserve"> SEM </w:t>
            </w:r>
            <w:r w:rsidRPr="00557274">
              <w:rPr>
                <w:rFonts w:ascii="Calibri" w:eastAsia="Times New Roman" w:hAnsi="Calibri" w:cs="Times New Roman"/>
                <w:sz w:val="20"/>
                <w:szCs w:val="20"/>
                <w:lang w:val="pt-BR" w:eastAsia="pt-BR"/>
              </w:rPr>
              <w:t xml:space="preserve">realização de obras de dragagem, aterros, </w:t>
            </w:r>
            <w:proofErr w:type="spellStart"/>
            <w:r w:rsidRPr="00557274">
              <w:rPr>
                <w:rFonts w:ascii="Calibri" w:eastAsia="Times New Roman" w:hAnsi="Calibri" w:cs="Times New Roman"/>
                <w:sz w:val="20"/>
                <w:szCs w:val="20"/>
                <w:lang w:val="pt-BR" w:eastAsia="pt-BR"/>
              </w:rPr>
              <w:t>enrocamento</w:t>
            </w:r>
            <w:proofErr w:type="spellEnd"/>
            <w:r w:rsidRPr="00557274">
              <w:rPr>
                <w:rFonts w:ascii="Calibri" w:eastAsia="Times New Roman" w:hAnsi="Calibri" w:cs="Times New Roman"/>
                <w:sz w:val="20"/>
                <w:szCs w:val="20"/>
                <w:lang w:val="pt-BR" w:eastAsia="pt-BR"/>
              </w:rPr>
              <w:t xml:space="preserve"> e/ou quebra-mar.</w:t>
            </w:r>
          </w:p>
        </w:tc>
        <w:tc>
          <w:tcPr>
            <w:tcW w:w="995" w:type="dxa"/>
            <w:tcBorders>
              <w:top w:val="nil"/>
              <w:left w:val="single" w:sz="8" w:space="0" w:color="auto"/>
              <w:bottom w:val="single" w:sz="8" w:space="0" w:color="auto"/>
              <w:right w:val="nil"/>
            </w:tcBorders>
            <w:shd w:val="clear" w:color="auto" w:fill="auto"/>
            <w:vAlign w:val="center"/>
            <w:hideMark/>
          </w:tcPr>
          <w:p w14:paraId="542E7FA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6E4854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de atracação/ancoragem em Número de embarcações</w:t>
            </w:r>
          </w:p>
        </w:tc>
        <w:tc>
          <w:tcPr>
            <w:tcW w:w="1270" w:type="dxa"/>
            <w:tcBorders>
              <w:top w:val="nil"/>
              <w:left w:val="nil"/>
              <w:bottom w:val="single" w:sz="8" w:space="0" w:color="auto"/>
              <w:right w:val="single" w:sz="8" w:space="0" w:color="auto"/>
            </w:tcBorders>
            <w:shd w:val="clear" w:color="auto" w:fill="auto"/>
            <w:vAlign w:val="center"/>
            <w:hideMark/>
          </w:tcPr>
          <w:p w14:paraId="57DA03E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1D4B29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37D37C5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NE ≤ 2</w:t>
            </w:r>
          </w:p>
        </w:tc>
        <w:tc>
          <w:tcPr>
            <w:tcW w:w="1134" w:type="dxa"/>
            <w:tcBorders>
              <w:top w:val="nil"/>
              <w:left w:val="nil"/>
              <w:bottom w:val="single" w:sz="8" w:space="0" w:color="auto"/>
              <w:right w:val="single" w:sz="8" w:space="0" w:color="auto"/>
            </w:tcBorders>
            <w:shd w:val="clear" w:color="000000" w:fill="FFFFFF"/>
            <w:vAlign w:val="center"/>
            <w:hideMark/>
          </w:tcPr>
          <w:p w14:paraId="475594E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 &lt; NE ≤ 4</w:t>
            </w:r>
          </w:p>
        </w:tc>
        <w:tc>
          <w:tcPr>
            <w:tcW w:w="993" w:type="dxa"/>
            <w:tcBorders>
              <w:top w:val="nil"/>
              <w:left w:val="nil"/>
              <w:bottom w:val="single" w:sz="8" w:space="0" w:color="auto"/>
              <w:right w:val="single" w:sz="8" w:space="0" w:color="auto"/>
            </w:tcBorders>
            <w:shd w:val="clear" w:color="000000" w:fill="FFFFFF"/>
            <w:vAlign w:val="center"/>
            <w:hideMark/>
          </w:tcPr>
          <w:p w14:paraId="393F565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4 &lt; NE ≤ 5</w:t>
            </w:r>
          </w:p>
        </w:tc>
        <w:tc>
          <w:tcPr>
            <w:tcW w:w="1347" w:type="dxa"/>
            <w:tcBorders>
              <w:top w:val="single" w:sz="8" w:space="0" w:color="auto"/>
              <w:left w:val="nil"/>
              <w:bottom w:val="single" w:sz="8" w:space="0" w:color="auto"/>
              <w:right w:val="nil"/>
            </w:tcBorders>
            <w:shd w:val="clear" w:color="auto" w:fill="auto"/>
            <w:vAlign w:val="center"/>
            <w:hideMark/>
          </w:tcPr>
          <w:p w14:paraId="4DDF0B7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0C783E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NE ≤ 5</w:t>
            </w:r>
          </w:p>
        </w:tc>
      </w:tr>
      <w:tr w:rsidR="009F2406" w:rsidRPr="00557274" w14:paraId="0A9D3A02" w14:textId="77777777" w:rsidTr="00ED296C">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2B2A29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21.05</w:t>
            </w:r>
          </w:p>
        </w:tc>
        <w:tc>
          <w:tcPr>
            <w:tcW w:w="3113" w:type="dxa"/>
            <w:tcBorders>
              <w:top w:val="nil"/>
              <w:left w:val="nil"/>
              <w:bottom w:val="single" w:sz="8" w:space="0" w:color="auto"/>
              <w:right w:val="nil"/>
            </w:tcBorders>
            <w:shd w:val="clear" w:color="auto" w:fill="auto"/>
            <w:vAlign w:val="center"/>
            <w:hideMark/>
          </w:tcPr>
          <w:p w14:paraId="6A135B4B"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Rampa para lançamento de barcos.</w:t>
            </w:r>
          </w:p>
        </w:tc>
        <w:tc>
          <w:tcPr>
            <w:tcW w:w="995" w:type="dxa"/>
            <w:tcBorders>
              <w:top w:val="nil"/>
              <w:left w:val="single" w:sz="8" w:space="0" w:color="auto"/>
              <w:bottom w:val="single" w:sz="8" w:space="0" w:color="auto"/>
              <w:right w:val="nil"/>
            </w:tcBorders>
            <w:shd w:val="clear" w:color="auto" w:fill="auto"/>
            <w:vAlign w:val="center"/>
            <w:hideMark/>
          </w:tcPr>
          <w:p w14:paraId="03A229C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F2A354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114B9BA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1C9FE11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3C8AED6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38C224D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0B0B39B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vAlign w:val="center"/>
            <w:hideMark/>
          </w:tcPr>
          <w:p w14:paraId="48B13E5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2B1D09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7FE9EEF8"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CC714D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21.06</w:t>
            </w:r>
          </w:p>
        </w:tc>
        <w:tc>
          <w:tcPr>
            <w:tcW w:w="3113" w:type="dxa"/>
            <w:tcBorders>
              <w:top w:val="nil"/>
              <w:left w:val="nil"/>
              <w:bottom w:val="single" w:sz="8" w:space="0" w:color="auto"/>
              <w:right w:val="nil"/>
            </w:tcBorders>
            <w:shd w:val="clear" w:color="auto" w:fill="auto"/>
            <w:vAlign w:val="center"/>
            <w:hideMark/>
          </w:tcPr>
          <w:p w14:paraId="0C76C20A"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Restauração, reabilitação e/ou melhoramento de estradas ou rodovias </w:t>
            </w:r>
            <w:r w:rsidRPr="00557274">
              <w:rPr>
                <w:rFonts w:ascii="Calibri" w:eastAsia="Times New Roman" w:hAnsi="Calibri" w:cs="Times New Roman"/>
                <w:b/>
                <w:bCs/>
                <w:sz w:val="20"/>
                <w:szCs w:val="20"/>
                <w:lang w:val="pt-BR" w:eastAsia="pt-BR"/>
              </w:rPr>
              <w:t xml:space="preserve">municipais e vicinais. </w:t>
            </w:r>
          </w:p>
        </w:tc>
        <w:tc>
          <w:tcPr>
            <w:tcW w:w="995" w:type="dxa"/>
            <w:tcBorders>
              <w:top w:val="nil"/>
              <w:left w:val="single" w:sz="8" w:space="0" w:color="auto"/>
              <w:bottom w:val="single" w:sz="8" w:space="0" w:color="auto"/>
              <w:right w:val="nil"/>
            </w:tcBorders>
            <w:shd w:val="clear" w:color="auto" w:fill="auto"/>
            <w:vAlign w:val="center"/>
            <w:hideMark/>
          </w:tcPr>
          <w:p w14:paraId="42FEB5E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0942DB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Extensão da via (km)</w:t>
            </w:r>
          </w:p>
        </w:tc>
        <w:tc>
          <w:tcPr>
            <w:tcW w:w="1270" w:type="dxa"/>
            <w:tcBorders>
              <w:top w:val="nil"/>
              <w:left w:val="nil"/>
              <w:bottom w:val="single" w:sz="8" w:space="0" w:color="auto"/>
              <w:right w:val="nil"/>
            </w:tcBorders>
            <w:shd w:val="clear" w:color="auto" w:fill="auto"/>
            <w:vAlign w:val="center"/>
            <w:hideMark/>
          </w:tcPr>
          <w:p w14:paraId="0FAA891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1C5924E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2E854B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46075BF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2360820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486A0CB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277649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27935941" w14:textId="77777777" w:rsidTr="00ED296C">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C818D0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21.07</w:t>
            </w:r>
          </w:p>
        </w:tc>
        <w:tc>
          <w:tcPr>
            <w:tcW w:w="3113" w:type="dxa"/>
            <w:tcBorders>
              <w:top w:val="nil"/>
              <w:left w:val="nil"/>
              <w:bottom w:val="single" w:sz="8" w:space="0" w:color="auto"/>
              <w:right w:val="nil"/>
            </w:tcBorders>
            <w:shd w:val="clear" w:color="auto" w:fill="auto"/>
            <w:vAlign w:val="center"/>
            <w:hideMark/>
          </w:tcPr>
          <w:p w14:paraId="210C96A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Pavimentação de estradas e rodovias </w:t>
            </w:r>
            <w:r w:rsidRPr="00557274">
              <w:rPr>
                <w:rFonts w:ascii="Calibri" w:eastAsia="Times New Roman" w:hAnsi="Calibri" w:cs="Times New Roman"/>
                <w:b/>
                <w:bCs/>
                <w:sz w:val="20"/>
                <w:szCs w:val="20"/>
                <w:lang w:val="pt-BR" w:eastAsia="pt-BR"/>
              </w:rPr>
              <w:t xml:space="preserve">municipais e vicinais. </w:t>
            </w:r>
          </w:p>
        </w:tc>
        <w:tc>
          <w:tcPr>
            <w:tcW w:w="995" w:type="dxa"/>
            <w:tcBorders>
              <w:top w:val="nil"/>
              <w:left w:val="single" w:sz="8" w:space="0" w:color="auto"/>
              <w:bottom w:val="single" w:sz="8" w:space="0" w:color="auto"/>
              <w:right w:val="nil"/>
            </w:tcBorders>
            <w:shd w:val="clear" w:color="auto" w:fill="auto"/>
            <w:vAlign w:val="center"/>
            <w:hideMark/>
          </w:tcPr>
          <w:p w14:paraId="7AFCF6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5850CC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6C472B6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1588F0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3D7377A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11C2FEE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00BA3ED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vAlign w:val="center"/>
            <w:hideMark/>
          </w:tcPr>
          <w:p w14:paraId="040A4E5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A6B75C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60323252"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AD3DF0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21.08</w:t>
            </w:r>
          </w:p>
        </w:tc>
        <w:tc>
          <w:tcPr>
            <w:tcW w:w="3113" w:type="dxa"/>
            <w:tcBorders>
              <w:top w:val="nil"/>
              <w:left w:val="nil"/>
              <w:bottom w:val="single" w:sz="8" w:space="0" w:color="auto"/>
              <w:right w:val="nil"/>
            </w:tcBorders>
            <w:shd w:val="clear" w:color="auto" w:fill="auto"/>
            <w:vAlign w:val="center"/>
            <w:hideMark/>
          </w:tcPr>
          <w:p w14:paraId="0D1FAF04"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Implantação de obras de arte corrente em estradas e rodovias</w:t>
            </w:r>
            <w:r w:rsidRPr="00557274">
              <w:rPr>
                <w:rFonts w:ascii="Calibri" w:eastAsia="Times New Roman" w:hAnsi="Calibri" w:cs="Times New Roman"/>
                <w:b/>
                <w:bCs/>
                <w:sz w:val="20"/>
                <w:szCs w:val="20"/>
                <w:lang w:val="pt-BR" w:eastAsia="pt-BR"/>
              </w:rPr>
              <w:t xml:space="preserve"> municipais e vicinais. </w:t>
            </w:r>
          </w:p>
        </w:tc>
        <w:tc>
          <w:tcPr>
            <w:tcW w:w="995" w:type="dxa"/>
            <w:tcBorders>
              <w:top w:val="nil"/>
              <w:left w:val="single" w:sz="8" w:space="0" w:color="auto"/>
              <w:bottom w:val="single" w:sz="8" w:space="0" w:color="auto"/>
              <w:right w:val="nil"/>
            </w:tcBorders>
            <w:shd w:val="clear" w:color="auto" w:fill="auto"/>
            <w:vAlign w:val="center"/>
            <w:hideMark/>
          </w:tcPr>
          <w:p w14:paraId="1389EB0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D09EBF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vAlign w:val="center"/>
            <w:hideMark/>
          </w:tcPr>
          <w:p w14:paraId="70AF4C8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1018E94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6B9649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3155BA7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40E05D5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vAlign w:val="center"/>
            <w:hideMark/>
          </w:tcPr>
          <w:p w14:paraId="7A69F68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E24432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1A8732EA"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0C1623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21.09</w:t>
            </w:r>
          </w:p>
        </w:tc>
        <w:tc>
          <w:tcPr>
            <w:tcW w:w="3113" w:type="dxa"/>
            <w:tcBorders>
              <w:top w:val="nil"/>
              <w:left w:val="nil"/>
              <w:bottom w:val="single" w:sz="8" w:space="0" w:color="auto"/>
              <w:right w:val="nil"/>
            </w:tcBorders>
            <w:shd w:val="clear" w:color="auto" w:fill="auto"/>
            <w:vAlign w:val="center"/>
            <w:hideMark/>
          </w:tcPr>
          <w:p w14:paraId="15E26799"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Implantação de obras de arte especiais.</w:t>
            </w:r>
          </w:p>
        </w:tc>
        <w:tc>
          <w:tcPr>
            <w:tcW w:w="995" w:type="dxa"/>
            <w:tcBorders>
              <w:top w:val="nil"/>
              <w:left w:val="single" w:sz="8" w:space="0" w:color="auto"/>
              <w:bottom w:val="single" w:sz="8" w:space="0" w:color="auto"/>
              <w:right w:val="nil"/>
            </w:tcBorders>
            <w:shd w:val="clear" w:color="auto" w:fill="auto"/>
            <w:vAlign w:val="center"/>
            <w:hideMark/>
          </w:tcPr>
          <w:p w14:paraId="29AD1D3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146BB0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Comprimento da estrutura (m)</w:t>
            </w:r>
          </w:p>
        </w:tc>
        <w:tc>
          <w:tcPr>
            <w:tcW w:w="1270" w:type="dxa"/>
            <w:tcBorders>
              <w:top w:val="nil"/>
              <w:left w:val="nil"/>
              <w:bottom w:val="single" w:sz="8" w:space="0" w:color="auto"/>
              <w:right w:val="single" w:sz="8" w:space="0" w:color="auto"/>
            </w:tcBorders>
            <w:shd w:val="clear" w:color="auto" w:fill="auto"/>
            <w:vAlign w:val="center"/>
            <w:hideMark/>
          </w:tcPr>
          <w:p w14:paraId="41810CC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0ED36C9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5FF95E8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CE ≤ 10</w:t>
            </w:r>
          </w:p>
        </w:tc>
        <w:tc>
          <w:tcPr>
            <w:tcW w:w="1134" w:type="dxa"/>
            <w:tcBorders>
              <w:top w:val="nil"/>
              <w:left w:val="nil"/>
              <w:bottom w:val="single" w:sz="8" w:space="0" w:color="auto"/>
              <w:right w:val="single" w:sz="8" w:space="0" w:color="auto"/>
            </w:tcBorders>
            <w:shd w:val="clear" w:color="000000" w:fill="FFFFFF"/>
            <w:vAlign w:val="center"/>
            <w:hideMark/>
          </w:tcPr>
          <w:p w14:paraId="7CAB548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 &lt; CE ≤ 20</w:t>
            </w:r>
          </w:p>
        </w:tc>
        <w:tc>
          <w:tcPr>
            <w:tcW w:w="993" w:type="dxa"/>
            <w:tcBorders>
              <w:top w:val="nil"/>
              <w:left w:val="nil"/>
              <w:bottom w:val="single" w:sz="8" w:space="0" w:color="auto"/>
              <w:right w:val="single" w:sz="8" w:space="0" w:color="auto"/>
            </w:tcBorders>
            <w:shd w:val="clear" w:color="000000" w:fill="FFFFFF"/>
            <w:vAlign w:val="center"/>
            <w:hideMark/>
          </w:tcPr>
          <w:p w14:paraId="53D78F5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20 &lt; CE ≤ 30</w:t>
            </w:r>
          </w:p>
        </w:tc>
        <w:tc>
          <w:tcPr>
            <w:tcW w:w="1347" w:type="dxa"/>
            <w:tcBorders>
              <w:top w:val="nil"/>
              <w:left w:val="nil"/>
              <w:bottom w:val="nil"/>
              <w:right w:val="nil"/>
            </w:tcBorders>
            <w:shd w:val="clear" w:color="auto" w:fill="auto"/>
            <w:vAlign w:val="center"/>
            <w:hideMark/>
          </w:tcPr>
          <w:p w14:paraId="0FA21E6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975E2B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CE ≤ 30</w:t>
            </w:r>
          </w:p>
        </w:tc>
      </w:tr>
      <w:tr w:rsidR="009F2406" w:rsidRPr="00557274" w14:paraId="5220F013"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FB909D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21.10</w:t>
            </w:r>
          </w:p>
        </w:tc>
        <w:tc>
          <w:tcPr>
            <w:tcW w:w="3113" w:type="dxa"/>
            <w:tcBorders>
              <w:top w:val="nil"/>
              <w:left w:val="nil"/>
              <w:bottom w:val="single" w:sz="8" w:space="0" w:color="auto"/>
              <w:right w:val="nil"/>
            </w:tcBorders>
            <w:shd w:val="clear" w:color="auto" w:fill="auto"/>
            <w:vAlign w:val="center"/>
            <w:hideMark/>
          </w:tcPr>
          <w:p w14:paraId="08BB0D85"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Estabelecimentos prisionais e semelhantes.</w:t>
            </w:r>
          </w:p>
        </w:tc>
        <w:tc>
          <w:tcPr>
            <w:tcW w:w="995" w:type="dxa"/>
            <w:tcBorders>
              <w:top w:val="nil"/>
              <w:left w:val="single" w:sz="8" w:space="0" w:color="auto"/>
              <w:bottom w:val="single" w:sz="8" w:space="0" w:color="auto"/>
              <w:right w:val="nil"/>
            </w:tcBorders>
            <w:shd w:val="clear" w:color="auto" w:fill="auto"/>
            <w:vAlign w:val="center"/>
            <w:hideMark/>
          </w:tcPr>
          <w:p w14:paraId="0B02525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31D1E0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Projetada (Número de pessoas)</w:t>
            </w:r>
          </w:p>
        </w:tc>
        <w:tc>
          <w:tcPr>
            <w:tcW w:w="1270" w:type="dxa"/>
            <w:tcBorders>
              <w:top w:val="nil"/>
              <w:left w:val="nil"/>
              <w:bottom w:val="single" w:sz="8" w:space="0" w:color="auto"/>
              <w:right w:val="single" w:sz="8" w:space="0" w:color="auto"/>
            </w:tcBorders>
            <w:shd w:val="clear" w:color="auto" w:fill="auto"/>
            <w:vAlign w:val="center"/>
            <w:hideMark/>
          </w:tcPr>
          <w:p w14:paraId="3F15F79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48C932A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000000" w:fill="FFFFFF"/>
            <w:vAlign w:val="center"/>
            <w:hideMark/>
          </w:tcPr>
          <w:p w14:paraId="69A90AB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CP ≤ 100</w:t>
            </w:r>
          </w:p>
        </w:tc>
        <w:tc>
          <w:tcPr>
            <w:tcW w:w="1134" w:type="dxa"/>
            <w:tcBorders>
              <w:top w:val="nil"/>
              <w:left w:val="nil"/>
              <w:bottom w:val="single" w:sz="8" w:space="0" w:color="auto"/>
              <w:right w:val="single" w:sz="8" w:space="0" w:color="auto"/>
            </w:tcBorders>
            <w:shd w:val="clear" w:color="000000" w:fill="FFFFFF"/>
            <w:vAlign w:val="center"/>
            <w:hideMark/>
          </w:tcPr>
          <w:p w14:paraId="150D8E8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 &lt; CP ≤ 300</w:t>
            </w:r>
          </w:p>
        </w:tc>
        <w:tc>
          <w:tcPr>
            <w:tcW w:w="993" w:type="dxa"/>
            <w:tcBorders>
              <w:top w:val="nil"/>
              <w:left w:val="nil"/>
              <w:bottom w:val="single" w:sz="8" w:space="0" w:color="auto"/>
              <w:right w:val="single" w:sz="8" w:space="0" w:color="auto"/>
            </w:tcBorders>
            <w:shd w:val="clear" w:color="000000" w:fill="FFFFFF"/>
            <w:vAlign w:val="center"/>
            <w:hideMark/>
          </w:tcPr>
          <w:p w14:paraId="4421049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CE &gt; 300</w:t>
            </w:r>
          </w:p>
        </w:tc>
        <w:tc>
          <w:tcPr>
            <w:tcW w:w="1347" w:type="dxa"/>
            <w:tcBorders>
              <w:top w:val="single" w:sz="8" w:space="0" w:color="auto"/>
              <w:left w:val="nil"/>
              <w:bottom w:val="single" w:sz="8" w:space="0" w:color="auto"/>
              <w:right w:val="nil"/>
            </w:tcBorders>
            <w:shd w:val="clear" w:color="auto" w:fill="auto"/>
            <w:noWrap/>
            <w:vAlign w:val="center"/>
            <w:hideMark/>
          </w:tcPr>
          <w:p w14:paraId="41BAF0B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3BB2B6F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6B30C05E"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4A6EF6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21.11</w:t>
            </w:r>
          </w:p>
        </w:tc>
        <w:tc>
          <w:tcPr>
            <w:tcW w:w="3113" w:type="dxa"/>
            <w:tcBorders>
              <w:top w:val="nil"/>
              <w:left w:val="nil"/>
              <w:bottom w:val="single" w:sz="8" w:space="0" w:color="auto"/>
              <w:right w:val="nil"/>
            </w:tcBorders>
            <w:shd w:val="clear" w:color="auto" w:fill="auto"/>
            <w:vAlign w:val="center"/>
            <w:hideMark/>
          </w:tcPr>
          <w:p w14:paraId="233B2ED7"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Desmonte de rochas não vinculado à atividades de mineração.</w:t>
            </w:r>
          </w:p>
        </w:tc>
        <w:tc>
          <w:tcPr>
            <w:tcW w:w="995" w:type="dxa"/>
            <w:tcBorders>
              <w:top w:val="nil"/>
              <w:left w:val="single" w:sz="8" w:space="0" w:color="auto"/>
              <w:bottom w:val="single" w:sz="8" w:space="0" w:color="auto"/>
              <w:right w:val="single" w:sz="8" w:space="0" w:color="auto"/>
            </w:tcBorders>
            <w:shd w:val="clear" w:color="auto" w:fill="auto"/>
            <w:vAlign w:val="center"/>
            <w:hideMark/>
          </w:tcPr>
          <w:p w14:paraId="3080C19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nil"/>
              <w:bottom w:val="single" w:sz="8" w:space="0" w:color="auto"/>
              <w:right w:val="single" w:sz="8" w:space="0" w:color="auto"/>
            </w:tcBorders>
            <w:shd w:val="clear" w:color="auto" w:fill="auto"/>
            <w:vAlign w:val="center"/>
            <w:hideMark/>
          </w:tcPr>
          <w:p w14:paraId="568F0B9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single" w:sz="8" w:space="0" w:color="auto"/>
            </w:tcBorders>
            <w:shd w:val="clear" w:color="auto" w:fill="auto"/>
            <w:vAlign w:val="center"/>
            <w:hideMark/>
          </w:tcPr>
          <w:p w14:paraId="48BC0B2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&gt; 500 m² e Volume de rocha movimentada &gt; 200 m³</w:t>
            </w:r>
          </w:p>
        </w:tc>
        <w:tc>
          <w:tcPr>
            <w:tcW w:w="992" w:type="dxa"/>
            <w:tcBorders>
              <w:top w:val="nil"/>
              <w:left w:val="nil"/>
              <w:bottom w:val="single" w:sz="8" w:space="0" w:color="auto"/>
              <w:right w:val="single" w:sz="8" w:space="0" w:color="auto"/>
            </w:tcBorders>
            <w:shd w:val="clear" w:color="auto" w:fill="auto"/>
            <w:vAlign w:val="center"/>
            <w:hideMark/>
          </w:tcPr>
          <w:p w14:paraId="7105921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7DC266E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25F2912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65B7219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single" w:sz="8" w:space="0" w:color="auto"/>
              <w:right w:val="nil"/>
            </w:tcBorders>
            <w:shd w:val="clear" w:color="auto" w:fill="auto"/>
            <w:noWrap/>
            <w:vAlign w:val="center"/>
            <w:hideMark/>
          </w:tcPr>
          <w:p w14:paraId="3D8F8B7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6E5711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1B5D1B85"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4850D2C1"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22</w:t>
            </w:r>
          </w:p>
        </w:tc>
        <w:tc>
          <w:tcPr>
            <w:tcW w:w="3113" w:type="dxa"/>
            <w:tcBorders>
              <w:top w:val="nil"/>
              <w:left w:val="nil"/>
              <w:bottom w:val="single" w:sz="8" w:space="0" w:color="auto"/>
              <w:right w:val="nil"/>
            </w:tcBorders>
            <w:shd w:val="clear" w:color="000000" w:fill="D9D9D9"/>
            <w:vAlign w:val="center"/>
            <w:hideMark/>
          </w:tcPr>
          <w:p w14:paraId="5FB212A6"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ARMAZENAMENTO E ESTOCAGEM</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4D8250A8"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550FB2C5" w14:textId="77777777" w:rsidTr="00ED296C">
        <w:trPr>
          <w:trHeight w:val="9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DF572A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22.01</w:t>
            </w:r>
          </w:p>
        </w:tc>
        <w:tc>
          <w:tcPr>
            <w:tcW w:w="3113" w:type="dxa"/>
            <w:tcBorders>
              <w:top w:val="nil"/>
              <w:left w:val="nil"/>
              <w:bottom w:val="single" w:sz="8" w:space="0" w:color="auto"/>
              <w:right w:val="single" w:sz="8" w:space="0" w:color="auto"/>
            </w:tcBorders>
            <w:shd w:val="clear" w:color="auto" w:fill="auto"/>
            <w:vAlign w:val="center"/>
            <w:hideMark/>
          </w:tcPr>
          <w:p w14:paraId="2C3CCA30"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Terminal de  recebimento, armazenamento e expedição de combustíveis líquidos (gasolina, álcool, diesel e semelhantes).</w:t>
            </w:r>
          </w:p>
        </w:tc>
        <w:tc>
          <w:tcPr>
            <w:tcW w:w="995" w:type="dxa"/>
            <w:tcBorders>
              <w:top w:val="nil"/>
              <w:left w:val="nil"/>
              <w:bottom w:val="single" w:sz="8" w:space="0" w:color="auto"/>
              <w:right w:val="nil"/>
            </w:tcBorders>
            <w:shd w:val="clear" w:color="auto" w:fill="auto"/>
            <w:vAlign w:val="center"/>
            <w:hideMark/>
          </w:tcPr>
          <w:p w14:paraId="3325528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9DBDCA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de armazenamento (m³)</w:t>
            </w:r>
          </w:p>
        </w:tc>
        <w:tc>
          <w:tcPr>
            <w:tcW w:w="1270" w:type="dxa"/>
            <w:tcBorders>
              <w:top w:val="nil"/>
              <w:left w:val="nil"/>
              <w:bottom w:val="single" w:sz="8" w:space="0" w:color="auto"/>
              <w:right w:val="single" w:sz="8" w:space="0" w:color="auto"/>
            </w:tcBorders>
            <w:shd w:val="clear" w:color="auto" w:fill="auto"/>
            <w:vAlign w:val="center"/>
            <w:hideMark/>
          </w:tcPr>
          <w:p w14:paraId="42AC19A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F60FD9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 ≤ 15.000</w:t>
            </w:r>
          </w:p>
        </w:tc>
        <w:tc>
          <w:tcPr>
            <w:tcW w:w="992" w:type="dxa"/>
            <w:tcBorders>
              <w:top w:val="nil"/>
              <w:left w:val="nil"/>
              <w:bottom w:val="single" w:sz="8" w:space="0" w:color="auto"/>
              <w:right w:val="single" w:sz="8" w:space="0" w:color="auto"/>
            </w:tcBorders>
            <w:shd w:val="clear" w:color="auto" w:fill="auto"/>
            <w:vAlign w:val="center"/>
            <w:hideMark/>
          </w:tcPr>
          <w:p w14:paraId="26EDBFE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09E8F62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49376D0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single" w:sz="8" w:space="0" w:color="auto"/>
              <w:right w:val="single" w:sz="8" w:space="0" w:color="auto"/>
            </w:tcBorders>
            <w:shd w:val="clear" w:color="auto" w:fill="auto"/>
            <w:noWrap/>
            <w:vAlign w:val="center"/>
            <w:hideMark/>
          </w:tcPr>
          <w:p w14:paraId="6E5EE7A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nil"/>
              <w:bottom w:val="single" w:sz="8" w:space="0" w:color="auto"/>
              <w:right w:val="single" w:sz="8" w:space="0" w:color="auto"/>
            </w:tcBorders>
            <w:shd w:val="clear" w:color="auto" w:fill="auto"/>
            <w:vAlign w:val="center"/>
            <w:hideMark/>
          </w:tcPr>
          <w:p w14:paraId="49EAF04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 ≤ 15.000</w:t>
            </w:r>
          </w:p>
        </w:tc>
      </w:tr>
      <w:tr w:rsidR="009F2406" w:rsidRPr="00557274" w14:paraId="568B90AA"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64A228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22.02</w:t>
            </w:r>
          </w:p>
        </w:tc>
        <w:tc>
          <w:tcPr>
            <w:tcW w:w="3113" w:type="dxa"/>
            <w:tcBorders>
              <w:top w:val="nil"/>
              <w:left w:val="nil"/>
              <w:bottom w:val="single" w:sz="8" w:space="0" w:color="auto"/>
              <w:right w:val="nil"/>
            </w:tcBorders>
            <w:shd w:val="clear" w:color="auto" w:fill="auto"/>
            <w:vAlign w:val="center"/>
            <w:hideMark/>
          </w:tcPr>
          <w:p w14:paraId="751AA120"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Terminal de armazenamento de gás, sem envasamento e/ou processamento, </w:t>
            </w:r>
            <w:r w:rsidRPr="00557274">
              <w:rPr>
                <w:rFonts w:ascii="Calibri" w:eastAsia="Times New Roman" w:hAnsi="Calibri" w:cs="Times New Roman"/>
                <w:b/>
                <w:bCs/>
                <w:sz w:val="20"/>
                <w:szCs w:val="20"/>
                <w:lang w:val="pt-BR" w:eastAsia="pt-BR"/>
              </w:rPr>
              <w:t>não</w:t>
            </w:r>
            <w:r w:rsidRPr="00557274">
              <w:rPr>
                <w:rFonts w:ascii="Calibri" w:eastAsia="Times New Roman" w:hAnsi="Calibri" w:cs="Times New Roman"/>
                <w:sz w:val="20"/>
                <w:szCs w:val="20"/>
                <w:lang w:val="pt-BR" w:eastAsia="pt-BR"/>
              </w:rPr>
              <w:t xml:space="preserve"> associado à atividade portuária.</w:t>
            </w:r>
          </w:p>
        </w:tc>
        <w:tc>
          <w:tcPr>
            <w:tcW w:w="995" w:type="dxa"/>
            <w:tcBorders>
              <w:top w:val="nil"/>
              <w:left w:val="single" w:sz="8" w:space="0" w:color="auto"/>
              <w:bottom w:val="single" w:sz="8" w:space="0" w:color="auto"/>
              <w:right w:val="nil"/>
            </w:tcBorders>
            <w:shd w:val="clear" w:color="auto" w:fill="auto"/>
            <w:vAlign w:val="center"/>
            <w:hideMark/>
          </w:tcPr>
          <w:p w14:paraId="19A448E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E8D9E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Índice = Área construída (ha) + Área de estocagem (ha)</w:t>
            </w:r>
          </w:p>
        </w:tc>
        <w:tc>
          <w:tcPr>
            <w:tcW w:w="1270" w:type="dxa"/>
            <w:tcBorders>
              <w:top w:val="nil"/>
              <w:left w:val="nil"/>
              <w:bottom w:val="single" w:sz="8" w:space="0" w:color="auto"/>
              <w:right w:val="single" w:sz="8" w:space="0" w:color="auto"/>
            </w:tcBorders>
            <w:shd w:val="clear" w:color="auto" w:fill="auto"/>
            <w:vAlign w:val="center"/>
            <w:hideMark/>
          </w:tcPr>
          <w:p w14:paraId="2A08A93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95097F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992" w:type="dxa"/>
            <w:tcBorders>
              <w:top w:val="nil"/>
              <w:left w:val="nil"/>
              <w:bottom w:val="single" w:sz="8" w:space="0" w:color="auto"/>
              <w:right w:val="single" w:sz="8" w:space="0" w:color="auto"/>
            </w:tcBorders>
            <w:shd w:val="clear" w:color="auto" w:fill="auto"/>
            <w:vAlign w:val="center"/>
            <w:hideMark/>
          </w:tcPr>
          <w:p w14:paraId="13E1E72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5C6D542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6943251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single" w:sz="8" w:space="0" w:color="auto"/>
              <w:right w:val="nil"/>
            </w:tcBorders>
            <w:shd w:val="clear" w:color="auto" w:fill="auto"/>
            <w:vAlign w:val="center"/>
            <w:hideMark/>
          </w:tcPr>
          <w:p w14:paraId="4FF33FB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1E0578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r>
      <w:tr w:rsidR="009F2406" w:rsidRPr="00557274" w14:paraId="06BA4E12"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339BEC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22.03</w:t>
            </w:r>
          </w:p>
        </w:tc>
        <w:tc>
          <w:tcPr>
            <w:tcW w:w="3113" w:type="dxa"/>
            <w:tcBorders>
              <w:top w:val="nil"/>
              <w:left w:val="nil"/>
              <w:bottom w:val="single" w:sz="8" w:space="0" w:color="auto"/>
              <w:right w:val="nil"/>
            </w:tcBorders>
            <w:shd w:val="clear" w:color="auto" w:fill="auto"/>
            <w:vAlign w:val="center"/>
            <w:hideMark/>
          </w:tcPr>
          <w:p w14:paraId="19596750"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Armazenamento e/ou depósito de produtos químicos e/ou perigosos fracionados (em recipiente com capacidade máxima de 200 litros e/ou quilos), </w:t>
            </w:r>
            <w:r w:rsidRPr="00557274">
              <w:rPr>
                <w:rFonts w:ascii="Calibri" w:eastAsia="Times New Roman" w:hAnsi="Calibri" w:cs="Times New Roman"/>
                <w:b/>
                <w:bCs/>
                <w:sz w:val="20"/>
                <w:szCs w:val="20"/>
                <w:lang w:val="pt-BR" w:eastAsia="pt-BR"/>
              </w:rPr>
              <w:t>exceto</w:t>
            </w:r>
            <w:r w:rsidRPr="00557274">
              <w:rPr>
                <w:rFonts w:ascii="Calibri" w:eastAsia="Times New Roman" w:hAnsi="Calibri" w:cs="Times New Roman"/>
                <w:sz w:val="20"/>
                <w:szCs w:val="20"/>
                <w:lang w:val="pt-BR" w:eastAsia="pt-BR"/>
              </w:rPr>
              <w:t xml:space="preserve"> agrotóxicos e afins.</w:t>
            </w:r>
          </w:p>
        </w:tc>
        <w:tc>
          <w:tcPr>
            <w:tcW w:w="995" w:type="dxa"/>
            <w:tcBorders>
              <w:top w:val="nil"/>
              <w:left w:val="single" w:sz="8" w:space="0" w:color="auto"/>
              <w:bottom w:val="single" w:sz="8" w:space="0" w:color="auto"/>
              <w:right w:val="nil"/>
            </w:tcBorders>
            <w:shd w:val="clear" w:color="auto" w:fill="auto"/>
            <w:vAlign w:val="center"/>
            <w:hideMark/>
          </w:tcPr>
          <w:p w14:paraId="15DD1B5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E6DAF3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Índice = Área construída (ha) + Área de estocagem (ha)</w:t>
            </w:r>
          </w:p>
        </w:tc>
        <w:tc>
          <w:tcPr>
            <w:tcW w:w="1270" w:type="dxa"/>
            <w:tcBorders>
              <w:top w:val="nil"/>
              <w:left w:val="nil"/>
              <w:bottom w:val="single" w:sz="8" w:space="0" w:color="auto"/>
              <w:right w:val="single" w:sz="8" w:space="0" w:color="auto"/>
            </w:tcBorders>
            <w:shd w:val="clear" w:color="auto" w:fill="auto"/>
            <w:vAlign w:val="center"/>
            <w:hideMark/>
          </w:tcPr>
          <w:p w14:paraId="30E6D08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1DBA4B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c>
          <w:tcPr>
            <w:tcW w:w="992" w:type="dxa"/>
            <w:tcBorders>
              <w:top w:val="nil"/>
              <w:left w:val="nil"/>
              <w:bottom w:val="single" w:sz="8" w:space="0" w:color="auto"/>
              <w:right w:val="single" w:sz="8" w:space="0" w:color="auto"/>
            </w:tcBorders>
            <w:shd w:val="clear" w:color="auto" w:fill="auto"/>
            <w:vAlign w:val="center"/>
            <w:hideMark/>
          </w:tcPr>
          <w:p w14:paraId="0249CA4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63E1030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4A3E984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vAlign w:val="center"/>
            <w:hideMark/>
          </w:tcPr>
          <w:p w14:paraId="5E6415F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0AB4D1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0,1</w:t>
            </w:r>
          </w:p>
        </w:tc>
      </w:tr>
      <w:tr w:rsidR="009F2406" w:rsidRPr="00557274" w14:paraId="508697D3"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3451B7A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22.04</w:t>
            </w:r>
          </w:p>
        </w:tc>
        <w:tc>
          <w:tcPr>
            <w:tcW w:w="3113" w:type="dxa"/>
            <w:tcBorders>
              <w:top w:val="nil"/>
              <w:left w:val="nil"/>
              <w:bottom w:val="single" w:sz="8" w:space="0" w:color="auto"/>
              <w:right w:val="nil"/>
            </w:tcBorders>
            <w:shd w:val="clear" w:color="auto" w:fill="auto"/>
            <w:vAlign w:val="center"/>
            <w:hideMark/>
          </w:tcPr>
          <w:p w14:paraId="3DFFFEA0"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Pátio de estocagem, armazém ou depósito exclusivo de produtos extrativos de origem mineral em bruto.</w:t>
            </w:r>
          </w:p>
        </w:tc>
        <w:tc>
          <w:tcPr>
            <w:tcW w:w="995" w:type="dxa"/>
            <w:tcBorders>
              <w:top w:val="nil"/>
              <w:left w:val="single" w:sz="8" w:space="0" w:color="auto"/>
              <w:bottom w:val="single" w:sz="8" w:space="0" w:color="auto"/>
              <w:right w:val="nil"/>
            </w:tcBorders>
            <w:shd w:val="clear" w:color="auto" w:fill="auto"/>
            <w:vAlign w:val="center"/>
            <w:hideMark/>
          </w:tcPr>
          <w:p w14:paraId="20D8225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EAADBE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w:t>
            </w:r>
          </w:p>
        </w:tc>
        <w:tc>
          <w:tcPr>
            <w:tcW w:w="1270" w:type="dxa"/>
            <w:tcBorders>
              <w:top w:val="nil"/>
              <w:left w:val="nil"/>
              <w:bottom w:val="single" w:sz="8" w:space="0" w:color="auto"/>
              <w:right w:val="single" w:sz="8" w:space="0" w:color="auto"/>
            </w:tcBorders>
            <w:shd w:val="clear" w:color="auto" w:fill="auto"/>
            <w:vAlign w:val="center"/>
            <w:hideMark/>
          </w:tcPr>
          <w:p w14:paraId="1BC39E9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3AA6CC2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nil"/>
              <w:bottom w:val="single" w:sz="8" w:space="0" w:color="auto"/>
              <w:right w:val="single" w:sz="8" w:space="0" w:color="auto"/>
            </w:tcBorders>
            <w:shd w:val="clear" w:color="auto" w:fill="auto"/>
            <w:vAlign w:val="center"/>
            <w:hideMark/>
          </w:tcPr>
          <w:p w14:paraId="2BF21BA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021CA83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206D52A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1D092F0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45F212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1C4BAAC3"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67B534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22.05</w:t>
            </w:r>
          </w:p>
        </w:tc>
        <w:tc>
          <w:tcPr>
            <w:tcW w:w="3113" w:type="dxa"/>
            <w:tcBorders>
              <w:top w:val="nil"/>
              <w:left w:val="nil"/>
              <w:bottom w:val="single" w:sz="8" w:space="0" w:color="auto"/>
              <w:right w:val="nil"/>
            </w:tcBorders>
            <w:shd w:val="clear" w:color="auto" w:fill="auto"/>
            <w:vAlign w:val="center"/>
            <w:hideMark/>
          </w:tcPr>
          <w:p w14:paraId="54363AD5"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Pátio de estocagem, armazém ou depósito exclusivo para blocos de rochas ornamentais.</w:t>
            </w:r>
          </w:p>
        </w:tc>
        <w:tc>
          <w:tcPr>
            <w:tcW w:w="995" w:type="dxa"/>
            <w:tcBorders>
              <w:top w:val="nil"/>
              <w:left w:val="single" w:sz="8" w:space="0" w:color="auto"/>
              <w:bottom w:val="single" w:sz="8" w:space="0" w:color="auto"/>
              <w:right w:val="nil"/>
            </w:tcBorders>
            <w:shd w:val="clear" w:color="auto" w:fill="auto"/>
            <w:vAlign w:val="center"/>
            <w:hideMark/>
          </w:tcPr>
          <w:p w14:paraId="3F7BE32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EC55C7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w:t>
            </w:r>
          </w:p>
        </w:tc>
        <w:tc>
          <w:tcPr>
            <w:tcW w:w="1270" w:type="dxa"/>
            <w:tcBorders>
              <w:top w:val="nil"/>
              <w:left w:val="nil"/>
              <w:bottom w:val="single" w:sz="8" w:space="0" w:color="auto"/>
              <w:right w:val="single" w:sz="8" w:space="0" w:color="auto"/>
            </w:tcBorders>
            <w:shd w:val="clear" w:color="auto" w:fill="auto"/>
            <w:vAlign w:val="center"/>
            <w:hideMark/>
          </w:tcPr>
          <w:p w14:paraId="4478A47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349FFE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nil"/>
              <w:bottom w:val="single" w:sz="8" w:space="0" w:color="auto"/>
              <w:right w:val="single" w:sz="8" w:space="0" w:color="auto"/>
            </w:tcBorders>
            <w:shd w:val="clear" w:color="auto" w:fill="auto"/>
            <w:vAlign w:val="center"/>
            <w:hideMark/>
          </w:tcPr>
          <w:p w14:paraId="28EC4F1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0CA2E1F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5FC3E54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793F83C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4AF188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64FB9526"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DE2C08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22.06</w:t>
            </w:r>
          </w:p>
        </w:tc>
        <w:tc>
          <w:tcPr>
            <w:tcW w:w="3113" w:type="dxa"/>
            <w:tcBorders>
              <w:top w:val="nil"/>
              <w:left w:val="nil"/>
              <w:bottom w:val="single" w:sz="8" w:space="0" w:color="auto"/>
              <w:right w:val="nil"/>
            </w:tcBorders>
            <w:shd w:val="clear" w:color="auto" w:fill="auto"/>
            <w:vAlign w:val="center"/>
            <w:hideMark/>
          </w:tcPr>
          <w:p w14:paraId="1F00ABA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Pátio de estocagem, armazém ou depósito exclusivo para grãos e outros produtos alimentícios, associado ou não à classificação (</w:t>
            </w:r>
            <w:proofErr w:type="spellStart"/>
            <w:r w:rsidRPr="00557274">
              <w:rPr>
                <w:rFonts w:ascii="Calibri" w:eastAsia="Times New Roman" w:hAnsi="Calibri" w:cs="Times New Roman"/>
                <w:sz w:val="20"/>
                <w:szCs w:val="20"/>
                <w:lang w:val="pt-BR" w:eastAsia="pt-BR"/>
              </w:rPr>
              <w:t>rebeneficiamento</w:t>
            </w:r>
            <w:proofErr w:type="spellEnd"/>
            <w:r w:rsidRPr="00557274">
              <w:rPr>
                <w:rFonts w:ascii="Calibri" w:eastAsia="Times New Roman" w:hAnsi="Calibri" w:cs="Times New Roman"/>
                <w:sz w:val="20"/>
                <w:szCs w:val="20"/>
                <w:lang w:val="pt-BR" w:eastAsia="pt-BR"/>
              </w:rPr>
              <w:t>), incluindo frigorificados.</w:t>
            </w:r>
          </w:p>
        </w:tc>
        <w:tc>
          <w:tcPr>
            <w:tcW w:w="995" w:type="dxa"/>
            <w:tcBorders>
              <w:top w:val="nil"/>
              <w:left w:val="single" w:sz="8" w:space="0" w:color="auto"/>
              <w:bottom w:val="single" w:sz="8" w:space="0" w:color="auto"/>
              <w:right w:val="nil"/>
            </w:tcBorders>
            <w:shd w:val="clear" w:color="auto" w:fill="auto"/>
            <w:vAlign w:val="center"/>
            <w:hideMark/>
          </w:tcPr>
          <w:p w14:paraId="77C6BAE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DFD0C7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w:t>
            </w:r>
          </w:p>
        </w:tc>
        <w:tc>
          <w:tcPr>
            <w:tcW w:w="1270" w:type="dxa"/>
            <w:tcBorders>
              <w:top w:val="nil"/>
              <w:left w:val="nil"/>
              <w:bottom w:val="single" w:sz="8" w:space="0" w:color="auto"/>
              <w:right w:val="single" w:sz="8" w:space="0" w:color="auto"/>
            </w:tcBorders>
            <w:shd w:val="clear" w:color="auto" w:fill="auto"/>
            <w:vAlign w:val="center"/>
            <w:hideMark/>
          </w:tcPr>
          <w:p w14:paraId="0FD3A49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455D342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nil"/>
              <w:bottom w:val="single" w:sz="8" w:space="0" w:color="auto"/>
              <w:right w:val="single" w:sz="8" w:space="0" w:color="auto"/>
            </w:tcBorders>
            <w:shd w:val="clear" w:color="auto" w:fill="auto"/>
            <w:vAlign w:val="center"/>
            <w:hideMark/>
          </w:tcPr>
          <w:p w14:paraId="23A5AD9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2600ED9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0CA6B59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7291E4A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1FDE9B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4727B5A9" w14:textId="77777777" w:rsidTr="00ED296C">
        <w:trPr>
          <w:trHeight w:val="180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295CF3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22.07</w:t>
            </w:r>
          </w:p>
        </w:tc>
        <w:tc>
          <w:tcPr>
            <w:tcW w:w="3113" w:type="dxa"/>
            <w:tcBorders>
              <w:top w:val="nil"/>
              <w:left w:val="nil"/>
              <w:bottom w:val="single" w:sz="8" w:space="0" w:color="auto"/>
              <w:right w:val="nil"/>
            </w:tcBorders>
            <w:shd w:val="clear" w:color="auto" w:fill="auto"/>
            <w:vAlign w:val="center"/>
            <w:hideMark/>
          </w:tcPr>
          <w:p w14:paraId="683A2BF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Pátio de estocagem, armazém ou depósito para cargas gerais, em </w:t>
            </w:r>
            <w:r w:rsidRPr="00557274">
              <w:rPr>
                <w:rFonts w:ascii="Calibri" w:eastAsia="Times New Roman" w:hAnsi="Calibri" w:cs="Times New Roman"/>
                <w:b/>
                <w:bCs/>
                <w:sz w:val="20"/>
                <w:szCs w:val="20"/>
                <w:lang w:val="pt-BR" w:eastAsia="pt-BR"/>
              </w:rPr>
              <w:t>área/galpão aberto e/ou fechado</w:t>
            </w:r>
            <w:r w:rsidRPr="00557274">
              <w:rPr>
                <w:rFonts w:ascii="Calibri" w:eastAsia="Times New Roman" w:hAnsi="Calibri" w:cs="Times New Roman"/>
                <w:sz w:val="20"/>
                <w:szCs w:val="20"/>
                <w:lang w:val="pt-BR" w:eastAsia="pt-BR"/>
              </w:rPr>
              <w:t xml:space="preserve"> (</w:t>
            </w:r>
            <w:r w:rsidRPr="00557274">
              <w:rPr>
                <w:rFonts w:ascii="Calibri" w:eastAsia="Times New Roman" w:hAnsi="Calibri" w:cs="Times New Roman"/>
                <w:b/>
                <w:bCs/>
                <w:sz w:val="20"/>
                <w:szCs w:val="20"/>
                <w:lang w:val="pt-BR" w:eastAsia="pt-BR"/>
              </w:rPr>
              <w:t>exceto</w:t>
            </w:r>
            <w:r w:rsidRPr="00557274">
              <w:rPr>
                <w:rFonts w:ascii="Calibri" w:eastAsia="Times New Roman" w:hAnsi="Calibri" w:cs="Times New Roman"/>
                <w:sz w:val="20"/>
                <w:szCs w:val="20"/>
                <w:lang w:val="pt-BR" w:eastAsia="pt-BR"/>
              </w:rPr>
              <w:t xml:space="preserve"> produtos/resíduos químicos e/ou perigosos e/ou alimentícios e/ou combustíveis), e materiais não considerados em enquadramento específico, inclusive para armazenamento e ensacamento de </w:t>
            </w:r>
            <w:r w:rsidRPr="00557274">
              <w:rPr>
                <w:rFonts w:ascii="Calibri" w:eastAsia="Times New Roman" w:hAnsi="Calibri" w:cs="Times New Roman"/>
                <w:sz w:val="20"/>
                <w:szCs w:val="20"/>
                <w:lang w:val="pt-BR" w:eastAsia="pt-BR"/>
              </w:rPr>
              <w:lastRenderedPageBreak/>
              <w:t xml:space="preserve">carvão, </w:t>
            </w:r>
            <w:r w:rsidRPr="00557274">
              <w:rPr>
                <w:rFonts w:ascii="Calibri" w:eastAsia="Times New Roman" w:hAnsi="Calibri" w:cs="Times New Roman"/>
                <w:b/>
                <w:bCs/>
                <w:sz w:val="20"/>
                <w:szCs w:val="20"/>
                <w:lang w:val="pt-BR" w:eastAsia="pt-BR"/>
              </w:rPr>
              <w:t>com</w:t>
            </w:r>
            <w:r w:rsidRPr="00557274">
              <w:rPr>
                <w:rFonts w:ascii="Calibri" w:eastAsia="Times New Roman" w:hAnsi="Calibri" w:cs="Times New Roman"/>
                <w:sz w:val="20"/>
                <w:szCs w:val="20"/>
                <w:lang w:val="pt-BR" w:eastAsia="pt-BR"/>
              </w:rPr>
              <w:t xml:space="preserve"> atividades de manutenção e/ou lavagem de equipamentos e/ou unidade de abastecimento de veículos.</w:t>
            </w:r>
          </w:p>
        </w:tc>
        <w:tc>
          <w:tcPr>
            <w:tcW w:w="995" w:type="dxa"/>
            <w:tcBorders>
              <w:top w:val="nil"/>
              <w:left w:val="single" w:sz="8" w:space="0" w:color="auto"/>
              <w:bottom w:val="single" w:sz="8" w:space="0" w:color="auto"/>
              <w:right w:val="nil"/>
            </w:tcBorders>
            <w:shd w:val="clear" w:color="auto" w:fill="auto"/>
            <w:vAlign w:val="center"/>
            <w:hideMark/>
          </w:tcPr>
          <w:p w14:paraId="1AB69B0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A65F04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w:t>
            </w:r>
          </w:p>
        </w:tc>
        <w:tc>
          <w:tcPr>
            <w:tcW w:w="1270" w:type="dxa"/>
            <w:tcBorders>
              <w:top w:val="nil"/>
              <w:left w:val="nil"/>
              <w:bottom w:val="single" w:sz="8" w:space="0" w:color="auto"/>
              <w:right w:val="single" w:sz="8" w:space="0" w:color="auto"/>
            </w:tcBorders>
            <w:shd w:val="clear" w:color="auto" w:fill="auto"/>
            <w:vAlign w:val="center"/>
            <w:hideMark/>
          </w:tcPr>
          <w:p w14:paraId="63C0798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A0271A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3</w:t>
            </w:r>
          </w:p>
        </w:tc>
        <w:tc>
          <w:tcPr>
            <w:tcW w:w="992" w:type="dxa"/>
            <w:tcBorders>
              <w:top w:val="nil"/>
              <w:left w:val="nil"/>
              <w:bottom w:val="single" w:sz="8" w:space="0" w:color="auto"/>
              <w:right w:val="single" w:sz="8" w:space="0" w:color="auto"/>
            </w:tcBorders>
            <w:shd w:val="clear" w:color="auto" w:fill="auto"/>
            <w:vAlign w:val="center"/>
            <w:hideMark/>
          </w:tcPr>
          <w:p w14:paraId="7ACDFB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4B38A77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577E611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265EB04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99D6B3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3</w:t>
            </w:r>
          </w:p>
        </w:tc>
      </w:tr>
      <w:tr w:rsidR="009F2406" w:rsidRPr="00557274" w14:paraId="61FDB52F" w14:textId="77777777" w:rsidTr="00ED296C">
        <w:trPr>
          <w:trHeight w:val="180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970FE9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22.08</w:t>
            </w:r>
          </w:p>
        </w:tc>
        <w:tc>
          <w:tcPr>
            <w:tcW w:w="3113" w:type="dxa"/>
            <w:tcBorders>
              <w:top w:val="nil"/>
              <w:left w:val="nil"/>
              <w:bottom w:val="single" w:sz="8" w:space="0" w:color="auto"/>
              <w:right w:val="nil"/>
            </w:tcBorders>
            <w:shd w:val="clear" w:color="auto" w:fill="auto"/>
            <w:vAlign w:val="center"/>
            <w:hideMark/>
          </w:tcPr>
          <w:p w14:paraId="5EE2E946"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Pátio de estocagem, armazém ou depósito para cargas gerais, em </w:t>
            </w:r>
            <w:r w:rsidRPr="00557274">
              <w:rPr>
                <w:rFonts w:ascii="Calibri" w:eastAsia="Times New Roman" w:hAnsi="Calibri" w:cs="Times New Roman"/>
                <w:b/>
                <w:bCs/>
                <w:sz w:val="20"/>
                <w:szCs w:val="20"/>
                <w:lang w:val="pt-BR" w:eastAsia="pt-BR"/>
              </w:rPr>
              <w:t>galpão</w:t>
            </w:r>
            <w:r w:rsidRPr="00557274">
              <w:rPr>
                <w:rFonts w:ascii="Calibri" w:eastAsia="Times New Roman" w:hAnsi="Calibri" w:cs="Times New Roman"/>
                <w:sz w:val="20"/>
                <w:szCs w:val="20"/>
                <w:lang w:val="pt-BR" w:eastAsia="pt-BR"/>
              </w:rPr>
              <w:t xml:space="preserve"> </w:t>
            </w:r>
            <w:r w:rsidRPr="00557274">
              <w:rPr>
                <w:rFonts w:ascii="Calibri" w:eastAsia="Times New Roman" w:hAnsi="Calibri" w:cs="Times New Roman"/>
                <w:b/>
                <w:bCs/>
                <w:sz w:val="20"/>
                <w:szCs w:val="20"/>
                <w:lang w:val="pt-BR" w:eastAsia="pt-BR"/>
              </w:rPr>
              <w:t>fechado</w:t>
            </w:r>
            <w:r w:rsidRPr="00557274">
              <w:rPr>
                <w:rFonts w:ascii="Calibri" w:eastAsia="Times New Roman" w:hAnsi="Calibri" w:cs="Times New Roman"/>
                <w:sz w:val="20"/>
                <w:szCs w:val="20"/>
                <w:lang w:val="pt-BR" w:eastAsia="pt-BR"/>
              </w:rPr>
              <w:t xml:space="preserve"> (</w:t>
            </w:r>
            <w:r w:rsidRPr="00557274">
              <w:rPr>
                <w:rFonts w:ascii="Calibri" w:eastAsia="Times New Roman" w:hAnsi="Calibri" w:cs="Times New Roman"/>
                <w:b/>
                <w:bCs/>
                <w:sz w:val="20"/>
                <w:szCs w:val="20"/>
                <w:lang w:val="pt-BR" w:eastAsia="pt-BR"/>
              </w:rPr>
              <w:t>exceto</w:t>
            </w:r>
            <w:r w:rsidRPr="00557274">
              <w:rPr>
                <w:rFonts w:ascii="Calibri" w:eastAsia="Times New Roman" w:hAnsi="Calibri" w:cs="Times New Roman"/>
                <w:sz w:val="20"/>
                <w:szCs w:val="20"/>
                <w:lang w:val="pt-BR" w:eastAsia="pt-BR"/>
              </w:rPr>
              <w:t xml:space="preserve"> produtos/resíduos químicos e/ou perigosos e/ou alimentícios e/ou combustíveis), e materiais não considerados em enquadramento específico, inclusive para armazenamento e ensacamento de carvão, </w:t>
            </w:r>
            <w:r w:rsidRPr="00557274">
              <w:rPr>
                <w:rFonts w:ascii="Calibri" w:eastAsia="Times New Roman" w:hAnsi="Calibri" w:cs="Times New Roman"/>
                <w:b/>
                <w:bCs/>
                <w:sz w:val="20"/>
                <w:szCs w:val="20"/>
                <w:lang w:val="pt-BR" w:eastAsia="pt-BR"/>
              </w:rPr>
              <w:t>sem</w:t>
            </w:r>
            <w:r w:rsidRPr="00557274">
              <w:rPr>
                <w:rFonts w:ascii="Calibri" w:eastAsia="Times New Roman" w:hAnsi="Calibri" w:cs="Times New Roman"/>
                <w:sz w:val="20"/>
                <w:szCs w:val="20"/>
                <w:lang w:val="pt-BR" w:eastAsia="pt-BR"/>
              </w:rPr>
              <w:t xml:space="preserve"> atividades de manutenção, lavagem de equipamentos e unidade de abastecimento de veículos.</w:t>
            </w:r>
          </w:p>
        </w:tc>
        <w:tc>
          <w:tcPr>
            <w:tcW w:w="995" w:type="dxa"/>
            <w:tcBorders>
              <w:top w:val="nil"/>
              <w:left w:val="single" w:sz="8" w:space="0" w:color="auto"/>
              <w:bottom w:val="single" w:sz="8" w:space="0" w:color="auto"/>
              <w:right w:val="nil"/>
            </w:tcBorders>
            <w:shd w:val="clear" w:color="auto" w:fill="auto"/>
            <w:vAlign w:val="center"/>
            <w:hideMark/>
          </w:tcPr>
          <w:p w14:paraId="421C122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9F10EF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w:t>
            </w:r>
          </w:p>
        </w:tc>
        <w:tc>
          <w:tcPr>
            <w:tcW w:w="1270" w:type="dxa"/>
            <w:tcBorders>
              <w:top w:val="nil"/>
              <w:left w:val="nil"/>
              <w:bottom w:val="single" w:sz="8" w:space="0" w:color="auto"/>
              <w:right w:val="single" w:sz="8" w:space="0" w:color="auto"/>
            </w:tcBorders>
            <w:shd w:val="clear" w:color="auto" w:fill="auto"/>
            <w:vAlign w:val="center"/>
            <w:hideMark/>
          </w:tcPr>
          <w:p w14:paraId="3FD8582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9B98C2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nil"/>
              <w:bottom w:val="single" w:sz="8" w:space="0" w:color="auto"/>
              <w:right w:val="single" w:sz="8" w:space="0" w:color="auto"/>
            </w:tcBorders>
            <w:shd w:val="clear" w:color="auto" w:fill="auto"/>
            <w:vAlign w:val="center"/>
            <w:hideMark/>
          </w:tcPr>
          <w:p w14:paraId="0E42ADC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2F117D9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4D0AE81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3676679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771C0C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3C35CEBD" w14:textId="77777777" w:rsidTr="00ED296C">
        <w:trPr>
          <w:trHeight w:val="231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D1CC81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22.09</w:t>
            </w:r>
          </w:p>
        </w:tc>
        <w:tc>
          <w:tcPr>
            <w:tcW w:w="3113" w:type="dxa"/>
            <w:tcBorders>
              <w:top w:val="nil"/>
              <w:left w:val="nil"/>
              <w:bottom w:val="single" w:sz="8" w:space="0" w:color="auto"/>
              <w:right w:val="nil"/>
            </w:tcBorders>
            <w:shd w:val="clear" w:color="auto" w:fill="auto"/>
            <w:vAlign w:val="center"/>
            <w:hideMark/>
          </w:tcPr>
          <w:p w14:paraId="343498B5"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Pátio de estocagem, armazém ou depósito para cargas gerais, em </w:t>
            </w:r>
            <w:r w:rsidRPr="00557274">
              <w:rPr>
                <w:rFonts w:ascii="Calibri" w:eastAsia="Times New Roman" w:hAnsi="Calibri" w:cs="Times New Roman"/>
                <w:b/>
                <w:bCs/>
                <w:sz w:val="20"/>
                <w:szCs w:val="20"/>
                <w:lang w:val="pt-BR" w:eastAsia="pt-BR"/>
              </w:rPr>
              <w:t>área aberta e/ou mista</w:t>
            </w:r>
            <w:r w:rsidRPr="00557274">
              <w:rPr>
                <w:rFonts w:ascii="Calibri" w:eastAsia="Times New Roman" w:hAnsi="Calibri" w:cs="Times New Roman"/>
                <w:sz w:val="20"/>
                <w:szCs w:val="20"/>
                <w:lang w:val="pt-BR" w:eastAsia="pt-BR"/>
              </w:rPr>
              <w:t xml:space="preserve"> - galpão fechado + área aberta, (exceto produtos/resíduos químicos e/ou perigosos e/ou alimentícios e/ou combustíveis), e materiais não considerados em outro enquadramento específico, incluindo armazenamento e ensacamento de carvão, e armazenamento de areai, brita e outros materiais de construção civil, </w:t>
            </w:r>
            <w:r w:rsidRPr="00557274">
              <w:rPr>
                <w:rFonts w:ascii="Calibri" w:eastAsia="Times New Roman" w:hAnsi="Calibri" w:cs="Times New Roman"/>
                <w:b/>
                <w:bCs/>
                <w:sz w:val="20"/>
                <w:szCs w:val="20"/>
                <w:lang w:val="pt-BR" w:eastAsia="pt-BR"/>
              </w:rPr>
              <w:t xml:space="preserve">sem </w:t>
            </w:r>
            <w:r w:rsidRPr="00557274">
              <w:rPr>
                <w:rFonts w:ascii="Calibri" w:eastAsia="Times New Roman" w:hAnsi="Calibri" w:cs="Times New Roman"/>
                <w:sz w:val="20"/>
                <w:szCs w:val="20"/>
                <w:lang w:val="pt-BR" w:eastAsia="pt-BR"/>
              </w:rPr>
              <w:t xml:space="preserve">atividades de manutenção, </w:t>
            </w:r>
            <w:r w:rsidRPr="00557274">
              <w:rPr>
                <w:rFonts w:ascii="Calibri" w:eastAsia="Times New Roman" w:hAnsi="Calibri" w:cs="Times New Roman"/>
                <w:sz w:val="20"/>
                <w:szCs w:val="20"/>
                <w:lang w:val="pt-BR" w:eastAsia="pt-BR"/>
              </w:rPr>
              <w:lastRenderedPageBreak/>
              <w:t>lavagem de equipamentos e unidade de abastecimento de veículos.</w:t>
            </w:r>
          </w:p>
        </w:tc>
        <w:tc>
          <w:tcPr>
            <w:tcW w:w="995" w:type="dxa"/>
            <w:tcBorders>
              <w:top w:val="nil"/>
              <w:left w:val="single" w:sz="8" w:space="0" w:color="auto"/>
              <w:bottom w:val="single" w:sz="8" w:space="0" w:color="auto"/>
              <w:right w:val="nil"/>
            </w:tcBorders>
            <w:shd w:val="clear" w:color="auto" w:fill="auto"/>
            <w:vAlign w:val="center"/>
            <w:hideMark/>
          </w:tcPr>
          <w:p w14:paraId="60D331B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12825A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Área construída (ha) + Área de estocagem (ha)</w:t>
            </w:r>
          </w:p>
        </w:tc>
        <w:tc>
          <w:tcPr>
            <w:tcW w:w="1270" w:type="dxa"/>
            <w:tcBorders>
              <w:top w:val="nil"/>
              <w:left w:val="nil"/>
              <w:bottom w:val="single" w:sz="8" w:space="0" w:color="auto"/>
              <w:right w:val="single" w:sz="8" w:space="0" w:color="auto"/>
            </w:tcBorders>
            <w:shd w:val="clear" w:color="auto" w:fill="auto"/>
            <w:vAlign w:val="center"/>
            <w:hideMark/>
          </w:tcPr>
          <w:p w14:paraId="1C38890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3FEC93F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nil"/>
              <w:bottom w:val="single" w:sz="8" w:space="0" w:color="auto"/>
              <w:right w:val="single" w:sz="8" w:space="0" w:color="auto"/>
            </w:tcBorders>
            <w:shd w:val="clear" w:color="auto" w:fill="auto"/>
            <w:vAlign w:val="center"/>
            <w:hideMark/>
          </w:tcPr>
          <w:p w14:paraId="71F5A28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7769048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12DFE06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31B080C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B49E07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70ADC7E2"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748EC6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22.10</w:t>
            </w:r>
          </w:p>
        </w:tc>
        <w:tc>
          <w:tcPr>
            <w:tcW w:w="3113" w:type="dxa"/>
            <w:tcBorders>
              <w:top w:val="nil"/>
              <w:left w:val="nil"/>
              <w:bottom w:val="single" w:sz="8" w:space="0" w:color="auto"/>
              <w:right w:val="nil"/>
            </w:tcBorders>
            <w:shd w:val="clear" w:color="auto" w:fill="auto"/>
            <w:vAlign w:val="center"/>
            <w:hideMark/>
          </w:tcPr>
          <w:p w14:paraId="43A1C053"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Armazenamento de produtos </w:t>
            </w:r>
            <w:proofErr w:type="spellStart"/>
            <w:r w:rsidRPr="00557274">
              <w:rPr>
                <w:rFonts w:ascii="Calibri" w:eastAsia="Times New Roman" w:hAnsi="Calibri" w:cs="Times New Roman"/>
                <w:sz w:val="20"/>
                <w:szCs w:val="20"/>
                <w:lang w:val="pt-BR" w:eastAsia="pt-BR"/>
              </w:rPr>
              <w:t>domissanitários</w:t>
            </w:r>
            <w:proofErr w:type="spellEnd"/>
            <w:r w:rsidRPr="00557274">
              <w:rPr>
                <w:rFonts w:ascii="Calibri" w:eastAsia="Times New Roman" w:hAnsi="Calibri" w:cs="Times New Roman"/>
                <w:sz w:val="20"/>
                <w:szCs w:val="20"/>
                <w:lang w:val="pt-BR" w:eastAsia="pt-BR"/>
              </w:rPr>
              <w:t xml:space="preserve"> e/ou de fumigação e/ou de expurgo.</w:t>
            </w:r>
          </w:p>
        </w:tc>
        <w:tc>
          <w:tcPr>
            <w:tcW w:w="995" w:type="dxa"/>
            <w:tcBorders>
              <w:top w:val="nil"/>
              <w:left w:val="single" w:sz="8" w:space="0" w:color="auto"/>
              <w:bottom w:val="single" w:sz="8" w:space="0" w:color="auto"/>
              <w:right w:val="nil"/>
            </w:tcBorders>
            <w:shd w:val="clear" w:color="auto" w:fill="auto"/>
            <w:vAlign w:val="center"/>
            <w:hideMark/>
          </w:tcPr>
          <w:p w14:paraId="2F5BFDB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720BC2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single" w:sz="8" w:space="0" w:color="auto"/>
            </w:tcBorders>
            <w:shd w:val="clear" w:color="auto" w:fill="auto"/>
            <w:vAlign w:val="center"/>
            <w:hideMark/>
          </w:tcPr>
          <w:p w14:paraId="3DDF153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323E7C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TODOS</w:t>
            </w:r>
          </w:p>
        </w:tc>
        <w:tc>
          <w:tcPr>
            <w:tcW w:w="992" w:type="dxa"/>
            <w:tcBorders>
              <w:top w:val="nil"/>
              <w:left w:val="nil"/>
              <w:bottom w:val="single" w:sz="8" w:space="0" w:color="auto"/>
              <w:right w:val="single" w:sz="8" w:space="0" w:color="auto"/>
            </w:tcBorders>
            <w:shd w:val="clear" w:color="auto" w:fill="auto"/>
            <w:vAlign w:val="center"/>
            <w:hideMark/>
          </w:tcPr>
          <w:p w14:paraId="2236906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224F4A6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56E598E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4128713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478C693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06951F45"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55DA25E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22.11</w:t>
            </w:r>
          </w:p>
        </w:tc>
        <w:tc>
          <w:tcPr>
            <w:tcW w:w="3113" w:type="dxa"/>
            <w:tcBorders>
              <w:top w:val="nil"/>
              <w:left w:val="nil"/>
              <w:bottom w:val="single" w:sz="8" w:space="0" w:color="auto"/>
              <w:right w:val="nil"/>
            </w:tcBorders>
            <w:shd w:val="clear" w:color="auto" w:fill="auto"/>
            <w:vAlign w:val="center"/>
            <w:hideMark/>
          </w:tcPr>
          <w:p w14:paraId="2CEE0CFB"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Comércio de máquinas, ferramentas, peças e acessórios, sem manutenção, lavagem e abastecimento de veículos, com ou sem depósito, desde que exclusivo.</w:t>
            </w:r>
          </w:p>
        </w:tc>
        <w:tc>
          <w:tcPr>
            <w:tcW w:w="995" w:type="dxa"/>
            <w:tcBorders>
              <w:top w:val="nil"/>
              <w:left w:val="single" w:sz="8" w:space="0" w:color="auto"/>
              <w:bottom w:val="nil"/>
              <w:right w:val="nil"/>
            </w:tcBorders>
            <w:shd w:val="clear" w:color="auto" w:fill="auto"/>
            <w:noWrap/>
            <w:vAlign w:val="center"/>
            <w:hideMark/>
          </w:tcPr>
          <w:p w14:paraId="4374B3C7"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F21B4C7" w14:textId="18868DC0" w:rsidR="00557274" w:rsidRPr="00557274" w:rsidRDefault="009C22B7" w:rsidP="00557274">
            <w:pPr>
              <w:widowControl/>
              <w:autoSpaceDE/>
              <w:autoSpaceDN/>
              <w:jc w:val="center"/>
              <w:rPr>
                <w:rFonts w:ascii="Calibri" w:eastAsia="Times New Roman" w:hAnsi="Calibri" w:cs="Times New Roman"/>
                <w:sz w:val="20"/>
                <w:szCs w:val="20"/>
                <w:lang w:val="pt-BR" w:eastAsia="pt-BR"/>
              </w:rPr>
            </w:pPr>
            <w:r>
              <w:rPr>
                <w:rFonts w:ascii="Calibri" w:eastAsia="Times New Roman" w:hAnsi="Calibri" w:cs="Times New Roman"/>
                <w:sz w:val="20"/>
                <w:szCs w:val="20"/>
                <w:lang w:val="pt-BR" w:eastAsia="pt-BR"/>
              </w:rPr>
              <w:t>Área Útil (m</w:t>
            </w:r>
            <w:r w:rsidRPr="009C22B7">
              <w:rPr>
                <w:rFonts w:ascii="Calibri" w:eastAsia="Times New Roman" w:hAnsi="Calibri" w:cs="Times New Roman"/>
                <w:sz w:val="20"/>
                <w:szCs w:val="20"/>
                <w:vertAlign w:val="superscript"/>
                <w:lang w:val="pt-BR" w:eastAsia="pt-BR"/>
              </w:rPr>
              <w:t>2</w:t>
            </w:r>
            <w:r w:rsidR="00557274"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single" w:sz="8" w:space="0" w:color="auto"/>
            </w:tcBorders>
            <w:shd w:val="clear" w:color="auto" w:fill="auto"/>
            <w:vAlign w:val="center"/>
            <w:hideMark/>
          </w:tcPr>
          <w:p w14:paraId="7B212E2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42F5662A" w14:textId="6A9BE8EA" w:rsidR="00557274" w:rsidRPr="00557274" w:rsidRDefault="00557274" w:rsidP="009C22B7">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 xml:space="preserve">AU </w:t>
            </w:r>
            <w:r w:rsidR="00372A1F" w:rsidRPr="00557274">
              <w:rPr>
                <w:rFonts w:ascii="Calibri" w:eastAsia="Times New Roman" w:hAnsi="Calibri" w:cs="Times New Roman"/>
                <w:sz w:val="20"/>
                <w:szCs w:val="20"/>
                <w:lang w:val="pt-BR" w:eastAsia="pt-BR"/>
              </w:rPr>
              <w:t>&gt;</w:t>
            </w:r>
            <w:r w:rsidR="009C22B7">
              <w:rPr>
                <w:rFonts w:ascii="Calibri" w:eastAsia="Times New Roman" w:hAnsi="Calibri" w:cs="Times New Roman"/>
                <w:color w:val="000000"/>
                <w:sz w:val="20"/>
                <w:szCs w:val="20"/>
                <w:lang w:val="pt-BR" w:eastAsia="pt-BR"/>
              </w:rPr>
              <w:t xml:space="preserve"> 1.000</w:t>
            </w:r>
          </w:p>
        </w:tc>
        <w:tc>
          <w:tcPr>
            <w:tcW w:w="992" w:type="dxa"/>
            <w:tcBorders>
              <w:top w:val="nil"/>
              <w:left w:val="nil"/>
              <w:bottom w:val="single" w:sz="8" w:space="0" w:color="auto"/>
              <w:right w:val="single" w:sz="8" w:space="0" w:color="auto"/>
            </w:tcBorders>
            <w:shd w:val="clear" w:color="auto" w:fill="auto"/>
            <w:vAlign w:val="center"/>
            <w:hideMark/>
          </w:tcPr>
          <w:p w14:paraId="5B5D2FC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20FF9D7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0947ED5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single" w:sz="8" w:space="0" w:color="auto"/>
              <w:right w:val="single" w:sz="8" w:space="0" w:color="auto"/>
            </w:tcBorders>
            <w:shd w:val="clear" w:color="auto" w:fill="auto"/>
            <w:noWrap/>
            <w:vAlign w:val="center"/>
            <w:hideMark/>
          </w:tcPr>
          <w:p w14:paraId="2767FA2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nil"/>
              <w:bottom w:val="single" w:sz="8" w:space="0" w:color="auto"/>
              <w:right w:val="single" w:sz="8" w:space="0" w:color="auto"/>
            </w:tcBorders>
            <w:shd w:val="clear" w:color="auto" w:fill="auto"/>
            <w:vAlign w:val="center"/>
            <w:hideMark/>
          </w:tcPr>
          <w:p w14:paraId="5AF510D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5738414C"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1DD4EE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22.12</w:t>
            </w:r>
          </w:p>
        </w:tc>
        <w:tc>
          <w:tcPr>
            <w:tcW w:w="3113" w:type="dxa"/>
            <w:tcBorders>
              <w:top w:val="nil"/>
              <w:left w:val="nil"/>
              <w:bottom w:val="single" w:sz="8" w:space="0" w:color="auto"/>
              <w:right w:val="nil"/>
            </w:tcBorders>
            <w:shd w:val="clear" w:color="auto" w:fill="auto"/>
            <w:vAlign w:val="center"/>
            <w:hideMark/>
          </w:tcPr>
          <w:p w14:paraId="42285CD7"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Comércio de madeiras e outros materiais de construção em geral, com ou sem depósito, desde que exclusivo, sem fabricação de estruturas. </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7E800B"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N</w:t>
            </w:r>
          </w:p>
        </w:tc>
        <w:tc>
          <w:tcPr>
            <w:tcW w:w="1922" w:type="dxa"/>
            <w:tcBorders>
              <w:top w:val="nil"/>
              <w:left w:val="nil"/>
              <w:bottom w:val="single" w:sz="8" w:space="0" w:color="auto"/>
              <w:right w:val="single" w:sz="8" w:space="0" w:color="auto"/>
            </w:tcBorders>
            <w:shd w:val="clear" w:color="auto" w:fill="auto"/>
            <w:vAlign w:val="center"/>
            <w:hideMark/>
          </w:tcPr>
          <w:p w14:paraId="0D02FAF8" w14:textId="6EBB07EB" w:rsidR="00557274" w:rsidRPr="00557274" w:rsidRDefault="009C22B7" w:rsidP="00557274">
            <w:pPr>
              <w:widowControl/>
              <w:autoSpaceDE/>
              <w:autoSpaceDN/>
              <w:jc w:val="center"/>
              <w:rPr>
                <w:rFonts w:ascii="Calibri" w:eastAsia="Times New Roman" w:hAnsi="Calibri" w:cs="Times New Roman"/>
                <w:sz w:val="20"/>
                <w:szCs w:val="20"/>
                <w:lang w:val="pt-BR" w:eastAsia="pt-BR"/>
              </w:rPr>
            </w:pPr>
            <w:r>
              <w:rPr>
                <w:rFonts w:ascii="Calibri" w:eastAsia="Times New Roman" w:hAnsi="Calibri" w:cs="Times New Roman"/>
                <w:sz w:val="20"/>
                <w:szCs w:val="20"/>
                <w:lang w:val="pt-BR" w:eastAsia="pt-BR"/>
              </w:rPr>
              <w:t>Área Útil (m</w:t>
            </w:r>
            <w:r w:rsidRPr="009C22B7">
              <w:rPr>
                <w:rFonts w:ascii="Calibri" w:eastAsia="Times New Roman" w:hAnsi="Calibri" w:cs="Times New Roman"/>
                <w:sz w:val="20"/>
                <w:szCs w:val="20"/>
                <w:vertAlign w:val="superscript"/>
                <w:lang w:val="pt-BR" w:eastAsia="pt-BR"/>
              </w:rPr>
              <w:t>2</w:t>
            </w:r>
            <w:r w:rsidR="00557274"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single" w:sz="8" w:space="0" w:color="auto"/>
            </w:tcBorders>
            <w:shd w:val="clear" w:color="auto" w:fill="auto"/>
            <w:vAlign w:val="center"/>
            <w:hideMark/>
          </w:tcPr>
          <w:p w14:paraId="4662AED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2D98701" w14:textId="7039420A" w:rsidR="00557274" w:rsidRPr="00557274" w:rsidRDefault="009C22B7" w:rsidP="009C22B7">
            <w:pPr>
              <w:widowControl/>
              <w:autoSpaceDE/>
              <w:autoSpaceDN/>
              <w:jc w:val="center"/>
              <w:rPr>
                <w:rFonts w:ascii="Calibri" w:eastAsia="Times New Roman" w:hAnsi="Calibri" w:cs="Times New Roman"/>
                <w:color w:val="000000"/>
                <w:sz w:val="20"/>
                <w:szCs w:val="20"/>
                <w:lang w:val="pt-BR" w:eastAsia="pt-BR"/>
              </w:rPr>
            </w:pPr>
            <w:r>
              <w:rPr>
                <w:rFonts w:ascii="Calibri" w:eastAsia="Times New Roman" w:hAnsi="Calibri" w:cs="Times New Roman"/>
                <w:color w:val="000000"/>
                <w:sz w:val="20"/>
                <w:szCs w:val="20"/>
                <w:lang w:val="pt-BR" w:eastAsia="pt-BR"/>
              </w:rPr>
              <w:t>AU</w:t>
            </w:r>
            <w:r w:rsidR="00557274" w:rsidRPr="00557274">
              <w:rPr>
                <w:rFonts w:ascii="Calibri" w:eastAsia="Times New Roman" w:hAnsi="Calibri" w:cs="Times New Roman"/>
                <w:color w:val="000000"/>
                <w:sz w:val="20"/>
                <w:szCs w:val="20"/>
                <w:lang w:val="pt-BR" w:eastAsia="pt-BR"/>
              </w:rPr>
              <w:t xml:space="preserve"> </w:t>
            </w:r>
            <w:r w:rsidR="00372A1F" w:rsidRPr="00557274">
              <w:rPr>
                <w:rFonts w:ascii="Calibri" w:eastAsia="Times New Roman" w:hAnsi="Calibri" w:cs="Times New Roman"/>
                <w:sz w:val="20"/>
                <w:szCs w:val="20"/>
                <w:lang w:val="pt-BR" w:eastAsia="pt-BR"/>
              </w:rPr>
              <w:t>&gt;</w:t>
            </w:r>
            <w:r>
              <w:rPr>
                <w:rFonts w:ascii="Calibri" w:eastAsia="Times New Roman" w:hAnsi="Calibri" w:cs="Times New Roman"/>
                <w:color w:val="000000"/>
                <w:sz w:val="20"/>
                <w:szCs w:val="20"/>
                <w:lang w:val="pt-BR" w:eastAsia="pt-BR"/>
              </w:rPr>
              <w:t xml:space="preserve"> 500</w:t>
            </w:r>
          </w:p>
        </w:tc>
        <w:tc>
          <w:tcPr>
            <w:tcW w:w="992" w:type="dxa"/>
            <w:tcBorders>
              <w:top w:val="nil"/>
              <w:left w:val="nil"/>
              <w:bottom w:val="single" w:sz="8" w:space="0" w:color="auto"/>
              <w:right w:val="single" w:sz="8" w:space="0" w:color="auto"/>
            </w:tcBorders>
            <w:shd w:val="clear" w:color="auto" w:fill="auto"/>
            <w:vAlign w:val="center"/>
            <w:hideMark/>
          </w:tcPr>
          <w:p w14:paraId="7E1D0D9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3B9F976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7480F95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single" w:sz="8" w:space="0" w:color="auto"/>
              <w:right w:val="single" w:sz="8" w:space="0" w:color="auto"/>
            </w:tcBorders>
            <w:shd w:val="clear" w:color="auto" w:fill="auto"/>
            <w:noWrap/>
            <w:vAlign w:val="center"/>
            <w:hideMark/>
          </w:tcPr>
          <w:p w14:paraId="12EAD9D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nil"/>
              <w:bottom w:val="single" w:sz="8" w:space="0" w:color="auto"/>
              <w:right w:val="single" w:sz="8" w:space="0" w:color="auto"/>
            </w:tcBorders>
            <w:shd w:val="clear" w:color="auto" w:fill="auto"/>
            <w:vAlign w:val="center"/>
            <w:hideMark/>
          </w:tcPr>
          <w:p w14:paraId="56B41FE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EC43F1" w14:paraId="19951BF1"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242DE7CA"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23</w:t>
            </w:r>
          </w:p>
        </w:tc>
        <w:tc>
          <w:tcPr>
            <w:tcW w:w="3113" w:type="dxa"/>
            <w:tcBorders>
              <w:top w:val="nil"/>
              <w:left w:val="nil"/>
              <w:bottom w:val="single" w:sz="8" w:space="0" w:color="auto"/>
              <w:right w:val="nil"/>
            </w:tcBorders>
            <w:shd w:val="clear" w:color="000000" w:fill="D9D9D9"/>
            <w:vAlign w:val="center"/>
            <w:hideMark/>
          </w:tcPr>
          <w:p w14:paraId="1021E86F"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SERVIÇOS DE SAÚDE E ÁREAS AFINS</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7FDE98B4"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004F5197" w14:textId="77777777" w:rsidTr="00ED296C">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85DAB6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23.01</w:t>
            </w:r>
          </w:p>
        </w:tc>
        <w:tc>
          <w:tcPr>
            <w:tcW w:w="3113" w:type="dxa"/>
            <w:tcBorders>
              <w:top w:val="nil"/>
              <w:left w:val="nil"/>
              <w:bottom w:val="single" w:sz="8" w:space="0" w:color="auto"/>
              <w:right w:val="nil"/>
            </w:tcBorders>
            <w:shd w:val="clear" w:color="auto" w:fill="auto"/>
            <w:vAlign w:val="center"/>
            <w:hideMark/>
          </w:tcPr>
          <w:p w14:paraId="0C85EA90"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Hospital.</w:t>
            </w:r>
          </w:p>
        </w:tc>
        <w:tc>
          <w:tcPr>
            <w:tcW w:w="995" w:type="dxa"/>
            <w:tcBorders>
              <w:top w:val="nil"/>
              <w:left w:val="single" w:sz="8" w:space="0" w:color="auto"/>
              <w:bottom w:val="single" w:sz="8" w:space="0" w:color="auto"/>
              <w:right w:val="nil"/>
            </w:tcBorders>
            <w:shd w:val="clear" w:color="auto" w:fill="auto"/>
            <w:vAlign w:val="center"/>
            <w:hideMark/>
          </w:tcPr>
          <w:p w14:paraId="08843CC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41B728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Número de leitos</w:t>
            </w:r>
          </w:p>
        </w:tc>
        <w:tc>
          <w:tcPr>
            <w:tcW w:w="1270" w:type="dxa"/>
            <w:tcBorders>
              <w:top w:val="nil"/>
              <w:left w:val="nil"/>
              <w:bottom w:val="single" w:sz="8" w:space="0" w:color="auto"/>
              <w:right w:val="single" w:sz="8" w:space="0" w:color="auto"/>
            </w:tcBorders>
            <w:shd w:val="clear" w:color="auto" w:fill="auto"/>
            <w:vAlign w:val="center"/>
            <w:hideMark/>
          </w:tcPr>
          <w:p w14:paraId="3C06A58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607F94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AF2706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NL ≤ 50</w:t>
            </w:r>
          </w:p>
        </w:tc>
        <w:tc>
          <w:tcPr>
            <w:tcW w:w="1134" w:type="dxa"/>
            <w:tcBorders>
              <w:top w:val="nil"/>
              <w:left w:val="nil"/>
              <w:bottom w:val="single" w:sz="8" w:space="0" w:color="auto"/>
              <w:right w:val="single" w:sz="8" w:space="0" w:color="auto"/>
            </w:tcBorders>
            <w:shd w:val="clear" w:color="auto" w:fill="auto"/>
            <w:vAlign w:val="center"/>
            <w:hideMark/>
          </w:tcPr>
          <w:p w14:paraId="21CF234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 &lt; NL ≤ 100</w:t>
            </w:r>
          </w:p>
        </w:tc>
        <w:tc>
          <w:tcPr>
            <w:tcW w:w="993" w:type="dxa"/>
            <w:tcBorders>
              <w:top w:val="nil"/>
              <w:left w:val="nil"/>
              <w:bottom w:val="single" w:sz="8" w:space="0" w:color="auto"/>
              <w:right w:val="single" w:sz="8" w:space="0" w:color="auto"/>
            </w:tcBorders>
            <w:shd w:val="clear" w:color="000000" w:fill="FFFFFF"/>
            <w:vAlign w:val="center"/>
            <w:hideMark/>
          </w:tcPr>
          <w:p w14:paraId="2289C21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100 &lt; NL ≤ 200</w:t>
            </w:r>
          </w:p>
        </w:tc>
        <w:tc>
          <w:tcPr>
            <w:tcW w:w="1347" w:type="dxa"/>
            <w:tcBorders>
              <w:top w:val="nil"/>
              <w:left w:val="nil"/>
              <w:bottom w:val="nil"/>
              <w:right w:val="nil"/>
            </w:tcBorders>
            <w:shd w:val="clear" w:color="auto" w:fill="auto"/>
            <w:noWrap/>
            <w:vAlign w:val="center"/>
            <w:hideMark/>
          </w:tcPr>
          <w:p w14:paraId="19E8085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5956BA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NL ≤ 200</w:t>
            </w:r>
          </w:p>
        </w:tc>
      </w:tr>
      <w:tr w:rsidR="009F2406" w:rsidRPr="00557274" w14:paraId="68191CE4"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DF9CD9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23.02</w:t>
            </w:r>
          </w:p>
        </w:tc>
        <w:tc>
          <w:tcPr>
            <w:tcW w:w="3113" w:type="dxa"/>
            <w:tcBorders>
              <w:top w:val="nil"/>
              <w:left w:val="nil"/>
              <w:bottom w:val="single" w:sz="8" w:space="0" w:color="auto"/>
              <w:right w:val="nil"/>
            </w:tcBorders>
            <w:shd w:val="clear" w:color="auto" w:fill="auto"/>
            <w:vAlign w:val="center"/>
            <w:hideMark/>
          </w:tcPr>
          <w:p w14:paraId="73521657"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Laboratórios de análises clínicas, patológicas, microbiológicas e/ou de biologia molecular.</w:t>
            </w:r>
          </w:p>
        </w:tc>
        <w:tc>
          <w:tcPr>
            <w:tcW w:w="995" w:type="dxa"/>
            <w:tcBorders>
              <w:top w:val="nil"/>
              <w:left w:val="single" w:sz="8" w:space="0" w:color="auto"/>
              <w:bottom w:val="single" w:sz="8" w:space="0" w:color="auto"/>
              <w:right w:val="nil"/>
            </w:tcBorders>
            <w:shd w:val="clear" w:color="auto" w:fill="auto"/>
            <w:vAlign w:val="center"/>
            <w:hideMark/>
          </w:tcPr>
          <w:p w14:paraId="2F2FFE1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F32B2C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noWrap/>
            <w:vAlign w:val="center"/>
            <w:hideMark/>
          </w:tcPr>
          <w:p w14:paraId="37009B7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2D59CA2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8ADE9E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72F4112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1843AA4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76E8A28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5B050D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7014225B"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676552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23.03</w:t>
            </w:r>
          </w:p>
        </w:tc>
        <w:tc>
          <w:tcPr>
            <w:tcW w:w="3113" w:type="dxa"/>
            <w:tcBorders>
              <w:top w:val="nil"/>
              <w:left w:val="nil"/>
              <w:bottom w:val="single" w:sz="8" w:space="0" w:color="auto"/>
              <w:right w:val="nil"/>
            </w:tcBorders>
            <w:shd w:val="clear" w:color="auto" w:fill="auto"/>
            <w:vAlign w:val="center"/>
            <w:hideMark/>
          </w:tcPr>
          <w:p w14:paraId="24ADC2D0"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Laboratório de análises de parâmetros ambientais ou de controle de qualidade de alimentos ou de produtos farmacêuticos, ou </w:t>
            </w:r>
            <w:r w:rsidRPr="00557274">
              <w:rPr>
                <w:rFonts w:ascii="Calibri" w:eastAsia="Times New Roman" w:hAnsi="Calibri" w:cs="Times New Roman"/>
                <w:sz w:val="20"/>
                <w:szCs w:val="20"/>
                <w:lang w:val="pt-BR" w:eastAsia="pt-BR"/>
              </w:rPr>
              <w:lastRenderedPageBreak/>
              <w:t>agronômicas (com utilização de reagente químico).</w:t>
            </w:r>
          </w:p>
        </w:tc>
        <w:tc>
          <w:tcPr>
            <w:tcW w:w="995" w:type="dxa"/>
            <w:tcBorders>
              <w:top w:val="nil"/>
              <w:left w:val="single" w:sz="8" w:space="0" w:color="auto"/>
              <w:bottom w:val="single" w:sz="8" w:space="0" w:color="auto"/>
              <w:right w:val="nil"/>
            </w:tcBorders>
            <w:shd w:val="clear" w:color="auto" w:fill="auto"/>
            <w:vAlign w:val="center"/>
            <w:hideMark/>
          </w:tcPr>
          <w:p w14:paraId="391772E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39F59B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Índice = Área construída (ha) + Área de estocagem (ha)</w:t>
            </w:r>
          </w:p>
        </w:tc>
        <w:tc>
          <w:tcPr>
            <w:tcW w:w="1270" w:type="dxa"/>
            <w:tcBorders>
              <w:top w:val="nil"/>
              <w:left w:val="nil"/>
              <w:bottom w:val="single" w:sz="8" w:space="0" w:color="auto"/>
              <w:right w:val="single" w:sz="8" w:space="0" w:color="auto"/>
            </w:tcBorders>
            <w:shd w:val="clear" w:color="auto" w:fill="auto"/>
            <w:vAlign w:val="center"/>
            <w:hideMark/>
          </w:tcPr>
          <w:p w14:paraId="23408C0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c>
          <w:tcPr>
            <w:tcW w:w="992" w:type="dxa"/>
            <w:tcBorders>
              <w:top w:val="nil"/>
              <w:left w:val="nil"/>
              <w:bottom w:val="single" w:sz="8" w:space="0" w:color="auto"/>
              <w:right w:val="single" w:sz="8" w:space="0" w:color="auto"/>
            </w:tcBorders>
            <w:shd w:val="clear" w:color="auto" w:fill="auto"/>
            <w:vAlign w:val="center"/>
            <w:hideMark/>
          </w:tcPr>
          <w:p w14:paraId="7E47DEB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639442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7DF8E5F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509BCF8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04749BD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88BA3B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I ≤ 0,3</w:t>
            </w:r>
          </w:p>
        </w:tc>
      </w:tr>
      <w:tr w:rsidR="009F2406" w:rsidRPr="00557274" w14:paraId="16219E55" w14:textId="77777777" w:rsidTr="00ED296C">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4F76E17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23.04</w:t>
            </w:r>
          </w:p>
        </w:tc>
        <w:tc>
          <w:tcPr>
            <w:tcW w:w="3113" w:type="dxa"/>
            <w:tcBorders>
              <w:top w:val="nil"/>
              <w:left w:val="nil"/>
              <w:bottom w:val="single" w:sz="8" w:space="0" w:color="auto"/>
              <w:right w:val="nil"/>
            </w:tcBorders>
            <w:shd w:val="clear" w:color="auto" w:fill="auto"/>
            <w:vAlign w:val="center"/>
            <w:hideMark/>
          </w:tcPr>
          <w:p w14:paraId="1EB454FE"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Hospital veterinário.</w:t>
            </w:r>
          </w:p>
        </w:tc>
        <w:tc>
          <w:tcPr>
            <w:tcW w:w="995" w:type="dxa"/>
            <w:tcBorders>
              <w:top w:val="nil"/>
              <w:left w:val="single" w:sz="8" w:space="0" w:color="auto"/>
              <w:bottom w:val="single" w:sz="8" w:space="0" w:color="auto"/>
              <w:right w:val="nil"/>
            </w:tcBorders>
            <w:shd w:val="clear" w:color="auto" w:fill="auto"/>
            <w:vAlign w:val="center"/>
            <w:hideMark/>
          </w:tcPr>
          <w:p w14:paraId="072D680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3FD4AA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Número de leitos</w:t>
            </w:r>
          </w:p>
        </w:tc>
        <w:tc>
          <w:tcPr>
            <w:tcW w:w="1270" w:type="dxa"/>
            <w:tcBorders>
              <w:top w:val="nil"/>
              <w:left w:val="nil"/>
              <w:bottom w:val="single" w:sz="8" w:space="0" w:color="auto"/>
              <w:right w:val="single" w:sz="8" w:space="0" w:color="auto"/>
            </w:tcBorders>
            <w:shd w:val="clear" w:color="auto" w:fill="auto"/>
            <w:vAlign w:val="center"/>
            <w:hideMark/>
          </w:tcPr>
          <w:p w14:paraId="5726E98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0AD8A9B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34F4BA7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NL ≤ 50</w:t>
            </w:r>
          </w:p>
        </w:tc>
        <w:tc>
          <w:tcPr>
            <w:tcW w:w="1134" w:type="dxa"/>
            <w:tcBorders>
              <w:top w:val="nil"/>
              <w:left w:val="nil"/>
              <w:bottom w:val="single" w:sz="8" w:space="0" w:color="auto"/>
              <w:right w:val="single" w:sz="8" w:space="0" w:color="auto"/>
            </w:tcBorders>
            <w:shd w:val="clear" w:color="auto" w:fill="auto"/>
            <w:vAlign w:val="center"/>
            <w:hideMark/>
          </w:tcPr>
          <w:p w14:paraId="2BA3066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50 &lt; NL ≤ 100</w:t>
            </w:r>
          </w:p>
        </w:tc>
        <w:tc>
          <w:tcPr>
            <w:tcW w:w="993" w:type="dxa"/>
            <w:tcBorders>
              <w:top w:val="nil"/>
              <w:left w:val="nil"/>
              <w:bottom w:val="single" w:sz="8" w:space="0" w:color="auto"/>
              <w:right w:val="single" w:sz="8" w:space="0" w:color="auto"/>
            </w:tcBorders>
            <w:shd w:val="clear" w:color="auto" w:fill="auto"/>
            <w:vAlign w:val="center"/>
            <w:hideMark/>
          </w:tcPr>
          <w:p w14:paraId="283A8C9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692F720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5C35C70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NL ≤ 100</w:t>
            </w:r>
          </w:p>
        </w:tc>
      </w:tr>
      <w:tr w:rsidR="009F2406" w:rsidRPr="00557274" w14:paraId="2AF7A734"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2C3D23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23.05</w:t>
            </w:r>
          </w:p>
        </w:tc>
        <w:tc>
          <w:tcPr>
            <w:tcW w:w="3113" w:type="dxa"/>
            <w:tcBorders>
              <w:top w:val="nil"/>
              <w:left w:val="nil"/>
              <w:bottom w:val="single" w:sz="8" w:space="0" w:color="auto"/>
              <w:right w:val="nil"/>
            </w:tcBorders>
            <w:shd w:val="clear" w:color="auto" w:fill="auto"/>
            <w:vAlign w:val="center"/>
            <w:hideMark/>
          </w:tcPr>
          <w:p w14:paraId="4D6519D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Unidade Básica de Saúde, clínicas médicas e veterinárias (com procedimentos cirúrgicos).</w:t>
            </w:r>
          </w:p>
        </w:tc>
        <w:tc>
          <w:tcPr>
            <w:tcW w:w="995" w:type="dxa"/>
            <w:tcBorders>
              <w:top w:val="nil"/>
              <w:left w:val="single" w:sz="8" w:space="0" w:color="auto"/>
              <w:bottom w:val="single" w:sz="8" w:space="0" w:color="auto"/>
              <w:right w:val="nil"/>
            </w:tcBorders>
            <w:shd w:val="clear" w:color="auto" w:fill="auto"/>
            <w:vAlign w:val="center"/>
            <w:hideMark/>
          </w:tcPr>
          <w:p w14:paraId="3A9D495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F13483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noWrap/>
            <w:vAlign w:val="center"/>
            <w:hideMark/>
          </w:tcPr>
          <w:p w14:paraId="61C6A6B2"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1CF5DB6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1EEE9EA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4348B11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56BEFCC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77F418F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BAIXO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A6E77D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5E089CE7" w14:textId="77777777" w:rsidTr="00ED296C">
        <w:trPr>
          <w:trHeight w:val="12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79D64FA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23.06</w:t>
            </w:r>
          </w:p>
        </w:tc>
        <w:tc>
          <w:tcPr>
            <w:tcW w:w="3113" w:type="dxa"/>
            <w:tcBorders>
              <w:top w:val="nil"/>
              <w:left w:val="nil"/>
              <w:bottom w:val="single" w:sz="8" w:space="0" w:color="auto"/>
              <w:right w:val="nil"/>
            </w:tcBorders>
            <w:shd w:val="clear" w:color="auto" w:fill="auto"/>
            <w:vAlign w:val="center"/>
            <w:hideMark/>
          </w:tcPr>
          <w:p w14:paraId="2DBAAABC"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Serviços de medicina legal e serviços funerários </w:t>
            </w:r>
            <w:r w:rsidRPr="00557274">
              <w:rPr>
                <w:rFonts w:ascii="Calibri" w:eastAsia="Times New Roman" w:hAnsi="Calibri" w:cs="Times New Roman"/>
                <w:b/>
                <w:bCs/>
                <w:sz w:val="20"/>
                <w:szCs w:val="20"/>
                <w:lang w:val="pt-BR" w:eastAsia="pt-BR"/>
              </w:rPr>
              <w:t>com</w:t>
            </w:r>
            <w:r w:rsidRPr="00557274">
              <w:rPr>
                <w:rFonts w:ascii="Calibri" w:eastAsia="Times New Roman" w:hAnsi="Calibri" w:cs="Times New Roman"/>
                <w:sz w:val="20"/>
                <w:szCs w:val="20"/>
                <w:lang w:val="pt-BR" w:eastAsia="pt-BR"/>
              </w:rPr>
              <w:t xml:space="preserve"> embalsamento (</w:t>
            </w:r>
            <w:proofErr w:type="spellStart"/>
            <w:r w:rsidRPr="00557274">
              <w:rPr>
                <w:rFonts w:ascii="Calibri" w:eastAsia="Times New Roman" w:hAnsi="Calibri" w:cs="Times New Roman"/>
                <w:sz w:val="20"/>
                <w:szCs w:val="20"/>
                <w:lang w:val="pt-BR" w:eastAsia="pt-BR"/>
              </w:rPr>
              <w:t>tanatopraxia</w:t>
            </w:r>
            <w:proofErr w:type="spellEnd"/>
            <w:r w:rsidRPr="00557274">
              <w:rPr>
                <w:rFonts w:ascii="Calibri" w:eastAsia="Times New Roman" w:hAnsi="Calibri" w:cs="Times New Roman"/>
                <w:sz w:val="20"/>
                <w:szCs w:val="20"/>
                <w:lang w:val="pt-BR" w:eastAsia="pt-BR"/>
              </w:rPr>
              <w:t xml:space="preserve"> e </w:t>
            </w:r>
            <w:proofErr w:type="spellStart"/>
            <w:r w:rsidRPr="00557274">
              <w:rPr>
                <w:rFonts w:ascii="Calibri" w:eastAsia="Times New Roman" w:hAnsi="Calibri" w:cs="Times New Roman"/>
                <w:sz w:val="20"/>
                <w:szCs w:val="20"/>
                <w:lang w:val="pt-BR" w:eastAsia="pt-BR"/>
              </w:rPr>
              <w:t>somatoconservação</w:t>
            </w:r>
            <w:proofErr w:type="spellEnd"/>
            <w:r w:rsidRPr="00557274">
              <w:rPr>
                <w:rFonts w:ascii="Calibri" w:eastAsia="Times New Roman" w:hAnsi="Calibri" w:cs="Times New Roman"/>
                <w:sz w:val="20"/>
                <w:szCs w:val="20"/>
                <w:lang w:val="pt-BR" w:eastAsia="pt-BR"/>
              </w:rPr>
              <w:t>).</w:t>
            </w:r>
          </w:p>
        </w:tc>
        <w:tc>
          <w:tcPr>
            <w:tcW w:w="995" w:type="dxa"/>
            <w:tcBorders>
              <w:top w:val="nil"/>
              <w:left w:val="single" w:sz="8" w:space="0" w:color="auto"/>
              <w:bottom w:val="single" w:sz="8" w:space="0" w:color="auto"/>
              <w:right w:val="nil"/>
            </w:tcBorders>
            <w:shd w:val="clear" w:color="auto" w:fill="auto"/>
            <w:vAlign w:val="center"/>
            <w:hideMark/>
          </w:tcPr>
          <w:p w14:paraId="6D34CBE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1D7E71E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Índice (I) = Área construída + área de estocagem, quando houver ≤ 1 ha</w:t>
            </w:r>
          </w:p>
        </w:tc>
        <w:tc>
          <w:tcPr>
            <w:tcW w:w="1270" w:type="dxa"/>
            <w:tcBorders>
              <w:top w:val="nil"/>
              <w:left w:val="nil"/>
              <w:bottom w:val="single" w:sz="8" w:space="0" w:color="auto"/>
              <w:right w:val="single" w:sz="8" w:space="0" w:color="auto"/>
            </w:tcBorders>
            <w:shd w:val="clear" w:color="auto" w:fill="auto"/>
            <w:vAlign w:val="center"/>
            <w:hideMark/>
          </w:tcPr>
          <w:p w14:paraId="16E535E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I ≤ 1 </w:t>
            </w:r>
          </w:p>
        </w:tc>
        <w:tc>
          <w:tcPr>
            <w:tcW w:w="992" w:type="dxa"/>
            <w:tcBorders>
              <w:top w:val="nil"/>
              <w:left w:val="nil"/>
              <w:bottom w:val="single" w:sz="8" w:space="0" w:color="auto"/>
              <w:right w:val="single" w:sz="8" w:space="0" w:color="auto"/>
            </w:tcBorders>
            <w:shd w:val="clear" w:color="auto" w:fill="auto"/>
            <w:vAlign w:val="center"/>
            <w:hideMark/>
          </w:tcPr>
          <w:p w14:paraId="7251266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E3BD8B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48F602C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20D66B4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5CDD955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3BB65C8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I ≤ 1 </w:t>
            </w:r>
          </w:p>
        </w:tc>
      </w:tr>
      <w:tr w:rsidR="009F2406" w:rsidRPr="00557274" w14:paraId="3D5B1936"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0B783F69"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24</w:t>
            </w:r>
          </w:p>
        </w:tc>
        <w:tc>
          <w:tcPr>
            <w:tcW w:w="3113" w:type="dxa"/>
            <w:tcBorders>
              <w:top w:val="nil"/>
              <w:left w:val="nil"/>
              <w:bottom w:val="single" w:sz="8" w:space="0" w:color="auto"/>
              <w:right w:val="nil"/>
            </w:tcBorders>
            <w:shd w:val="clear" w:color="000000" w:fill="D9D9D9"/>
            <w:vAlign w:val="center"/>
            <w:hideMark/>
          </w:tcPr>
          <w:p w14:paraId="1F254B6E"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ATIVIDADES DIVERSAS</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74CB7BD9"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29F06291"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AE2FD5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24.01</w:t>
            </w:r>
          </w:p>
        </w:tc>
        <w:tc>
          <w:tcPr>
            <w:tcW w:w="3113" w:type="dxa"/>
            <w:tcBorders>
              <w:top w:val="nil"/>
              <w:left w:val="nil"/>
              <w:bottom w:val="single" w:sz="8" w:space="0" w:color="auto"/>
              <w:right w:val="nil"/>
            </w:tcBorders>
            <w:shd w:val="clear" w:color="auto" w:fill="auto"/>
            <w:vAlign w:val="center"/>
            <w:hideMark/>
          </w:tcPr>
          <w:p w14:paraId="211CD7F5"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Posto revendedor de combustíveis, com uso de qualquer tanque, ou posto de abastecimento de combustíveis (não revendedor), com uso de tanque enterrado.</w:t>
            </w:r>
          </w:p>
        </w:tc>
        <w:tc>
          <w:tcPr>
            <w:tcW w:w="995" w:type="dxa"/>
            <w:tcBorders>
              <w:top w:val="nil"/>
              <w:left w:val="single" w:sz="8" w:space="0" w:color="auto"/>
              <w:bottom w:val="single" w:sz="8" w:space="0" w:color="auto"/>
              <w:right w:val="nil"/>
            </w:tcBorders>
            <w:shd w:val="clear" w:color="auto" w:fill="auto"/>
            <w:vAlign w:val="center"/>
            <w:hideMark/>
          </w:tcPr>
          <w:p w14:paraId="6A95891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05B88B2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de armazenamento (m³)</w:t>
            </w:r>
          </w:p>
        </w:tc>
        <w:tc>
          <w:tcPr>
            <w:tcW w:w="1270" w:type="dxa"/>
            <w:tcBorders>
              <w:top w:val="nil"/>
              <w:left w:val="nil"/>
              <w:bottom w:val="single" w:sz="8" w:space="0" w:color="auto"/>
              <w:right w:val="single" w:sz="8" w:space="0" w:color="auto"/>
            </w:tcBorders>
            <w:shd w:val="clear" w:color="auto" w:fill="auto"/>
            <w:vAlign w:val="center"/>
            <w:hideMark/>
          </w:tcPr>
          <w:p w14:paraId="13BF043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2210F8BD"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TODOS</w:t>
            </w:r>
          </w:p>
        </w:tc>
        <w:tc>
          <w:tcPr>
            <w:tcW w:w="992" w:type="dxa"/>
            <w:tcBorders>
              <w:top w:val="nil"/>
              <w:left w:val="nil"/>
              <w:bottom w:val="single" w:sz="8" w:space="0" w:color="auto"/>
              <w:right w:val="single" w:sz="8" w:space="0" w:color="auto"/>
            </w:tcBorders>
            <w:shd w:val="clear" w:color="auto" w:fill="auto"/>
            <w:vAlign w:val="center"/>
            <w:hideMark/>
          </w:tcPr>
          <w:p w14:paraId="002326D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5F9567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01AC08A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3FD5903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F097C3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4FF4FFC9"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6021AE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24.02</w:t>
            </w:r>
          </w:p>
        </w:tc>
        <w:tc>
          <w:tcPr>
            <w:tcW w:w="3113" w:type="dxa"/>
            <w:tcBorders>
              <w:top w:val="nil"/>
              <w:left w:val="nil"/>
              <w:bottom w:val="single" w:sz="8" w:space="0" w:color="auto"/>
              <w:right w:val="nil"/>
            </w:tcBorders>
            <w:shd w:val="clear" w:color="auto" w:fill="auto"/>
            <w:vAlign w:val="center"/>
            <w:hideMark/>
          </w:tcPr>
          <w:p w14:paraId="19CE3183"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Posto de abastecimento de combustíveis (não revendedor) somente com tanque aéreo.</w:t>
            </w:r>
          </w:p>
        </w:tc>
        <w:tc>
          <w:tcPr>
            <w:tcW w:w="995" w:type="dxa"/>
            <w:tcBorders>
              <w:top w:val="nil"/>
              <w:left w:val="single" w:sz="8" w:space="0" w:color="auto"/>
              <w:bottom w:val="single" w:sz="8" w:space="0" w:color="auto"/>
              <w:right w:val="nil"/>
            </w:tcBorders>
            <w:shd w:val="clear" w:color="auto" w:fill="auto"/>
            <w:vAlign w:val="center"/>
            <w:hideMark/>
          </w:tcPr>
          <w:p w14:paraId="164E272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4F412F0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Capacidade de armazenamento (m³)</w:t>
            </w:r>
          </w:p>
        </w:tc>
        <w:tc>
          <w:tcPr>
            <w:tcW w:w="1270" w:type="dxa"/>
            <w:tcBorders>
              <w:top w:val="nil"/>
              <w:left w:val="nil"/>
              <w:bottom w:val="single" w:sz="8" w:space="0" w:color="auto"/>
              <w:right w:val="single" w:sz="8" w:space="0" w:color="auto"/>
            </w:tcBorders>
            <w:shd w:val="clear" w:color="auto" w:fill="auto"/>
            <w:vAlign w:val="center"/>
            <w:hideMark/>
          </w:tcPr>
          <w:p w14:paraId="12B6F9C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10997BB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6B2C2AA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 ≤ 30</w:t>
            </w:r>
          </w:p>
        </w:tc>
        <w:tc>
          <w:tcPr>
            <w:tcW w:w="1134" w:type="dxa"/>
            <w:tcBorders>
              <w:top w:val="nil"/>
              <w:left w:val="nil"/>
              <w:bottom w:val="single" w:sz="8" w:space="0" w:color="auto"/>
              <w:right w:val="single" w:sz="8" w:space="0" w:color="auto"/>
            </w:tcBorders>
            <w:shd w:val="clear" w:color="auto" w:fill="auto"/>
            <w:vAlign w:val="center"/>
            <w:hideMark/>
          </w:tcPr>
          <w:p w14:paraId="186DC0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30 &lt; CA ≤ 60</w:t>
            </w:r>
          </w:p>
        </w:tc>
        <w:tc>
          <w:tcPr>
            <w:tcW w:w="993" w:type="dxa"/>
            <w:tcBorders>
              <w:top w:val="nil"/>
              <w:left w:val="nil"/>
              <w:bottom w:val="single" w:sz="8" w:space="0" w:color="auto"/>
              <w:right w:val="single" w:sz="8" w:space="0" w:color="auto"/>
            </w:tcBorders>
            <w:shd w:val="clear" w:color="auto" w:fill="auto"/>
            <w:vAlign w:val="center"/>
            <w:hideMark/>
          </w:tcPr>
          <w:p w14:paraId="457A36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CA &gt; 60</w:t>
            </w:r>
          </w:p>
        </w:tc>
        <w:tc>
          <w:tcPr>
            <w:tcW w:w="1347" w:type="dxa"/>
            <w:tcBorders>
              <w:top w:val="single" w:sz="8" w:space="0" w:color="auto"/>
              <w:left w:val="nil"/>
              <w:bottom w:val="single" w:sz="8" w:space="0" w:color="auto"/>
              <w:right w:val="nil"/>
            </w:tcBorders>
            <w:shd w:val="clear" w:color="auto" w:fill="auto"/>
            <w:vAlign w:val="center"/>
            <w:hideMark/>
          </w:tcPr>
          <w:p w14:paraId="7C8BE64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ALTO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E0F672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05B79A96" w14:textId="77777777" w:rsidTr="00ED296C">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050599D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24.03</w:t>
            </w:r>
          </w:p>
        </w:tc>
        <w:tc>
          <w:tcPr>
            <w:tcW w:w="3113" w:type="dxa"/>
            <w:tcBorders>
              <w:top w:val="nil"/>
              <w:left w:val="nil"/>
              <w:bottom w:val="single" w:sz="8" w:space="0" w:color="auto"/>
              <w:right w:val="nil"/>
            </w:tcBorders>
            <w:shd w:val="clear" w:color="auto" w:fill="auto"/>
            <w:vAlign w:val="center"/>
            <w:hideMark/>
          </w:tcPr>
          <w:p w14:paraId="42EB7C16"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Lavador de veículos.</w:t>
            </w:r>
          </w:p>
        </w:tc>
        <w:tc>
          <w:tcPr>
            <w:tcW w:w="995" w:type="dxa"/>
            <w:tcBorders>
              <w:top w:val="nil"/>
              <w:left w:val="single" w:sz="8" w:space="0" w:color="auto"/>
              <w:bottom w:val="single" w:sz="8" w:space="0" w:color="auto"/>
              <w:right w:val="nil"/>
            </w:tcBorders>
            <w:shd w:val="clear" w:color="auto" w:fill="auto"/>
            <w:vAlign w:val="center"/>
            <w:hideMark/>
          </w:tcPr>
          <w:p w14:paraId="5F042D8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3E54B16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270" w:type="dxa"/>
            <w:tcBorders>
              <w:top w:val="nil"/>
              <w:left w:val="nil"/>
              <w:bottom w:val="single" w:sz="8" w:space="0" w:color="auto"/>
              <w:right w:val="nil"/>
            </w:tcBorders>
            <w:shd w:val="clear" w:color="auto" w:fill="auto"/>
            <w:noWrap/>
            <w:vAlign w:val="center"/>
            <w:hideMark/>
          </w:tcPr>
          <w:p w14:paraId="52275A58" w14:textId="77777777" w:rsidR="00557274" w:rsidRPr="00557274" w:rsidRDefault="00557274" w:rsidP="00557274">
            <w:pPr>
              <w:widowControl/>
              <w:autoSpaceDE/>
              <w:autoSpaceDN/>
              <w:jc w:val="center"/>
              <w:rPr>
                <w:rFonts w:ascii="Calibri" w:eastAsia="Times New Roman" w:hAnsi="Calibri" w:cs="Times New Roman"/>
                <w:color w:val="000000"/>
                <w:sz w:val="20"/>
                <w:szCs w:val="20"/>
                <w:lang w:val="pt-BR" w:eastAsia="pt-BR"/>
              </w:rPr>
            </w:pPr>
            <w:r w:rsidRPr="00557274">
              <w:rPr>
                <w:rFonts w:ascii="Calibri" w:eastAsia="Times New Roman" w:hAnsi="Calibri" w:cs="Times New Roman"/>
                <w:color w:val="000000"/>
                <w:sz w:val="20"/>
                <w:szCs w:val="20"/>
                <w:lang w:val="pt-BR" w:eastAsia="pt-BR"/>
              </w:rPr>
              <w:t>TODOS</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AC1C13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061DBC9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3DD79D8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13C32D3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41AB7E4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B17A8E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26C2BE87" w14:textId="77777777" w:rsidTr="00ED296C">
        <w:trPr>
          <w:trHeight w:val="78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6FB218E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24.04</w:t>
            </w:r>
          </w:p>
        </w:tc>
        <w:tc>
          <w:tcPr>
            <w:tcW w:w="3113" w:type="dxa"/>
            <w:tcBorders>
              <w:top w:val="nil"/>
              <w:left w:val="nil"/>
              <w:bottom w:val="single" w:sz="8" w:space="0" w:color="auto"/>
              <w:right w:val="nil"/>
            </w:tcBorders>
            <w:shd w:val="clear" w:color="auto" w:fill="auto"/>
            <w:vAlign w:val="center"/>
            <w:hideMark/>
          </w:tcPr>
          <w:p w14:paraId="1E730AED"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Garagens de ônibus e outros veículos automotores com atividades de manutenção e/ou lavagem e/ou abastecimento de veículos.</w:t>
            </w:r>
          </w:p>
        </w:tc>
        <w:tc>
          <w:tcPr>
            <w:tcW w:w="995" w:type="dxa"/>
            <w:tcBorders>
              <w:top w:val="nil"/>
              <w:left w:val="single" w:sz="8" w:space="0" w:color="auto"/>
              <w:bottom w:val="single" w:sz="8" w:space="0" w:color="auto"/>
              <w:right w:val="nil"/>
            </w:tcBorders>
            <w:shd w:val="clear" w:color="auto" w:fill="auto"/>
            <w:vAlign w:val="center"/>
            <w:hideMark/>
          </w:tcPr>
          <w:p w14:paraId="3E76DCD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710428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total (ha)</w:t>
            </w:r>
          </w:p>
        </w:tc>
        <w:tc>
          <w:tcPr>
            <w:tcW w:w="1270" w:type="dxa"/>
            <w:tcBorders>
              <w:top w:val="nil"/>
              <w:left w:val="nil"/>
              <w:bottom w:val="single" w:sz="8" w:space="0" w:color="auto"/>
              <w:right w:val="single" w:sz="8" w:space="0" w:color="auto"/>
            </w:tcBorders>
            <w:shd w:val="clear" w:color="auto" w:fill="auto"/>
            <w:vAlign w:val="center"/>
            <w:hideMark/>
          </w:tcPr>
          <w:p w14:paraId="478E1B7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31C11C78"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586DF8D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AT ≤ 1</w:t>
            </w:r>
          </w:p>
        </w:tc>
        <w:tc>
          <w:tcPr>
            <w:tcW w:w="1134" w:type="dxa"/>
            <w:tcBorders>
              <w:top w:val="nil"/>
              <w:left w:val="nil"/>
              <w:bottom w:val="single" w:sz="8" w:space="0" w:color="auto"/>
              <w:right w:val="single" w:sz="8" w:space="0" w:color="auto"/>
            </w:tcBorders>
            <w:shd w:val="clear" w:color="auto" w:fill="auto"/>
            <w:vAlign w:val="center"/>
            <w:hideMark/>
          </w:tcPr>
          <w:p w14:paraId="0DEF3FD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1 &lt; AT ≤ 2</w:t>
            </w:r>
          </w:p>
        </w:tc>
        <w:tc>
          <w:tcPr>
            <w:tcW w:w="993" w:type="dxa"/>
            <w:tcBorders>
              <w:top w:val="nil"/>
              <w:left w:val="nil"/>
              <w:bottom w:val="single" w:sz="8" w:space="0" w:color="auto"/>
              <w:right w:val="single" w:sz="8" w:space="0" w:color="auto"/>
            </w:tcBorders>
            <w:shd w:val="clear" w:color="000000" w:fill="FFFFFF"/>
            <w:vAlign w:val="center"/>
            <w:hideMark/>
          </w:tcPr>
          <w:p w14:paraId="2E720E9A"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 &lt; AT ≤ 3</w:t>
            </w:r>
          </w:p>
        </w:tc>
        <w:tc>
          <w:tcPr>
            <w:tcW w:w="1347" w:type="dxa"/>
            <w:tcBorders>
              <w:top w:val="single" w:sz="8" w:space="0" w:color="auto"/>
              <w:left w:val="nil"/>
              <w:bottom w:val="single" w:sz="8" w:space="0" w:color="auto"/>
              <w:right w:val="nil"/>
            </w:tcBorders>
            <w:shd w:val="clear" w:color="auto" w:fill="auto"/>
            <w:noWrap/>
            <w:vAlign w:val="center"/>
            <w:hideMark/>
          </w:tcPr>
          <w:p w14:paraId="68A6F37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7D663E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AT ≤ 3</w:t>
            </w:r>
          </w:p>
        </w:tc>
      </w:tr>
      <w:tr w:rsidR="009F2406" w:rsidRPr="00557274" w14:paraId="3EBA6935" w14:textId="77777777" w:rsidTr="00ED296C">
        <w:trPr>
          <w:trHeight w:val="103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8140A5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24.05</w:t>
            </w:r>
          </w:p>
        </w:tc>
        <w:tc>
          <w:tcPr>
            <w:tcW w:w="3113" w:type="dxa"/>
            <w:tcBorders>
              <w:top w:val="nil"/>
              <w:left w:val="nil"/>
              <w:bottom w:val="single" w:sz="8" w:space="0" w:color="auto"/>
              <w:right w:val="nil"/>
            </w:tcBorders>
            <w:shd w:val="clear" w:color="auto" w:fill="auto"/>
            <w:vAlign w:val="center"/>
            <w:hideMark/>
          </w:tcPr>
          <w:p w14:paraId="53DCDE5B"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Canteiros de obras, vinculados a atividade que já obteve licença ou dispensadas de licenciamento, incluindo as atividades de </w:t>
            </w:r>
            <w:r w:rsidRPr="00557274">
              <w:rPr>
                <w:rFonts w:ascii="Calibri" w:eastAsia="Times New Roman" w:hAnsi="Calibri" w:cs="Times New Roman"/>
                <w:sz w:val="20"/>
                <w:szCs w:val="20"/>
                <w:lang w:val="pt-BR" w:eastAsia="pt-BR"/>
              </w:rPr>
              <w:lastRenderedPageBreak/>
              <w:t>manutenção e/ou lavagem e/ou abastecimento de veículos.</w:t>
            </w:r>
          </w:p>
        </w:tc>
        <w:tc>
          <w:tcPr>
            <w:tcW w:w="995" w:type="dxa"/>
            <w:tcBorders>
              <w:top w:val="nil"/>
              <w:left w:val="single" w:sz="8" w:space="0" w:color="auto"/>
              <w:bottom w:val="single" w:sz="8" w:space="0" w:color="auto"/>
              <w:right w:val="nil"/>
            </w:tcBorders>
            <w:shd w:val="clear" w:color="auto" w:fill="auto"/>
            <w:vAlign w:val="center"/>
            <w:hideMark/>
          </w:tcPr>
          <w:p w14:paraId="5B4B187B"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lastRenderedPageBreak/>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6AF71533"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Área total (ha)</w:t>
            </w:r>
          </w:p>
        </w:tc>
        <w:tc>
          <w:tcPr>
            <w:tcW w:w="1270" w:type="dxa"/>
            <w:tcBorders>
              <w:top w:val="nil"/>
              <w:left w:val="nil"/>
              <w:bottom w:val="single" w:sz="8" w:space="0" w:color="auto"/>
              <w:right w:val="single" w:sz="8" w:space="0" w:color="auto"/>
            </w:tcBorders>
            <w:shd w:val="clear" w:color="auto" w:fill="auto"/>
            <w:vAlign w:val="center"/>
            <w:hideMark/>
          </w:tcPr>
          <w:p w14:paraId="23F542A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130B0E1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2A2725E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AT ≤ 0,05</w:t>
            </w:r>
          </w:p>
        </w:tc>
        <w:tc>
          <w:tcPr>
            <w:tcW w:w="1134" w:type="dxa"/>
            <w:tcBorders>
              <w:top w:val="nil"/>
              <w:left w:val="nil"/>
              <w:bottom w:val="single" w:sz="8" w:space="0" w:color="auto"/>
              <w:right w:val="single" w:sz="8" w:space="0" w:color="auto"/>
            </w:tcBorders>
            <w:shd w:val="clear" w:color="auto" w:fill="auto"/>
            <w:vAlign w:val="center"/>
            <w:hideMark/>
          </w:tcPr>
          <w:p w14:paraId="3AE6ABB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0,05 &lt; AT ≤ 1</w:t>
            </w:r>
          </w:p>
        </w:tc>
        <w:tc>
          <w:tcPr>
            <w:tcW w:w="993" w:type="dxa"/>
            <w:tcBorders>
              <w:top w:val="nil"/>
              <w:left w:val="nil"/>
              <w:bottom w:val="single" w:sz="8" w:space="0" w:color="auto"/>
              <w:right w:val="single" w:sz="8" w:space="0" w:color="auto"/>
            </w:tcBorders>
            <w:shd w:val="clear" w:color="000000" w:fill="FFFFFF"/>
            <w:vAlign w:val="center"/>
            <w:hideMark/>
          </w:tcPr>
          <w:p w14:paraId="3E569BA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AT &gt; 1</w:t>
            </w:r>
          </w:p>
        </w:tc>
        <w:tc>
          <w:tcPr>
            <w:tcW w:w="1347" w:type="dxa"/>
            <w:tcBorders>
              <w:top w:val="nil"/>
              <w:left w:val="nil"/>
              <w:bottom w:val="single" w:sz="8" w:space="0" w:color="auto"/>
              <w:right w:val="nil"/>
            </w:tcBorders>
            <w:shd w:val="clear" w:color="auto" w:fill="auto"/>
            <w:noWrap/>
            <w:vAlign w:val="center"/>
            <w:hideMark/>
          </w:tcPr>
          <w:p w14:paraId="1B9DCEB4"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100F86F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r>
      <w:tr w:rsidR="009F2406" w:rsidRPr="00557274" w14:paraId="7EAF8461" w14:textId="77777777" w:rsidTr="00ED296C">
        <w:trPr>
          <w:trHeight w:val="315"/>
        </w:trPr>
        <w:tc>
          <w:tcPr>
            <w:tcW w:w="840" w:type="dxa"/>
            <w:tcBorders>
              <w:top w:val="nil"/>
              <w:left w:val="single" w:sz="8" w:space="0" w:color="auto"/>
              <w:bottom w:val="single" w:sz="8" w:space="0" w:color="auto"/>
              <w:right w:val="single" w:sz="8" w:space="0" w:color="auto"/>
            </w:tcBorders>
            <w:shd w:val="clear" w:color="000000" w:fill="D9D9D9"/>
            <w:noWrap/>
            <w:vAlign w:val="center"/>
            <w:hideMark/>
          </w:tcPr>
          <w:p w14:paraId="1062F32B"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lastRenderedPageBreak/>
              <w:t>25</w:t>
            </w:r>
          </w:p>
        </w:tc>
        <w:tc>
          <w:tcPr>
            <w:tcW w:w="3113" w:type="dxa"/>
            <w:tcBorders>
              <w:top w:val="nil"/>
              <w:left w:val="nil"/>
              <w:bottom w:val="single" w:sz="8" w:space="0" w:color="auto"/>
              <w:right w:val="nil"/>
            </w:tcBorders>
            <w:shd w:val="clear" w:color="000000" w:fill="D9D9D9"/>
            <w:vAlign w:val="center"/>
            <w:hideMark/>
          </w:tcPr>
          <w:p w14:paraId="3F177517" w14:textId="77777777" w:rsidR="00557274" w:rsidRPr="00557274" w:rsidRDefault="00557274" w:rsidP="00557274">
            <w:pPr>
              <w:widowControl/>
              <w:autoSpaceDE/>
              <w:autoSpaceDN/>
              <w:jc w:val="both"/>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SANEAMENTO</w:t>
            </w:r>
          </w:p>
        </w:tc>
        <w:tc>
          <w:tcPr>
            <w:tcW w:w="10638"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01F3BD3D" w14:textId="77777777" w:rsidR="00557274" w:rsidRPr="00557274" w:rsidRDefault="00557274" w:rsidP="00557274">
            <w:pPr>
              <w:widowControl/>
              <w:autoSpaceDE/>
              <w:autoSpaceDN/>
              <w:jc w:val="center"/>
              <w:rPr>
                <w:rFonts w:ascii="Calibri" w:eastAsia="Times New Roman" w:hAnsi="Calibri" w:cs="Times New Roman"/>
                <w:b/>
                <w:bCs/>
                <w:sz w:val="20"/>
                <w:szCs w:val="20"/>
                <w:lang w:val="pt-BR" w:eastAsia="pt-BR"/>
              </w:rPr>
            </w:pPr>
            <w:r w:rsidRPr="00557274">
              <w:rPr>
                <w:rFonts w:ascii="Calibri" w:eastAsia="Times New Roman" w:hAnsi="Calibri" w:cs="Times New Roman"/>
                <w:b/>
                <w:bCs/>
                <w:sz w:val="20"/>
                <w:szCs w:val="20"/>
                <w:lang w:val="pt-BR" w:eastAsia="pt-BR"/>
              </w:rPr>
              <w:t> </w:t>
            </w:r>
          </w:p>
        </w:tc>
      </w:tr>
      <w:tr w:rsidR="009F2406" w:rsidRPr="00557274" w14:paraId="6B1C021D" w14:textId="77777777" w:rsidTr="00ED296C">
        <w:trPr>
          <w:trHeight w:val="52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E76786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25.01</w:t>
            </w:r>
          </w:p>
        </w:tc>
        <w:tc>
          <w:tcPr>
            <w:tcW w:w="3113" w:type="dxa"/>
            <w:tcBorders>
              <w:top w:val="nil"/>
              <w:left w:val="nil"/>
              <w:bottom w:val="single" w:sz="8" w:space="0" w:color="auto"/>
              <w:right w:val="nil"/>
            </w:tcBorders>
            <w:shd w:val="clear" w:color="auto" w:fill="auto"/>
            <w:vAlign w:val="center"/>
            <w:hideMark/>
          </w:tcPr>
          <w:p w14:paraId="11F6A978"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Estação de Tratamento de Água (ETA) - vinculada à sistema público de tratamento e distribuição de água.</w:t>
            </w:r>
          </w:p>
        </w:tc>
        <w:tc>
          <w:tcPr>
            <w:tcW w:w="995" w:type="dxa"/>
            <w:tcBorders>
              <w:top w:val="nil"/>
              <w:left w:val="single" w:sz="8" w:space="0" w:color="auto"/>
              <w:bottom w:val="single" w:sz="8" w:space="0" w:color="auto"/>
              <w:right w:val="nil"/>
            </w:tcBorders>
            <w:shd w:val="clear" w:color="auto" w:fill="auto"/>
            <w:vAlign w:val="center"/>
            <w:hideMark/>
          </w:tcPr>
          <w:p w14:paraId="3ED01917"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505F5F8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 xml:space="preserve">Vazão Máxima de Projeto (VMP) </w:t>
            </w:r>
          </w:p>
        </w:tc>
        <w:tc>
          <w:tcPr>
            <w:tcW w:w="1270" w:type="dxa"/>
            <w:tcBorders>
              <w:top w:val="nil"/>
              <w:left w:val="nil"/>
              <w:bottom w:val="single" w:sz="8" w:space="0" w:color="auto"/>
              <w:right w:val="single" w:sz="8" w:space="0" w:color="auto"/>
            </w:tcBorders>
            <w:shd w:val="clear" w:color="auto" w:fill="auto"/>
            <w:vAlign w:val="center"/>
            <w:hideMark/>
          </w:tcPr>
          <w:p w14:paraId="75E14FA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(VMP) &lt; 100 l/s</w:t>
            </w:r>
          </w:p>
        </w:tc>
        <w:tc>
          <w:tcPr>
            <w:tcW w:w="992" w:type="dxa"/>
            <w:tcBorders>
              <w:top w:val="nil"/>
              <w:left w:val="nil"/>
              <w:bottom w:val="single" w:sz="8" w:space="0" w:color="auto"/>
              <w:right w:val="single" w:sz="8" w:space="0" w:color="auto"/>
            </w:tcBorders>
            <w:shd w:val="clear" w:color="auto" w:fill="auto"/>
            <w:vAlign w:val="center"/>
            <w:hideMark/>
          </w:tcPr>
          <w:p w14:paraId="5FBAAD89"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17A04D3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7BBE2445"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4882523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nil"/>
              <w:left w:val="nil"/>
              <w:bottom w:val="nil"/>
              <w:right w:val="nil"/>
            </w:tcBorders>
            <w:shd w:val="clear" w:color="auto" w:fill="auto"/>
            <w:noWrap/>
            <w:vAlign w:val="center"/>
            <w:hideMark/>
          </w:tcPr>
          <w:p w14:paraId="4A99F30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F0C6F71"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(VMP) &lt; 100 l/s</w:t>
            </w:r>
          </w:p>
        </w:tc>
      </w:tr>
      <w:tr w:rsidR="009F2406" w:rsidRPr="00557274" w14:paraId="33C91B9E" w14:textId="77777777" w:rsidTr="00ED296C">
        <w:trPr>
          <w:trHeight w:val="90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2C89F7F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25.02</w:t>
            </w:r>
          </w:p>
        </w:tc>
        <w:tc>
          <w:tcPr>
            <w:tcW w:w="3113" w:type="dxa"/>
            <w:tcBorders>
              <w:top w:val="nil"/>
              <w:left w:val="nil"/>
              <w:bottom w:val="single" w:sz="8" w:space="0" w:color="auto"/>
              <w:right w:val="nil"/>
            </w:tcBorders>
            <w:shd w:val="clear" w:color="auto" w:fill="auto"/>
            <w:vAlign w:val="center"/>
            <w:hideMark/>
          </w:tcPr>
          <w:p w14:paraId="43FB7CA7" w14:textId="77777777" w:rsidR="00557274" w:rsidRPr="00557274" w:rsidRDefault="00557274" w:rsidP="00557274">
            <w:pPr>
              <w:widowControl/>
              <w:autoSpaceDE/>
              <w:autoSpaceDN/>
              <w:jc w:val="both"/>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Estação de Tratamento de Esgoto (ETE), sem lagoas – vinculada à sistema público de coleta e tratamento de esgoto.</w:t>
            </w:r>
          </w:p>
        </w:tc>
        <w:tc>
          <w:tcPr>
            <w:tcW w:w="995" w:type="dxa"/>
            <w:tcBorders>
              <w:top w:val="nil"/>
              <w:left w:val="single" w:sz="8" w:space="0" w:color="auto"/>
              <w:bottom w:val="single" w:sz="8" w:space="0" w:color="auto"/>
              <w:right w:val="nil"/>
            </w:tcBorders>
            <w:shd w:val="clear" w:color="auto" w:fill="auto"/>
            <w:vAlign w:val="center"/>
            <w:hideMark/>
          </w:tcPr>
          <w:p w14:paraId="21E9E10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N</w:t>
            </w:r>
          </w:p>
        </w:tc>
        <w:tc>
          <w:tcPr>
            <w:tcW w:w="1922" w:type="dxa"/>
            <w:tcBorders>
              <w:top w:val="nil"/>
              <w:left w:val="single" w:sz="8" w:space="0" w:color="auto"/>
              <w:bottom w:val="single" w:sz="8" w:space="0" w:color="auto"/>
              <w:right w:val="single" w:sz="8" w:space="0" w:color="auto"/>
            </w:tcBorders>
            <w:shd w:val="clear" w:color="auto" w:fill="auto"/>
            <w:vAlign w:val="center"/>
            <w:hideMark/>
          </w:tcPr>
          <w:p w14:paraId="246B3CB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Vazão Máxima de Projeto (VMP) ≤ 50 l/s</w:t>
            </w:r>
          </w:p>
        </w:tc>
        <w:tc>
          <w:tcPr>
            <w:tcW w:w="1270" w:type="dxa"/>
            <w:tcBorders>
              <w:top w:val="nil"/>
              <w:left w:val="nil"/>
              <w:bottom w:val="single" w:sz="8" w:space="0" w:color="auto"/>
              <w:right w:val="single" w:sz="8" w:space="0" w:color="auto"/>
            </w:tcBorders>
            <w:shd w:val="clear" w:color="auto" w:fill="auto"/>
            <w:vAlign w:val="center"/>
            <w:hideMark/>
          </w:tcPr>
          <w:p w14:paraId="4103EFAC"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VMP) ≤ 50 l/s</w:t>
            </w:r>
          </w:p>
        </w:tc>
        <w:tc>
          <w:tcPr>
            <w:tcW w:w="992" w:type="dxa"/>
            <w:tcBorders>
              <w:top w:val="nil"/>
              <w:left w:val="nil"/>
              <w:bottom w:val="single" w:sz="8" w:space="0" w:color="auto"/>
              <w:right w:val="single" w:sz="8" w:space="0" w:color="auto"/>
            </w:tcBorders>
            <w:shd w:val="clear" w:color="auto" w:fill="auto"/>
            <w:vAlign w:val="center"/>
            <w:hideMark/>
          </w:tcPr>
          <w:p w14:paraId="4F0E7B1E"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2" w:type="dxa"/>
            <w:tcBorders>
              <w:top w:val="nil"/>
              <w:left w:val="nil"/>
              <w:bottom w:val="single" w:sz="8" w:space="0" w:color="auto"/>
              <w:right w:val="single" w:sz="8" w:space="0" w:color="auto"/>
            </w:tcBorders>
            <w:shd w:val="clear" w:color="auto" w:fill="auto"/>
            <w:vAlign w:val="center"/>
            <w:hideMark/>
          </w:tcPr>
          <w:p w14:paraId="7995FB5F"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134" w:type="dxa"/>
            <w:tcBorders>
              <w:top w:val="nil"/>
              <w:left w:val="nil"/>
              <w:bottom w:val="single" w:sz="8" w:space="0" w:color="auto"/>
              <w:right w:val="single" w:sz="8" w:space="0" w:color="auto"/>
            </w:tcBorders>
            <w:shd w:val="clear" w:color="auto" w:fill="auto"/>
            <w:vAlign w:val="center"/>
            <w:hideMark/>
          </w:tcPr>
          <w:p w14:paraId="09D964AD"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993" w:type="dxa"/>
            <w:tcBorders>
              <w:top w:val="nil"/>
              <w:left w:val="nil"/>
              <w:bottom w:val="single" w:sz="8" w:space="0" w:color="auto"/>
              <w:right w:val="single" w:sz="8" w:space="0" w:color="auto"/>
            </w:tcBorders>
            <w:shd w:val="clear" w:color="auto" w:fill="auto"/>
            <w:vAlign w:val="center"/>
            <w:hideMark/>
          </w:tcPr>
          <w:p w14:paraId="73F7E962"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w:t>
            </w:r>
          </w:p>
        </w:tc>
        <w:tc>
          <w:tcPr>
            <w:tcW w:w="1347" w:type="dxa"/>
            <w:tcBorders>
              <w:top w:val="single" w:sz="8" w:space="0" w:color="auto"/>
              <w:left w:val="nil"/>
              <w:bottom w:val="single" w:sz="8" w:space="0" w:color="auto"/>
              <w:right w:val="nil"/>
            </w:tcBorders>
            <w:shd w:val="clear" w:color="auto" w:fill="auto"/>
            <w:noWrap/>
            <w:vAlign w:val="center"/>
            <w:hideMark/>
          </w:tcPr>
          <w:p w14:paraId="08C138B6"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MÉDIO</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77A94500" w14:textId="77777777" w:rsidR="00557274" w:rsidRPr="00557274" w:rsidRDefault="00557274" w:rsidP="00557274">
            <w:pPr>
              <w:widowControl/>
              <w:autoSpaceDE/>
              <w:autoSpaceDN/>
              <w:jc w:val="center"/>
              <w:rPr>
                <w:rFonts w:ascii="Calibri" w:eastAsia="Times New Roman" w:hAnsi="Calibri" w:cs="Times New Roman"/>
                <w:sz w:val="20"/>
                <w:szCs w:val="20"/>
                <w:lang w:val="pt-BR" w:eastAsia="pt-BR"/>
              </w:rPr>
            </w:pPr>
            <w:r w:rsidRPr="00557274">
              <w:rPr>
                <w:rFonts w:ascii="Calibri" w:eastAsia="Times New Roman" w:hAnsi="Calibri" w:cs="Times New Roman"/>
                <w:sz w:val="20"/>
                <w:szCs w:val="20"/>
                <w:lang w:val="pt-BR" w:eastAsia="pt-BR"/>
              </w:rPr>
              <w:t>VMP) ≤ 50 l/s</w:t>
            </w:r>
          </w:p>
        </w:tc>
      </w:tr>
      <w:tr w:rsidR="00557274" w:rsidRPr="00557274" w14:paraId="2A73B13F" w14:textId="77777777" w:rsidTr="00ED296C">
        <w:trPr>
          <w:trHeight w:val="300"/>
        </w:trPr>
        <w:tc>
          <w:tcPr>
            <w:tcW w:w="14591" w:type="dxa"/>
            <w:gridSpan w:val="11"/>
            <w:tcBorders>
              <w:top w:val="single" w:sz="8" w:space="0" w:color="auto"/>
              <w:left w:val="single" w:sz="8" w:space="0" w:color="auto"/>
              <w:bottom w:val="nil"/>
              <w:right w:val="single" w:sz="8" w:space="0" w:color="000000"/>
            </w:tcBorders>
            <w:shd w:val="clear" w:color="000000" w:fill="A6A6A6"/>
            <w:noWrap/>
            <w:vAlign w:val="bottom"/>
            <w:hideMark/>
          </w:tcPr>
          <w:p w14:paraId="453557BC" w14:textId="77777777" w:rsidR="00557274" w:rsidRPr="00557274" w:rsidRDefault="00557274" w:rsidP="00557274">
            <w:pPr>
              <w:widowControl/>
              <w:autoSpaceDE/>
              <w:autoSpaceDN/>
              <w:rPr>
                <w:rFonts w:ascii="Calibri" w:eastAsia="Times New Roman" w:hAnsi="Calibri" w:cs="Times New Roman"/>
                <w:b/>
                <w:bCs/>
                <w:color w:val="FF0000"/>
                <w:lang w:val="pt-BR" w:eastAsia="pt-BR"/>
              </w:rPr>
            </w:pPr>
            <w:r w:rsidRPr="00557274">
              <w:rPr>
                <w:rFonts w:ascii="Calibri" w:eastAsia="Times New Roman" w:hAnsi="Calibri" w:cs="Times New Roman"/>
                <w:b/>
                <w:bCs/>
                <w:color w:val="FF0000"/>
                <w:lang w:val="pt-BR" w:eastAsia="pt-BR"/>
              </w:rPr>
              <w:t>ATENÇÃO:</w:t>
            </w:r>
          </w:p>
        </w:tc>
      </w:tr>
      <w:tr w:rsidR="00557274" w:rsidRPr="00EC43F1" w14:paraId="0DD4D6DA" w14:textId="77777777" w:rsidTr="00ED296C">
        <w:trPr>
          <w:trHeight w:val="1050"/>
        </w:trPr>
        <w:tc>
          <w:tcPr>
            <w:tcW w:w="14591" w:type="dxa"/>
            <w:gridSpan w:val="11"/>
            <w:tcBorders>
              <w:top w:val="nil"/>
              <w:left w:val="single" w:sz="8" w:space="0" w:color="auto"/>
              <w:bottom w:val="single" w:sz="8" w:space="0" w:color="auto"/>
              <w:right w:val="single" w:sz="8" w:space="0" w:color="000000"/>
            </w:tcBorders>
            <w:shd w:val="clear" w:color="000000" w:fill="A6A6A6"/>
            <w:vAlign w:val="center"/>
            <w:hideMark/>
          </w:tcPr>
          <w:p w14:paraId="33639195" w14:textId="77777777" w:rsidR="00557274" w:rsidRPr="00557274" w:rsidRDefault="00557274" w:rsidP="00557274">
            <w:pPr>
              <w:widowControl/>
              <w:autoSpaceDE/>
              <w:autoSpaceDN/>
              <w:rPr>
                <w:rFonts w:ascii="Calibri" w:eastAsia="Times New Roman" w:hAnsi="Calibri" w:cs="Times New Roman"/>
                <w:b/>
                <w:bCs/>
                <w:color w:val="000000"/>
                <w:lang w:val="pt-BR" w:eastAsia="pt-BR"/>
              </w:rPr>
            </w:pPr>
            <w:r w:rsidRPr="00557274">
              <w:rPr>
                <w:rFonts w:ascii="Calibri" w:eastAsia="Times New Roman" w:hAnsi="Calibri" w:cs="Times New Roman"/>
                <w:b/>
                <w:bCs/>
                <w:color w:val="000000"/>
                <w:lang w:val="pt-BR" w:eastAsia="pt-BR"/>
              </w:rPr>
              <w:t xml:space="preserve">OBS: A listagem acima trata-se de uma SUGESTÃO de atividades que, devido </w:t>
            </w:r>
            <w:proofErr w:type="spellStart"/>
            <w:r w:rsidRPr="00557274">
              <w:rPr>
                <w:rFonts w:ascii="Calibri" w:eastAsia="Times New Roman" w:hAnsi="Calibri" w:cs="Times New Roman"/>
                <w:b/>
                <w:bCs/>
                <w:color w:val="000000"/>
                <w:lang w:val="pt-BR" w:eastAsia="pt-BR"/>
              </w:rPr>
              <w:t>o</w:t>
            </w:r>
            <w:proofErr w:type="spellEnd"/>
            <w:r w:rsidRPr="00557274">
              <w:rPr>
                <w:rFonts w:ascii="Calibri" w:eastAsia="Times New Roman" w:hAnsi="Calibri" w:cs="Times New Roman"/>
                <w:b/>
                <w:bCs/>
                <w:color w:val="000000"/>
                <w:lang w:val="pt-BR" w:eastAsia="pt-BR"/>
              </w:rPr>
              <w:t xml:space="preserve"> seu potencial poluidor/degradador, devem ser licenciadas, em consonância com a Resolução CONSEMA n° 002 de 03 de novembro de 2016, que define as atividades consideradas de impacto ambiental local. Porém, cabe ressaltar, que as particularidades de cada Munícipio devem ser observadas/respeitadas, cabendo uma avaliação </w:t>
            </w:r>
            <w:proofErr w:type="spellStart"/>
            <w:r w:rsidRPr="00557274">
              <w:rPr>
                <w:rFonts w:ascii="Calibri" w:eastAsia="Times New Roman" w:hAnsi="Calibri" w:cs="Times New Roman"/>
                <w:b/>
                <w:bCs/>
                <w:color w:val="000000"/>
                <w:lang w:val="pt-BR" w:eastAsia="pt-BR"/>
              </w:rPr>
              <w:t>peliminar</w:t>
            </w:r>
            <w:proofErr w:type="spellEnd"/>
            <w:r w:rsidRPr="00557274">
              <w:rPr>
                <w:rFonts w:ascii="Calibri" w:eastAsia="Times New Roman" w:hAnsi="Calibri" w:cs="Times New Roman"/>
                <w:b/>
                <w:bCs/>
                <w:color w:val="000000"/>
                <w:lang w:val="pt-BR" w:eastAsia="pt-BR"/>
              </w:rPr>
              <w:t xml:space="preserve"> técnica da relação sugerida acima.</w:t>
            </w:r>
          </w:p>
        </w:tc>
      </w:tr>
    </w:tbl>
    <w:p w14:paraId="05D16F7F" w14:textId="4EAF0FE3" w:rsidR="00FF2258" w:rsidRDefault="00FF2258" w:rsidP="00804C71">
      <w:pPr>
        <w:widowControl/>
        <w:autoSpaceDE/>
        <w:autoSpaceDN/>
        <w:spacing w:after="200" w:line="276" w:lineRule="auto"/>
        <w:jc w:val="center"/>
        <w:rPr>
          <w:rFonts w:cs="Times New Roman"/>
          <w:b/>
          <w:color w:val="010202"/>
          <w:sz w:val="20"/>
          <w:szCs w:val="20"/>
          <w:lang w:val="pt-BR"/>
        </w:rPr>
      </w:pPr>
    </w:p>
    <w:p w14:paraId="2D014C83" w14:textId="77777777" w:rsidR="00FF2258" w:rsidRPr="00671AEE" w:rsidRDefault="00FF2258" w:rsidP="00804C71">
      <w:pPr>
        <w:widowControl/>
        <w:autoSpaceDE/>
        <w:autoSpaceDN/>
        <w:spacing w:after="200" w:line="276" w:lineRule="auto"/>
        <w:jc w:val="center"/>
        <w:rPr>
          <w:rFonts w:cs="Times New Roman"/>
          <w:b/>
          <w:color w:val="010202"/>
          <w:sz w:val="20"/>
          <w:szCs w:val="20"/>
          <w:lang w:val="pt-BR"/>
        </w:rPr>
      </w:pPr>
    </w:p>
    <w:sectPr w:rsidR="00FF2258" w:rsidRPr="00671AEE" w:rsidSect="00557274">
      <w:pgSz w:w="16840" w:h="11900" w:orient="landscape"/>
      <w:pgMar w:top="1701" w:right="1417" w:bottom="1701"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50E8E" w14:textId="77777777" w:rsidR="00017C83" w:rsidRDefault="00017C83">
      <w:r>
        <w:separator/>
      </w:r>
    </w:p>
  </w:endnote>
  <w:endnote w:type="continuationSeparator" w:id="0">
    <w:p w14:paraId="6A334FCB" w14:textId="77777777" w:rsidR="00017C83" w:rsidRDefault="000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AFB6" w14:textId="77777777" w:rsidR="003E6B12" w:rsidRDefault="003E6B12">
    <w:pPr>
      <w:pStyle w:val="Corpodetexto"/>
      <w:spacing w:line="14" w:lineRule="auto"/>
      <w:ind w:left="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AACE" w14:textId="77777777" w:rsidR="003E6B12" w:rsidRDefault="003E6B12">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6B9F" w14:textId="77777777" w:rsidR="00017C83" w:rsidRDefault="00017C83">
      <w:r>
        <w:separator/>
      </w:r>
    </w:p>
  </w:footnote>
  <w:footnote w:type="continuationSeparator" w:id="0">
    <w:p w14:paraId="4B32BC55" w14:textId="77777777" w:rsidR="00017C83" w:rsidRDefault="00017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934A" w14:textId="77777777" w:rsidR="003E6B12" w:rsidRDefault="003E6B12">
    <w:pPr>
      <w:pStyle w:val="Corpodetexto"/>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5E6"/>
    <w:multiLevelType w:val="hybridMultilevel"/>
    <w:tmpl w:val="7CFA15E4"/>
    <w:lvl w:ilvl="0" w:tplc="33244B56">
      <w:start w:val="1"/>
      <w:numFmt w:val="upperRoman"/>
      <w:lvlText w:val="%1."/>
      <w:lvlJc w:val="left"/>
      <w:pPr>
        <w:ind w:left="167" w:hanging="178"/>
      </w:pPr>
      <w:rPr>
        <w:rFonts w:ascii="Verdana" w:eastAsia="Verdana" w:hAnsi="Verdana" w:cs="Verdana" w:hint="default"/>
        <w:b/>
        <w:bCs/>
        <w:color w:val="010202"/>
        <w:w w:val="100"/>
        <w:sz w:val="14"/>
        <w:szCs w:val="14"/>
      </w:rPr>
    </w:lvl>
    <w:lvl w:ilvl="1" w:tplc="AFFCEA76">
      <w:numFmt w:val="bullet"/>
      <w:lvlText w:val="•"/>
      <w:lvlJc w:val="left"/>
      <w:pPr>
        <w:ind w:left="695" w:hanging="178"/>
      </w:pPr>
      <w:rPr>
        <w:rFonts w:hint="default"/>
      </w:rPr>
    </w:lvl>
    <w:lvl w:ilvl="2" w:tplc="5CE0869C">
      <w:numFmt w:val="bullet"/>
      <w:lvlText w:val="•"/>
      <w:lvlJc w:val="left"/>
      <w:pPr>
        <w:ind w:left="1230" w:hanging="178"/>
      </w:pPr>
      <w:rPr>
        <w:rFonts w:hint="default"/>
      </w:rPr>
    </w:lvl>
    <w:lvl w:ilvl="3" w:tplc="93269E32">
      <w:numFmt w:val="bullet"/>
      <w:lvlText w:val="•"/>
      <w:lvlJc w:val="left"/>
      <w:pPr>
        <w:ind w:left="1766" w:hanging="178"/>
      </w:pPr>
      <w:rPr>
        <w:rFonts w:hint="default"/>
      </w:rPr>
    </w:lvl>
    <w:lvl w:ilvl="4" w:tplc="5546B3E6">
      <w:numFmt w:val="bullet"/>
      <w:lvlText w:val="•"/>
      <w:lvlJc w:val="left"/>
      <w:pPr>
        <w:ind w:left="2301" w:hanging="178"/>
      </w:pPr>
      <w:rPr>
        <w:rFonts w:hint="default"/>
      </w:rPr>
    </w:lvl>
    <w:lvl w:ilvl="5" w:tplc="1B6C5550">
      <w:numFmt w:val="bullet"/>
      <w:lvlText w:val="•"/>
      <w:lvlJc w:val="left"/>
      <w:pPr>
        <w:ind w:left="2836" w:hanging="178"/>
      </w:pPr>
      <w:rPr>
        <w:rFonts w:hint="default"/>
      </w:rPr>
    </w:lvl>
    <w:lvl w:ilvl="6" w:tplc="4DFAD6B6">
      <w:numFmt w:val="bullet"/>
      <w:lvlText w:val="•"/>
      <w:lvlJc w:val="left"/>
      <w:pPr>
        <w:ind w:left="3372" w:hanging="178"/>
      </w:pPr>
      <w:rPr>
        <w:rFonts w:hint="default"/>
      </w:rPr>
    </w:lvl>
    <w:lvl w:ilvl="7" w:tplc="AF32C51E">
      <w:numFmt w:val="bullet"/>
      <w:lvlText w:val="•"/>
      <w:lvlJc w:val="left"/>
      <w:pPr>
        <w:ind w:left="3907" w:hanging="178"/>
      </w:pPr>
      <w:rPr>
        <w:rFonts w:hint="default"/>
      </w:rPr>
    </w:lvl>
    <w:lvl w:ilvl="8" w:tplc="BF2A23EE">
      <w:numFmt w:val="bullet"/>
      <w:lvlText w:val="•"/>
      <w:lvlJc w:val="left"/>
      <w:pPr>
        <w:ind w:left="4443" w:hanging="178"/>
      </w:pPr>
      <w:rPr>
        <w:rFonts w:hint="default"/>
      </w:rPr>
    </w:lvl>
  </w:abstractNum>
  <w:abstractNum w:abstractNumId="1" w15:restartNumberingAfterBreak="0">
    <w:nsid w:val="10B3651D"/>
    <w:multiLevelType w:val="hybridMultilevel"/>
    <w:tmpl w:val="867A9E8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0A20E2"/>
    <w:multiLevelType w:val="hybridMultilevel"/>
    <w:tmpl w:val="DF80DB0A"/>
    <w:lvl w:ilvl="0" w:tplc="9A16AE78">
      <w:start w:val="1"/>
      <w:numFmt w:val="upperRoman"/>
      <w:lvlText w:val="%1."/>
      <w:lvlJc w:val="left"/>
      <w:pPr>
        <w:ind w:left="167" w:hanging="180"/>
      </w:pPr>
      <w:rPr>
        <w:rFonts w:ascii="Verdana" w:eastAsia="Verdana" w:hAnsi="Verdana" w:cs="Verdana" w:hint="default"/>
        <w:b/>
        <w:bCs/>
        <w:color w:val="010202"/>
        <w:w w:val="100"/>
        <w:sz w:val="14"/>
        <w:szCs w:val="14"/>
      </w:rPr>
    </w:lvl>
    <w:lvl w:ilvl="1" w:tplc="CB80A85E">
      <w:numFmt w:val="bullet"/>
      <w:lvlText w:val="•"/>
      <w:lvlJc w:val="left"/>
      <w:pPr>
        <w:ind w:left="695" w:hanging="180"/>
      </w:pPr>
      <w:rPr>
        <w:rFonts w:hint="default"/>
      </w:rPr>
    </w:lvl>
    <w:lvl w:ilvl="2" w:tplc="86F6F3EA">
      <w:numFmt w:val="bullet"/>
      <w:lvlText w:val="•"/>
      <w:lvlJc w:val="left"/>
      <w:pPr>
        <w:ind w:left="1230" w:hanging="180"/>
      </w:pPr>
      <w:rPr>
        <w:rFonts w:hint="default"/>
      </w:rPr>
    </w:lvl>
    <w:lvl w:ilvl="3" w:tplc="FAD6ACC4">
      <w:numFmt w:val="bullet"/>
      <w:lvlText w:val="•"/>
      <w:lvlJc w:val="left"/>
      <w:pPr>
        <w:ind w:left="1766" w:hanging="180"/>
      </w:pPr>
      <w:rPr>
        <w:rFonts w:hint="default"/>
      </w:rPr>
    </w:lvl>
    <w:lvl w:ilvl="4" w:tplc="4B56B772">
      <w:numFmt w:val="bullet"/>
      <w:lvlText w:val="•"/>
      <w:lvlJc w:val="left"/>
      <w:pPr>
        <w:ind w:left="2301" w:hanging="180"/>
      </w:pPr>
      <w:rPr>
        <w:rFonts w:hint="default"/>
      </w:rPr>
    </w:lvl>
    <w:lvl w:ilvl="5" w:tplc="28BAE96C">
      <w:numFmt w:val="bullet"/>
      <w:lvlText w:val="•"/>
      <w:lvlJc w:val="left"/>
      <w:pPr>
        <w:ind w:left="2836" w:hanging="180"/>
      </w:pPr>
      <w:rPr>
        <w:rFonts w:hint="default"/>
      </w:rPr>
    </w:lvl>
    <w:lvl w:ilvl="6" w:tplc="8A92A0E6">
      <w:numFmt w:val="bullet"/>
      <w:lvlText w:val="•"/>
      <w:lvlJc w:val="left"/>
      <w:pPr>
        <w:ind w:left="3372" w:hanging="180"/>
      </w:pPr>
      <w:rPr>
        <w:rFonts w:hint="default"/>
      </w:rPr>
    </w:lvl>
    <w:lvl w:ilvl="7" w:tplc="0A68AB70">
      <w:numFmt w:val="bullet"/>
      <w:lvlText w:val="•"/>
      <w:lvlJc w:val="left"/>
      <w:pPr>
        <w:ind w:left="3907" w:hanging="180"/>
      </w:pPr>
      <w:rPr>
        <w:rFonts w:hint="default"/>
      </w:rPr>
    </w:lvl>
    <w:lvl w:ilvl="8" w:tplc="6B8A0FB2">
      <w:numFmt w:val="bullet"/>
      <w:lvlText w:val="•"/>
      <w:lvlJc w:val="left"/>
      <w:pPr>
        <w:ind w:left="4443" w:hanging="180"/>
      </w:pPr>
      <w:rPr>
        <w:rFonts w:hint="default"/>
      </w:rPr>
    </w:lvl>
  </w:abstractNum>
  <w:abstractNum w:abstractNumId="3" w15:restartNumberingAfterBreak="0">
    <w:nsid w:val="1FCD3496"/>
    <w:multiLevelType w:val="hybridMultilevel"/>
    <w:tmpl w:val="5852DD92"/>
    <w:lvl w:ilvl="0" w:tplc="E6A04520">
      <w:start w:val="1"/>
      <w:numFmt w:val="upperRoman"/>
      <w:lvlText w:val="%1."/>
      <w:lvlJc w:val="left"/>
      <w:pPr>
        <w:ind w:left="167" w:hanging="218"/>
      </w:pPr>
      <w:rPr>
        <w:rFonts w:ascii="Verdana" w:eastAsia="Verdana" w:hAnsi="Verdana" w:cs="Verdana" w:hint="default"/>
        <w:b/>
        <w:bCs/>
        <w:color w:val="010202"/>
        <w:w w:val="100"/>
        <w:sz w:val="14"/>
        <w:szCs w:val="14"/>
      </w:rPr>
    </w:lvl>
    <w:lvl w:ilvl="1" w:tplc="5956A8EC">
      <w:numFmt w:val="bullet"/>
      <w:lvlText w:val="•"/>
      <w:lvlJc w:val="left"/>
      <w:pPr>
        <w:ind w:left="697" w:hanging="218"/>
      </w:pPr>
      <w:rPr>
        <w:rFonts w:hint="default"/>
      </w:rPr>
    </w:lvl>
    <w:lvl w:ilvl="2" w:tplc="D5524EBA">
      <w:numFmt w:val="bullet"/>
      <w:lvlText w:val="•"/>
      <w:lvlJc w:val="left"/>
      <w:pPr>
        <w:ind w:left="1234" w:hanging="218"/>
      </w:pPr>
      <w:rPr>
        <w:rFonts w:hint="default"/>
      </w:rPr>
    </w:lvl>
    <w:lvl w:ilvl="3" w:tplc="B9CC6D62">
      <w:numFmt w:val="bullet"/>
      <w:lvlText w:val="•"/>
      <w:lvlJc w:val="left"/>
      <w:pPr>
        <w:ind w:left="1772" w:hanging="218"/>
      </w:pPr>
      <w:rPr>
        <w:rFonts w:hint="default"/>
      </w:rPr>
    </w:lvl>
    <w:lvl w:ilvl="4" w:tplc="AF84CE58">
      <w:numFmt w:val="bullet"/>
      <w:lvlText w:val="•"/>
      <w:lvlJc w:val="left"/>
      <w:pPr>
        <w:ind w:left="2309" w:hanging="218"/>
      </w:pPr>
      <w:rPr>
        <w:rFonts w:hint="default"/>
      </w:rPr>
    </w:lvl>
    <w:lvl w:ilvl="5" w:tplc="AC7A6F7A">
      <w:numFmt w:val="bullet"/>
      <w:lvlText w:val="•"/>
      <w:lvlJc w:val="left"/>
      <w:pPr>
        <w:ind w:left="2846" w:hanging="218"/>
      </w:pPr>
      <w:rPr>
        <w:rFonts w:hint="default"/>
      </w:rPr>
    </w:lvl>
    <w:lvl w:ilvl="6" w:tplc="39AE15B0">
      <w:numFmt w:val="bullet"/>
      <w:lvlText w:val="•"/>
      <w:lvlJc w:val="left"/>
      <w:pPr>
        <w:ind w:left="3384" w:hanging="218"/>
      </w:pPr>
      <w:rPr>
        <w:rFonts w:hint="default"/>
      </w:rPr>
    </w:lvl>
    <w:lvl w:ilvl="7" w:tplc="57FCE6A0">
      <w:numFmt w:val="bullet"/>
      <w:lvlText w:val="•"/>
      <w:lvlJc w:val="left"/>
      <w:pPr>
        <w:ind w:left="3921" w:hanging="218"/>
      </w:pPr>
      <w:rPr>
        <w:rFonts w:hint="default"/>
      </w:rPr>
    </w:lvl>
    <w:lvl w:ilvl="8" w:tplc="4434F696">
      <w:numFmt w:val="bullet"/>
      <w:lvlText w:val="•"/>
      <w:lvlJc w:val="left"/>
      <w:pPr>
        <w:ind w:left="4459" w:hanging="218"/>
      </w:pPr>
      <w:rPr>
        <w:rFonts w:hint="default"/>
      </w:rPr>
    </w:lvl>
  </w:abstractNum>
  <w:abstractNum w:abstractNumId="4" w15:restartNumberingAfterBreak="0">
    <w:nsid w:val="21D52C0A"/>
    <w:multiLevelType w:val="hybridMultilevel"/>
    <w:tmpl w:val="4AA87908"/>
    <w:lvl w:ilvl="0" w:tplc="BE00B726">
      <w:start w:val="1"/>
      <w:numFmt w:val="upperRoman"/>
      <w:lvlText w:val="%1."/>
      <w:lvlJc w:val="left"/>
      <w:pPr>
        <w:ind w:left="167" w:hanging="222"/>
      </w:pPr>
      <w:rPr>
        <w:rFonts w:ascii="Verdana" w:eastAsia="Verdana" w:hAnsi="Verdana" w:cs="Verdana" w:hint="default"/>
        <w:b/>
        <w:bCs/>
        <w:color w:val="010202"/>
        <w:w w:val="100"/>
        <w:sz w:val="14"/>
        <w:szCs w:val="14"/>
      </w:rPr>
    </w:lvl>
    <w:lvl w:ilvl="1" w:tplc="CAB2B60E">
      <w:numFmt w:val="bullet"/>
      <w:lvlText w:val="•"/>
      <w:lvlJc w:val="left"/>
      <w:pPr>
        <w:ind w:left="697" w:hanging="222"/>
      </w:pPr>
      <w:rPr>
        <w:rFonts w:hint="default"/>
      </w:rPr>
    </w:lvl>
    <w:lvl w:ilvl="2" w:tplc="B754C71A">
      <w:numFmt w:val="bullet"/>
      <w:lvlText w:val="•"/>
      <w:lvlJc w:val="left"/>
      <w:pPr>
        <w:ind w:left="1234" w:hanging="222"/>
      </w:pPr>
      <w:rPr>
        <w:rFonts w:hint="default"/>
      </w:rPr>
    </w:lvl>
    <w:lvl w:ilvl="3" w:tplc="DD68767E">
      <w:numFmt w:val="bullet"/>
      <w:lvlText w:val="•"/>
      <w:lvlJc w:val="left"/>
      <w:pPr>
        <w:ind w:left="1772" w:hanging="222"/>
      </w:pPr>
      <w:rPr>
        <w:rFonts w:hint="default"/>
      </w:rPr>
    </w:lvl>
    <w:lvl w:ilvl="4" w:tplc="5F4E9224">
      <w:numFmt w:val="bullet"/>
      <w:lvlText w:val="•"/>
      <w:lvlJc w:val="left"/>
      <w:pPr>
        <w:ind w:left="2309" w:hanging="222"/>
      </w:pPr>
      <w:rPr>
        <w:rFonts w:hint="default"/>
      </w:rPr>
    </w:lvl>
    <w:lvl w:ilvl="5" w:tplc="0FD82678">
      <w:numFmt w:val="bullet"/>
      <w:lvlText w:val="•"/>
      <w:lvlJc w:val="left"/>
      <w:pPr>
        <w:ind w:left="2846" w:hanging="222"/>
      </w:pPr>
      <w:rPr>
        <w:rFonts w:hint="default"/>
      </w:rPr>
    </w:lvl>
    <w:lvl w:ilvl="6" w:tplc="31D88BA0">
      <w:numFmt w:val="bullet"/>
      <w:lvlText w:val="•"/>
      <w:lvlJc w:val="left"/>
      <w:pPr>
        <w:ind w:left="3384" w:hanging="222"/>
      </w:pPr>
      <w:rPr>
        <w:rFonts w:hint="default"/>
      </w:rPr>
    </w:lvl>
    <w:lvl w:ilvl="7" w:tplc="FC260B64">
      <w:numFmt w:val="bullet"/>
      <w:lvlText w:val="•"/>
      <w:lvlJc w:val="left"/>
      <w:pPr>
        <w:ind w:left="3921" w:hanging="222"/>
      </w:pPr>
      <w:rPr>
        <w:rFonts w:hint="default"/>
      </w:rPr>
    </w:lvl>
    <w:lvl w:ilvl="8" w:tplc="48D80288">
      <w:numFmt w:val="bullet"/>
      <w:lvlText w:val="•"/>
      <w:lvlJc w:val="left"/>
      <w:pPr>
        <w:ind w:left="4459" w:hanging="222"/>
      </w:pPr>
      <w:rPr>
        <w:rFonts w:hint="default"/>
      </w:rPr>
    </w:lvl>
  </w:abstractNum>
  <w:abstractNum w:abstractNumId="5" w15:restartNumberingAfterBreak="0">
    <w:nsid w:val="319E2A95"/>
    <w:multiLevelType w:val="hybridMultilevel"/>
    <w:tmpl w:val="B8F0748E"/>
    <w:lvl w:ilvl="0" w:tplc="1054D13C">
      <w:start w:val="1"/>
      <w:numFmt w:val="upperRoman"/>
      <w:lvlText w:val="%1."/>
      <w:lvlJc w:val="left"/>
      <w:pPr>
        <w:ind w:left="167" w:hanging="245"/>
      </w:pPr>
      <w:rPr>
        <w:rFonts w:ascii="Verdana" w:eastAsia="Verdana" w:hAnsi="Verdana" w:cs="Verdana" w:hint="default"/>
        <w:b/>
        <w:bCs/>
        <w:color w:val="010202"/>
        <w:w w:val="100"/>
        <w:sz w:val="14"/>
        <w:szCs w:val="14"/>
      </w:rPr>
    </w:lvl>
    <w:lvl w:ilvl="1" w:tplc="949E021E">
      <w:numFmt w:val="bullet"/>
      <w:lvlText w:val="•"/>
      <w:lvlJc w:val="left"/>
      <w:pPr>
        <w:ind w:left="682" w:hanging="245"/>
      </w:pPr>
      <w:rPr>
        <w:rFonts w:hint="default"/>
      </w:rPr>
    </w:lvl>
    <w:lvl w:ilvl="2" w:tplc="95DE0898">
      <w:numFmt w:val="bullet"/>
      <w:lvlText w:val="•"/>
      <w:lvlJc w:val="left"/>
      <w:pPr>
        <w:ind w:left="1205" w:hanging="245"/>
      </w:pPr>
      <w:rPr>
        <w:rFonts w:hint="default"/>
      </w:rPr>
    </w:lvl>
    <w:lvl w:ilvl="3" w:tplc="08D07346">
      <w:numFmt w:val="bullet"/>
      <w:lvlText w:val="•"/>
      <w:lvlJc w:val="left"/>
      <w:pPr>
        <w:ind w:left="1728" w:hanging="245"/>
      </w:pPr>
      <w:rPr>
        <w:rFonts w:hint="default"/>
      </w:rPr>
    </w:lvl>
    <w:lvl w:ilvl="4" w:tplc="D8E43612">
      <w:numFmt w:val="bullet"/>
      <w:lvlText w:val="•"/>
      <w:lvlJc w:val="left"/>
      <w:pPr>
        <w:ind w:left="2250" w:hanging="245"/>
      </w:pPr>
      <w:rPr>
        <w:rFonts w:hint="default"/>
      </w:rPr>
    </w:lvl>
    <w:lvl w:ilvl="5" w:tplc="A8DCB4CA">
      <w:numFmt w:val="bullet"/>
      <w:lvlText w:val="•"/>
      <w:lvlJc w:val="left"/>
      <w:pPr>
        <w:ind w:left="2773" w:hanging="245"/>
      </w:pPr>
      <w:rPr>
        <w:rFonts w:hint="default"/>
      </w:rPr>
    </w:lvl>
    <w:lvl w:ilvl="6" w:tplc="24A8AB6E">
      <w:numFmt w:val="bullet"/>
      <w:lvlText w:val="•"/>
      <w:lvlJc w:val="left"/>
      <w:pPr>
        <w:ind w:left="3296" w:hanging="245"/>
      </w:pPr>
      <w:rPr>
        <w:rFonts w:hint="default"/>
      </w:rPr>
    </w:lvl>
    <w:lvl w:ilvl="7" w:tplc="2EF28194">
      <w:numFmt w:val="bullet"/>
      <w:lvlText w:val="•"/>
      <w:lvlJc w:val="left"/>
      <w:pPr>
        <w:ind w:left="3818" w:hanging="245"/>
      </w:pPr>
      <w:rPr>
        <w:rFonts w:hint="default"/>
      </w:rPr>
    </w:lvl>
    <w:lvl w:ilvl="8" w:tplc="8CFE5308">
      <w:numFmt w:val="bullet"/>
      <w:lvlText w:val="•"/>
      <w:lvlJc w:val="left"/>
      <w:pPr>
        <w:ind w:left="4341" w:hanging="245"/>
      </w:pPr>
      <w:rPr>
        <w:rFonts w:hint="default"/>
      </w:rPr>
    </w:lvl>
  </w:abstractNum>
  <w:abstractNum w:abstractNumId="6" w15:restartNumberingAfterBreak="0">
    <w:nsid w:val="378A581F"/>
    <w:multiLevelType w:val="hybridMultilevel"/>
    <w:tmpl w:val="AE7AED4A"/>
    <w:lvl w:ilvl="0" w:tplc="C62656C2">
      <w:start w:val="28"/>
      <w:numFmt w:val="upperRoman"/>
      <w:lvlText w:val="%1."/>
      <w:lvlJc w:val="left"/>
      <w:pPr>
        <w:ind w:left="167" w:hanging="646"/>
      </w:pPr>
      <w:rPr>
        <w:rFonts w:ascii="Verdana" w:eastAsia="Verdana" w:hAnsi="Verdana" w:cs="Verdana" w:hint="default"/>
        <w:b/>
        <w:bCs/>
        <w:color w:val="010202"/>
        <w:w w:val="100"/>
        <w:sz w:val="14"/>
        <w:szCs w:val="14"/>
      </w:rPr>
    </w:lvl>
    <w:lvl w:ilvl="1" w:tplc="C4F0A3F8">
      <w:numFmt w:val="bullet"/>
      <w:lvlText w:val="•"/>
      <w:lvlJc w:val="left"/>
      <w:pPr>
        <w:ind w:left="682" w:hanging="646"/>
      </w:pPr>
      <w:rPr>
        <w:rFonts w:hint="default"/>
      </w:rPr>
    </w:lvl>
    <w:lvl w:ilvl="2" w:tplc="FE3CD406">
      <w:numFmt w:val="bullet"/>
      <w:lvlText w:val="•"/>
      <w:lvlJc w:val="left"/>
      <w:pPr>
        <w:ind w:left="1205" w:hanging="646"/>
      </w:pPr>
      <w:rPr>
        <w:rFonts w:hint="default"/>
      </w:rPr>
    </w:lvl>
    <w:lvl w:ilvl="3" w:tplc="84A2D2A8">
      <w:numFmt w:val="bullet"/>
      <w:lvlText w:val="•"/>
      <w:lvlJc w:val="left"/>
      <w:pPr>
        <w:ind w:left="1728" w:hanging="646"/>
      </w:pPr>
      <w:rPr>
        <w:rFonts w:hint="default"/>
      </w:rPr>
    </w:lvl>
    <w:lvl w:ilvl="4" w:tplc="2098DDFE">
      <w:numFmt w:val="bullet"/>
      <w:lvlText w:val="•"/>
      <w:lvlJc w:val="left"/>
      <w:pPr>
        <w:ind w:left="2250" w:hanging="646"/>
      </w:pPr>
      <w:rPr>
        <w:rFonts w:hint="default"/>
      </w:rPr>
    </w:lvl>
    <w:lvl w:ilvl="5" w:tplc="D632C710">
      <w:numFmt w:val="bullet"/>
      <w:lvlText w:val="•"/>
      <w:lvlJc w:val="left"/>
      <w:pPr>
        <w:ind w:left="2773" w:hanging="646"/>
      </w:pPr>
      <w:rPr>
        <w:rFonts w:hint="default"/>
      </w:rPr>
    </w:lvl>
    <w:lvl w:ilvl="6" w:tplc="5E7048F0">
      <w:numFmt w:val="bullet"/>
      <w:lvlText w:val="•"/>
      <w:lvlJc w:val="left"/>
      <w:pPr>
        <w:ind w:left="3296" w:hanging="646"/>
      </w:pPr>
      <w:rPr>
        <w:rFonts w:hint="default"/>
      </w:rPr>
    </w:lvl>
    <w:lvl w:ilvl="7" w:tplc="9274D686">
      <w:numFmt w:val="bullet"/>
      <w:lvlText w:val="•"/>
      <w:lvlJc w:val="left"/>
      <w:pPr>
        <w:ind w:left="3818" w:hanging="646"/>
      </w:pPr>
      <w:rPr>
        <w:rFonts w:hint="default"/>
      </w:rPr>
    </w:lvl>
    <w:lvl w:ilvl="8" w:tplc="71D46916">
      <w:numFmt w:val="bullet"/>
      <w:lvlText w:val="•"/>
      <w:lvlJc w:val="left"/>
      <w:pPr>
        <w:ind w:left="4341" w:hanging="646"/>
      </w:pPr>
      <w:rPr>
        <w:rFonts w:hint="default"/>
      </w:rPr>
    </w:lvl>
  </w:abstractNum>
  <w:abstractNum w:abstractNumId="7" w15:restartNumberingAfterBreak="0">
    <w:nsid w:val="38ED10F9"/>
    <w:multiLevelType w:val="hybridMultilevel"/>
    <w:tmpl w:val="C7FA7D22"/>
    <w:lvl w:ilvl="0" w:tplc="177A1376">
      <w:start w:val="1"/>
      <w:numFmt w:val="upperRoman"/>
      <w:lvlText w:val="%1."/>
      <w:lvlJc w:val="left"/>
      <w:pPr>
        <w:ind w:left="167" w:hanging="193"/>
      </w:pPr>
      <w:rPr>
        <w:rFonts w:ascii="Verdana" w:eastAsia="Verdana" w:hAnsi="Verdana" w:cs="Verdana" w:hint="default"/>
        <w:b/>
        <w:bCs/>
        <w:color w:val="010202"/>
        <w:w w:val="100"/>
        <w:sz w:val="14"/>
        <w:szCs w:val="14"/>
      </w:rPr>
    </w:lvl>
    <w:lvl w:ilvl="1" w:tplc="16AC21F4">
      <w:numFmt w:val="bullet"/>
      <w:lvlText w:val="•"/>
      <w:lvlJc w:val="left"/>
      <w:pPr>
        <w:ind w:left="682" w:hanging="193"/>
      </w:pPr>
      <w:rPr>
        <w:rFonts w:hint="default"/>
      </w:rPr>
    </w:lvl>
    <w:lvl w:ilvl="2" w:tplc="E146DC8C">
      <w:numFmt w:val="bullet"/>
      <w:lvlText w:val="•"/>
      <w:lvlJc w:val="left"/>
      <w:pPr>
        <w:ind w:left="1205" w:hanging="193"/>
      </w:pPr>
      <w:rPr>
        <w:rFonts w:hint="default"/>
      </w:rPr>
    </w:lvl>
    <w:lvl w:ilvl="3" w:tplc="805A93EA">
      <w:numFmt w:val="bullet"/>
      <w:lvlText w:val="•"/>
      <w:lvlJc w:val="left"/>
      <w:pPr>
        <w:ind w:left="1728" w:hanging="193"/>
      </w:pPr>
      <w:rPr>
        <w:rFonts w:hint="default"/>
      </w:rPr>
    </w:lvl>
    <w:lvl w:ilvl="4" w:tplc="1310CF2A">
      <w:numFmt w:val="bullet"/>
      <w:lvlText w:val="•"/>
      <w:lvlJc w:val="left"/>
      <w:pPr>
        <w:ind w:left="2250" w:hanging="193"/>
      </w:pPr>
      <w:rPr>
        <w:rFonts w:hint="default"/>
      </w:rPr>
    </w:lvl>
    <w:lvl w:ilvl="5" w:tplc="379E3A3C">
      <w:numFmt w:val="bullet"/>
      <w:lvlText w:val="•"/>
      <w:lvlJc w:val="left"/>
      <w:pPr>
        <w:ind w:left="2773" w:hanging="193"/>
      </w:pPr>
      <w:rPr>
        <w:rFonts w:hint="default"/>
      </w:rPr>
    </w:lvl>
    <w:lvl w:ilvl="6" w:tplc="90D6FACE">
      <w:numFmt w:val="bullet"/>
      <w:lvlText w:val="•"/>
      <w:lvlJc w:val="left"/>
      <w:pPr>
        <w:ind w:left="3296" w:hanging="193"/>
      </w:pPr>
      <w:rPr>
        <w:rFonts w:hint="default"/>
      </w:rPr>
    </w:lvl>
    <w:lvl w:ilvl="7" w:tplc="47F29192">
      <w:numFmt w:val="bullet"/>
      <w:lvlText w:val="•"/>
      <w:lvlJc w:val="left"/>
      <w:pPr>
        <w:ind w:left="3819" w:hanging="193"/>
      </w:pPr>
      <w:rPr>
        <w:rFonts w:hint="default"/>
      </w:rPr>
    </w:lvl>
    <w:lvl w:ilvl="8" w:tplc="F0C664EE">
      <w:numFmt w:val="bullet"/>
      <w:lvlText w:val="•"/>
      <w:lvlJc w:val="left"/>
      <w:pPr>
        <w:ind w:left="4341" w:hanging="193"/>
      </w:pPr>
      <w:rPr>
        <w:rFonts w:hint="default"/>
      </w:rPr>
    </w:lvl>
  </w:abstractNum>
  <w:abstractNum w:abstractNumId="8" w15:restartNumberingAfterBreak="0">
    <w:nsid w:val="3F393848"/>
    <w:multiLevelType w:val="hybridMultilevel"/>
    <w:tmpl w:val="DF80DB0A"/>
    <w:lvl w:ilvl="0" w:tplc="9A16AE78">
      <w:start w:val="1"/>
      <w:numFmt w:val="upperRoman"/>
      <w:lvlText w:val="%1."/>
      <w:lvlJc w:val="left"/>
      <w:pPr>
        <w:ind w:left="167" w:hanging="180"/>
      </w:pPr>
      <w:rPr>
        <w:rFonts w:ascii="Verdana" w:eastAsia="Verdana" w:hAnsi="Verdana" w:cs="Verdana" w:hint="default"/>
        <w:b/>
        <w:bCs/>
        <w:color w:val="010202"/>
        <w:w w:val="100"/>
        <w:sz w:val="14"/>
        <w:szCs w:val="14"/>
      </w:rPr>
    </w:lvl>
    <w:lvl w:ilvl="1" w:tplc="CB80A85E">
      <w:numFmt w:val="bullet"/>
      <w:lvlText w:val="•"/>
      <w:lvlJc w:val="left"/>
      <w:pPr>
        <w:ind w:left="695" w:hanging="180"/>
      </w:pPr>
      <w:rPr>
        <w:rFonts w:hint="default"/>
      </w:rPr>
    </w:lvl>
    <w:lvl w:ilvl="2" w:tplc="86F6F3EA">
      <w:numFmt w:val="bullet"/>
      <w:lvlText w:val="•"/>
      <w:lvlJc w:val="left"/>
      <w:pPr>
        <w:ind w:left="1230" w:hanging="180"/>
      </w:pPr>
      <w:rPr>
        <w:rFonts w:hint="default"/>
      </w:rPr>
    </w:lvl>
    <w:lvl w:ilvl="3" w:tplc="FAD6ACC4">
      <w:numFmt w:val="bullet"/>
      <w:lvlText w:val="•"/>
      <w:lvlJc w:val="left"/>
      <w:pPr>
        <w:ind w:left="1766" w:hanging="180"/>
      </w:pPr>
      <w:rPr>
        <w:rFonts w:hint="default"/>
      </w:rPr>
    </w:lvl>
    <w:lvl w:ilvl="4" w:tplc="4B56B772">
      <w:numFmt w:val="bullet"/>
      <w:lvlText w:val="•"/>
      <w:lvlJc w:val="left"/>
      <w:pPr>
        <w:ind w:left="2301" w:hanging="180"/>
      </w:pPr>
      <w:rPr>
        <w:rFonts w:hint="default"/>
      </w:rPr>
    </w:lvl>
    <w:lvl w:ilvl="5" w:tplc="28BAE96C">
      <w:numFmt w:val="bullet"/>
      <w:lvlText w:val="•"/>
      <w:lvlJc w:val="left"/>
      <w:pPr>
        <w:ind w:left="2836" w:hanging="180"/>
      </w:pPr>
      <w:rPr>
        <w:rFonts w:hint="default"/>
      </w:rPr>
    </w:lvl>
    <w:lvl w:ilvl="6" w:tplc="8A92A0E6">
      <w:numFmt w:val="bullet"/>
      <w:lvlText w:val="•"/>
      <w:lvlJc w:val="left"/>
      <w:pPr>
        <w:ind w:left="3372" w:hanging="180"/>
      </w:pPr>
      <w:rPr>
        <w:rFonts w:hint="default"/>
      </w:rPr>
    </w:lvl>
    <w:lvl w:ilvl="7" w:tplc="0A68AB70">
      <w:numFmt w:val="bullet"/>
      <w:lvlText w:val="•"/>
      <w:lvlJc w:val="left"/>
      <w:pPr>
        <w:ind w:left="3907" w:hanging="180"/>
      </w:pPr>
      <w:rPr>
        <w:rFonts w:hint="default"/>
      </w:rPr>
    </w:lvl>
    <w:lvl w:ilvl="8" w:tplc="6B8A0FB2">
      <w:numFmt w:val="bullet"/>
      <w:lvlText w:val="•"/>
      <w:lvlJc w:val="left"/>
      <w:pPr>
        <w:ind w:left="4443" w:hanging="180"/>
      </w:pPr>
      <w:rPr>
        <w:rFonts w:hint="default"/>
      </w:rPr>
    </w:lvl>
  </w:abstractNum>
  <w:abstractNum w:abstractNumId="9" w15:restartNumberingAfterBreak="0">
    <w:nsid w:val="40387114"/>
    <w:multiLevelType w:val="hybridMultilevel"/>
    <w:tmpl w:val="C5F4D3F4"/>
    <w:lvl w:ilvl="0" w:tplc="DC64A688">
      <w:start w:val="1"/>
      <w:numFmt w:val="upperRoman"/>
      <w:lvlText w:val="%1."/>
      <w:lvlJc w:val="left"/>
      <w:pPr>
        <w:ind w:left="342" w:hanging="175"/>
      </w:pPr>
      <w:rPr>
        <w:rFonts w:ascii="Verdana" w:eastAsia="Verdana" w:hAnsi="Verdana" w:cs="Verdana" w:hint="default"/>
        <w:b/>
        <w:bCs/>
        <w:color w:val="010202"/>
        <w:w w:val="100"/>
        <w:sz w:val="14"/>
        <w:szCs w:val="14"/>
      </w:rPr>
    </w:lvl>
    <w:lvl w:ilvl="1" w:tplc="3E12BFAE">
      <w:numFmt w:val="bullet"/>
      <w:lvlText w:val="•"/>
      <w:lvlJc w:val="left"/>
      <w:pPr>
        <w:ind w:left="859" w:hanging="175"/>
      </w:pPr>
      <w:rPr>
        <w:rFonts w:hint="default"/>
      </w:rPr>
    </w:lvl>
    <w:lvl w:ilvl="2" w:tplc="183E639E">
      <w:numFmt w:val="bullet"/>
      <w:lvlText w:val="•"/>
      <w:lvlJc w:val="left"/>
      <w:pPr>
        <w:ind w:left="1378" w:hanging="175"/>
      </w:pPr>
      <w:rPr>
        <w:rFonts w:hint="default"/>
      </w:rPr>
    </w:lvl>
    <w:lvl w:ilvl="3" w:tplc="3BF48D74">
      <w:numFmt w:val="bullet"/>
      <w:lvlText w:val="•"/>
      <w:lvlJc w:val="left"/>
      <w:pPr>
        <w:ind w:left="1898" w:hanging="175"/>
      </w:pPr>
      <w:rPr>
        <w:rFonts w:hint="default"/>
      </w:rPr>
    </w:lvl>
    <w:lvl w:ilvl="4" w:tplc="FD485C26">
      <w:numFmt w:val="bullet"/>
      <w:lvlText w:val="•"/>
      <w:lvlJc w:val="left"/>
      <w:pPr>
        <w:ind w:left="2417" w:hanging="175"/>
      </w:pPr>
      <w:rPr>
        <w:rFonts w:hint="default"/>
      </w:rPr>
    </w:lvl>
    <w:lvl w:ilvl="5" w:tplc="BAE8E72E">
      <w:numFmt w:val="bullet"/>
      <w:lvlText w:val="•"/>
      <w:lvlJc w:val="left"/>
      <w:pPr>
        <w:ind w:left="2936" w:hanging="175"/>
      </w:pPr>
      <w:rPr>
        <w:rFonts w:hint="default"/>
      </w:rPr>
    </w:lvl>
    <w:lvl w:ilvl="6" w:tplc="7C924D3C">
      <w:numFmt w:val="bullet"/>
      <w:lvlText w:val="•"/>
      <w:lvlJc w:val="left"/>
      <w:pPr>
        <w:ind w:left="3456" w:hanging="175"/>
      </w:pPr>
      <w:rPr>
        <w:rFonts w:hint="default"/>
      </w:rPr>
    </w:lvl>
    <w:lvl w:ilvl="7" w:tplc="7E528882">
      <w:numFmt w:val="bullet"/>
      <w:lvlText w:val="•"/>
      <w:lvlJc w:val="left"/>
      <w:pPr>
        <w:ind w:left="3975" w:hanging="175"/>
      </w:pPr>
      <w:rPr>
        <w:rFonts w:hint="default"/>
      </w:rPr>
    </w:lvl>
    <w:lvl w:ilvl="8" w:tplc="72C8C210">
      <w:numFmt w:val="bullet"/>
      <w:lvlText w:val="•"/>
      <w:lvlJc w:val="left"/>
      <w:pPr>
        <w:ind w:left="4495" w:hanging="175"/>
      </w:pPr>
      <w:rPr>
        <w:rFonts w:hint="default"/>
      </w:rPr>
    </w:lvl>
  </w:abstractNum>
  <w:abstractNum w:abstractNumId="10" w15:restartNumberingAfterBreak="0">
    <w:nsid w:val="444A122F"/>
    <w:multiLevelType w:val="hybridMultilevel"/>
    <w:tmpl w:val="7CE6EB02"/>
    <w:lvl w:ilvl="0" w:tplc="609E1B96">
      <w:start w:val="1"/>
      <w:numFmt w:val="upperRoman"/>
      <w:lvlText w:val="%1."/>
      <w:lvlJc w:val="left"/>
      <w:pPr>
        <w:ind w:left="167" w:hanging="167"/>
      </w:pPr>
      <w:rPr>
        <w:rFonts w:ascii="Verdana" w:eastAsia="Verdana" w:hAnsi="Verdana" w:cs="Verdana" w:hint="default"/>
        <w:b/>
        <w:bCs/>
        <w:color w:val="010202"/>
        <w:w w:val="100"/>
        <w:sz w:val="14"/>
        <w:szCs w:val="14"/>
      </w:rPr>
    </w:lvl>
    <w:lvl w:ilvl="1" w:tplc="AC000018">
      <w:numFmt w:val="bullet"/>
      <w:lvlText w:val="•"/>
      <w:lvlJc w:val="left"/>
      <w:pPr>
        <w:ind w:left="695" w:hanging="167"/>
      </w:pPr>
      <w:rPr>
        <w:rFonts w:hint="default"/>
      </w:rPr>
    </w:lvl>
    <w:lvl w:ilvl="2" w:tplc="15DCDACC">
      <w:numFmt w:val="bullet"/>
      <w:lvlText w:val="•"/>
      <w:lvlJc w:val="left"/>
      <w:pPr>
        <w:ind w:left="1230" w:hanging="167"/>
      </w:pPr>
      <w:rPr>
        <w:rFonts w:hint="default"/>
      </w:rPr>
    </w:lvl>
    <w:lvl w:ilvl="3" w:tplc="59EAE416">
      <w:numFmt w:val="bullet"/>
      <w:lvlText w:val="•"/>
      <w:lvlJc w:val="left"/>
      <w:pPr>
        <w:ind w:left="1766" w:hanging="167"/>
      </w:pPr>
      <w:rPr>
        <w:rFonts w:hint="default"/>
      </w:rPr>
    </w:lvl>
    <w:lvl w:ilvl="4" w:tplc="D4488516">
      <w:numFmt w:val="bullet"/>
      <w:lvlText w:val="•"/>
      <w:lvlJc w:val="left"/>
      <w:pPr>
        <w:ind w:left="2301" w:hanging="167"/>
      </w:pPr>
      <w:rPr>
        <w:rFonts w:hint="default"/>
      </w:rPr>
    </w:lvl>
    <w:lvl w:ilvl="5" w:tplc="FE5A9074">
      <w:numFmt w:val="bullet"/>
      <w:lvlText w:val="•"/>
      <w:lvlJc w:val="left"/>
      <w:pPr>
        <w:ind w:left="2836" w:hanging="167"/>
      </w:pPr>
      <w:rPr>
        <w:rFonts w:hint="default"/>
      </w:rPr>
    </w:lvl>
    <w:lvl w:ilvl="6" w:tplc="34341592">
      <w:numFmt w:val="bullet"/>
      <w:lvlText w:val="•"/>
      <w:lvlJc w:val="left"/>
      <w:pPr>
        <w:ind w:left="3372" w:hanging="167"/>
      </w:pPr>
      <w:rPr>
        <w:rFonts w:hint="default"/>
      </w:rPr>
    </w:lvl>
    <w:lvl w:ilvl="7" w:tplc="FE861090">
      <w:numFmt w:val="bullet"/>
      <w:lvlText w:val="•"/>
      <w:lvlJc w:val="left"/>
      <w:pPr>
        <w:ind w:left="3907" w:hanging="167"/>
      </w:pPr>
      <w:rPr>
        <w:rFonts w:hint="default"/>
      </w:rPr>
    </w:lvl>
    <w:lvl w:ilvl="8" w:tplc="AD52C6DE">
      <w:numFmt w:val="bullet"/>
      <w:lvlText w:val="•"/>
      <w:lvlJc w:val="left"/>
      <w:pPr>
        <w:ind w:left="4443" w:hanging="167"/>
      </w:pPr>
      <w:rPr>
        <w:rFonts w:hint="default"/>
      </w:rPr>
    </w:lvl>
  </w:abstractNum>
  <w:abstractNum w:abstractNumId="11" w15:restartNumberingAfterBreak="0">
    <w:nsid w:val="453548A2"/>
    <w:multiLevelType w:val="hybridMultilevel"/>
    <w:tmpl w:val="65A00A0E"/>
    <w:lvl w:ilvl="0" w:tplc="1546A134">
      <w:start w:val="1"/>
      <w:numFmt w:val="upperRoman"/>
      <w:lvlText w:val="%1."/>
      <w:lvlJc w:val="left"/>
      <w:pPr>
        <w:ind w:left="167" w:hanging="197"/>
      </w:pPr>
      <w:rPr>
        <w:rFonts w:ascii="Verdana" w:eastAsia="Verdana" w:hAnsi="Verdana" w:cs="Verdana" w:hint="default"/>
        <w:b/>
        <w:bCs/>
        <w:color w:val="010202"/>
        <w:w w:val="100"/>
        <w:sz w:val="14"/>
        <w:szCs w:val="14"/>
      </w:rPr>
    </w:lvl>
    <w:lvl w:ilvl="1" w:tplc="E8ACA7EC">
      <w:numFmt w:val="bullet"/>
      <w:lvlText w:val="•"/>
      <w:lvlJc w:val="left"/>
      <w:pPr>
        <w:ind w:left="697" w:hanging="197"/>
      </w:pPr>
      <w:rPr>
        <w:rFonts w:hint="default"/>
      </w:rPr>
    </w:lvl>
    <w:lvl w:ilvl="2" w:tplc="B4C0E0BC">
      <w:numFmt w:val="bullet"/>
      <w:lvlText w:val="•"/>
      <w:lvlJc w:val="left"/>
      <w:pPr>
        <w:ind w:left="1234" w:hanging="197"/>
      </w:pPr>
      <w:rPr>
        <w:rFonts w:hint="default"/>
      </w:rPr>
    </w:lvl>
    <w:lvl w:ilvl="3" w:tplc="36B670A4">
      <w:numFmt w:val="bullet"/>
      <w:lvlText w:val="•"/>
      <w:lvlJc w:val="left"/>
      <w:pPr>
        <w:ind w:left="1772" w:hanging="197"/>
      </w:pPr>
      <w:rPr>
        <w:rFonts w:hint="default"/>
      </w:rPr>
    </w:lvl>
    <w:lvl w:ilvl="4" w:tplc="CA48C902">
      <w:numFmt w:val="bullet"/>
      <w:lvlText w:val="•"/>
      <w:lvlJc w:val="left"/>
      <w:pPr>
        <w:ind w:left="2309" w:hanging="197"/>
      </w:pPr>
      <w:rPr>
        <w:rFonts w:hint="default"/>
      </w:rPr>
    </w:lvl>
    <w:lvl w:ilvl="5" w:tplc="EE10738A">
      <w:numFmt w:val="bullet"/>
      <w:lvlText w:val="•"/>
      <w:lvlJc w:val="left"/>
      <w:pPr>
        <w:ind w:left="2846" w:hanging="197"/>
      </w:pPr>
      <w:rPr>
        <w:rFonts w:hint="default"/>
      </w:rPr>
    </w:lvl>
    <w:lvl w:ilvl="6" w:tplc="F1943D10">
      <w:numFmt w:val="bullet"/>
      <w:lvlText w:val="•"/>
      <w:lvlJc w:val="left"/>
      <w:pPr>
        <w:ind w:left="3384" w:hanging="197"/>
      </w:pPr>
      <w:rPr>
        <w:rFonts w:hint="default"/>
      </w:rPr>
    </w:lvl>
    <w:lvl w:ilvl="7" w:tplc="EE1AEC08">
      <w:numFmt w:val="bullet"/>
      <w:lvlText w:val="•"/>
      <w:lvlJc w:val="left"/>
      <w:pPr>
        <w:ind w:left="3921" w:hanging="197"/>
      </w:pPr>
      <w:rPr>
        <w:rFonts w:hint="default"/>
      </w:rPr>
    </w:lvl>
    <w:lvl w:ilvl="8" w:tplc="7BB2CFF2">
      <w:numFmt w:val="bullet"/>
      <w:lvlText w:val="•"/>
      <w:lvlJc w:val="left"/>
      <w:pPr>
        <w:ind w:left="4459" w:hanging="197"/>
      </w:pPr>
      <w:rPr>
        <w:rFonts w:hint="default"/>
      </w:rPr>
    </w:lvl>
  </w:abstractNum>
  <w:abstractNum w:abstractNumId="12" w15:restartNumberingAfterBreak="0">
    <w:nsid w:val="456274B3"/>
    <w:multiLevelType w:val="hybridMultilevel"/>
    <w:tmpl w:val="7C403D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6EA32B9"/>
    <w:multiLevelType w:val="hybridMultilevel"/>
    <w:tmpl w:val="52DC26E6"/>
    <w:lvl w:ilvl="0" w:tplc="BD7CB060">
      <w:start w:val="1"/>
      <w:numFmt w:val="upperRoman"/>
      <w:lvlText w:val="%1."/>
      <w:lvlJc w:val="left"/>
      <w:pPr>
        <w:ind w:left="178" w:hanging="178"/>
      </w:pPr>
      <w:rPr>
        <w:rFonts w:ascii="Verdana" w:eastAsia="Verdana" w:hAnsi="Verdana" w:cs="Verdana" w:hint="default"/>
        <w:b/>
        <w:bCs/>
        <w:color w:val="010202"/>
        <w:w w:val="100"/>
        <w:sz w:val="14"/>
        <w:szCs w:val="14"/>
      </w:rPr>
    </w:lvl>
    <w:lvl w:ilvl="1" w:tplc="C428B22C">
      <w:numFmt w:val="bullet"/>
      <w:lvlText w:val="•"/>
      <w:lvlJc w:val="left"/>
      <w:pPr>
        <w:ind w:left="693" w:hanging="178"/>
      </w:pPr>
    </w:lvl>
    <w:lvl w:ilvl="2" w:tplc="C82CCDB6">
      <w:numFmt w:val="bullet"/>
      <w:lvlText w:val="•"/>
      <w:lvlJc w:val="left"/>
      <w:pPr>
        <w:ind w:left="1226" w:hanging="178"/>
      </w:pPr>
    </w:lvl>
    <w:lvl w:ilvl="3" w:tplc="78AE1C28">
      <w:numFmt w:val="bullet"/>
      <w:lvlText w:val="•"/>
      <w:lvlJc w:val="left"/>
      <w:pPr>
        <w:ind w:left="1760" w:hanging="178"/>
      </w:pPr>
    </w:lvl>
    <w:lvl w:ilvl="4" w:tplc="AABA411A">
      <w:numFmt w:val="bullet"/>
      <w:lvlText w:val="•"/>
      <w:lvlJc w:val="left"/>
      <w:pPr>
        <w:ind w:left="2293" w:hanging="178"/>
      </w:pPr>
    </w:lvl>
    <w:lvl w:ilvl="5" w:tplc="EA86C434">
      <w:numFmt w:val="bullet"/>
      <w:lvlText w:val="•"/>
      <w:lvlJc w:val="left"/>
      <w:pPr>
        <w:ind w:left="2826" w:hanging="178"/>
      </w:pPr>
    </w:lvl>
    <w:lvl w:ilvl="6" w:tplc="93AE0066">
      <w:numFmt w:val="bullet"/>
      <w:lvlText w:val="•"/>
      <w:lvlJc w:val="left"/>
      <w:pPr>
        <w:ind w:left="3360" w:hanging="178"/>
      </w:pPr>
    </w:lvl>
    <w:lvl w:ilvl="7" w:tplc="B88AF738">
      <w:numFmt w:val="bullet"/>
      <w:lvlText w:val="•"/>
      <w:lvlJc w:val="left"/>
      <w:pPr>
        <w:ind w:left="3893" w:hanging="178"/>
      </w:pPr>
    </w:lvl>
    <w:lvl w:ilvl="8" w:tplc="D0362BCA">
      <w:numFmt w:val="bullet"/>
      <w:lvlText w:val="•"/>
      <w:lvlJc w:val="left"/>
      <w:pPr>
        <w:ind w:left="4427" w:hanging="178"/>
      </w:pPr>
    </w:lvl>
  </w:abstractNum>
  <w:abstractNum w:abstractNumId="14" w15:restartNumberingAfterBreak="0">
    <w:nsid w:val="488A0ED2"/>
    <w:multiLevelType w:val="hybridMultilevel"/>
    <w:tmpl w:val="84683266"/>
    <w:lvl w:ilvl="0" w:tplc="1546A134">
      <w:start w:val="1"/>
      <w:numFmt w:val="upperRoman"/>
      <w:lvlText w:val="%1."/>
      <w:lvlJc w:val="left"/>
      <w:pPr>
        <w:ind w:left="720" w:hanging="360"/>
      </w:pPr>
      <w:rPr>
        <w:rFonts w:ascii="Verdana" w:eastAsia="Verdana" w:hAnsi="Verdana" w:cs="Verdana" w:hint="default"/>
        <w:b/>
        <w:bCs/>
        <w:color w:val="010202"/>
        <w:w w:val="100"/>
        <w:sz w:val="14"/>
        <w:szCs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AD15FD"/>
    <w:multiLevelType w:val="hybridMultilevel"/>
    <w:tmpl w:val="9A6A50A6"/>
    <w:lvl w:ilvl="0" w:tplc="49E06A8A">
      <w:start w:val="1"/>
      <w:numFmt w:val="upperRoman"/>
      <w:lvlText w:val="%1."/>
      <w:lvlJc w:val="left"/>
      <w:pPr>
        <w:ind w:left="167" w:hanging="180"/>
      </w:pPr>
      <w:rPr>
        <w:rFonts w:ascii="Verdana" w:eastAsia="Verdana" w:hAnsi="Verdana" w:cs="Verdana" w:hint="default"/>
        <w:b/>
        <w:bCs/>
        <w:color w:val="010202"/>
        <w:w w:val="100"/>
        <w:sz w:val="14"/>
        <w:szCs w:val="14"/>
      </w:rPr>
    </w:lvl>
    <w:lvl w:ilvl="1" w:tplc="BFD25206">
      <w:numFmt w:val="bullet"/>
      <w:lvlText w:val="•"/>
      <w:lvlJc w:val="left"/>
      <w:pPr>
        <w:ind w:left="695" w:hanging="180"/>
      </w:pPr>
      <w:rPr>
        <w:rFonts w:hint="default"/>
      </w:rPr>
    </w:lvl>
    <w:lvl w:ilvl="2" w:tplc="4014C692">
      <w:numFmt w:val="bullet"/>
      <w:lvlText w:val="•"/>
      <w:lvlJc w:val="left"/>
      <w:pPr>
        <w:ind w:left="1230" w:hanging="180"/>
      </w:pPr>
      <w:rPr>
        <w:rFonts w:hint="default"/>
      </w:rPr>
    </w:lvl>
    <w:lvl w:ilvl="3" w:tplc="4DB690D6">
      <w:numFmt w:val="bullet"/>
      <w:lvlText w:val="•"/>
      <w:lvlJc w:val="left"/>
      <w:pPr>
        <w:ind w:left="1766" w:hanging="180"/>
      </w:pPr>
      <w:rPr>
        <w:rFonts w:hint="default"/>
      </w:rPr>
    </w:lvl>
    <w:lvl w:ilvl="4" w:tplc="CF28BC06">
      <w:numFmt w:val="bullet"/>
      <w:lvlText w:val="•"/>
      <w:lvlJc w:val="left"/>
      <w:pPr>
        <w:ind w:left="2301" w:hanging="180"/>
      </w:pPr>
      <w:rPr>
        <w:rFonts w:hint="default"/>
      </w:rPr>
    </w:lvl>
    <w:lvl w:ilvl="5" w:tplc="AEAC6882">
      <w:numFmt w:val="bullet"/>
      <w:lvlText w:val="•"/>
      <w:lvlJc w:val="left"/>
      <w:pPr>
        <w:ind w:left="2836" w:hanging="180"/>
      </w:pPr>
      <w:rPr>
        <w:rFonts w:hint="default"/>
      </w:rPr>
    </w:lvl>
    <w:lvl w:ilvl="6" w:tplc="D400A3D8">
      <w:numFmt w:val="bullet"/>
      <w:lvlText w:val="•"/>
      <w:lvlJc w:val="left"/>
      <w:pPr>
        <w:ind w:left="3372" w:hanging="180"/>
      </w:pPr>
      <w:rPr>
        <w:rFonts w:hint="default"/>
      </w:rPr>
    </w:lvl>
    <w:lvl w:ilvl="7" w:tplc="1E9CB816">
      <w:numFmt w:val="bullet"/>
      <w:lvlText w:val="•"/>
      <w:lvlJc w:val="left"/>
      <w:pPr>
        <w:ind w:left="3907" w:hanging="180"/>
      </w:pPr>
      <w:rPr>
        <w:rFonts w:hint="default"/>
      </w:rPr>
    </w:lvl>
    <w:lvl w:ilvl="8" w:tplc="B42EC80E">
      <w:numFmt w:val="bullet"/>
      <w:lvlText w:val="•"/>
      <w:lvlJc w:val="left"/>
      <w:pPr>
        <w:ind w:left="4443" w:hanging="180"/>
      </w:pPr>
      <w:rPr>
        <w:rFonts w:hint="default"/>
      </w:rPr>
    </w:lvl>
  </w:abstractNum>
  <w:abstractNum w:abstractNumId="16" w15:restartNumberingAfterBreak="0">
    <w:nsid w:val="54BB59B1"/>
    <w:multiLevelType w:val="hybridMultilevel"/>
    <w:tmpl w:val="9BEC3DCE"/>
    <w:lvl w:ilvl="0" w:tplc="03A898D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54D39C3"/>
    <w:multiLevelType w:val="hybridMultilevel"/>
    <w:tmpl w:val="52526E90"/>
    <w:lvl w:ilvl="0" w:tplc="42787AA0">
      <w:start w:val="1"/>
      <w:numFmt w:val="upperRoman"/>
      <w:lvlText w:val="%1."/>
      <w:lvlJc w:val="left"/>
      <w:pPr>
        <w:ind w:left="167" w:hanging="167"/>
      </w:pPr>
      <w:rPr>
        <w:rFonts w:ascii="Verdana" w:eastAsia="Verdana" w:hAnsi="Verdana" w:cs="Verdana" w:hint="default"/>
        <w:b/>
        <w:bCs/>
        <w:color w:val="010202"/>
        <w:w w:val="100"/>
        <w:sz w:val="14"/>
        <w:szCs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6A40F6D"/>
    <w:multiLevelType w:val="hybridMultilevel"/>
    <w:tmpl w:val="D0B06BD6"/>
    <w:lvl w:ilvl="0" w:tplc="858A908E">
      <w:start w:val="1"/>
      <w:numFmt w:val="upperRoman"/>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5965471B"/>
    <w:multiLevelType w:val="hybridMultilevel"/>
    <w:tmpl w:val="1A1CF21C"/>
    <w:lvl w:ilvl="0" w:tplc="E63E77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B34B06"/>
    <w:multiLevelType w:val="hybridMultilevel"/>
    <w:tmpl w:val="F98ABED4"/>
    <w:lvl w:ilvl="0" w:tplc="7C02F8B4">
      <w:start w:val="1"/>
      <w:numFmt w:val="upperRoman"/>
      <w:lvlText w:val="%1."/>
      <w:lvlJc w:val="left"/>
      <w:pPr>
        <w:ind w:left="167" w:hanging="161"/>
      </w:pPr>
      <w:rPr>
        <w:rFonts w:ascii="Verdana" w:eastAsia="Verdana" w:hAnsi="Verdana" w:cs="Verdana" w:hint="default"/>
        <w:b/>
        <w:bCs/>
        <w:color w:val="010202"/>
        <w:w w:val="100"/>
        <w:sz w:val="14"/>
        <w:szCs w:val="14"/>
      </w:rPr>
    </w:lvl>
    <w:lvl w:ilvl="1" w:tplc="D37A6A7C">
      <w:numFmt w:val="bullet"/>
      <w:lvlText w:val="•"/>
      <w:lvlJc w:val="left"/>
      <w:pPr>
        <w:ind w:left="682" w:hanging="161"/>
      </w:pPr>
      <w:rPr>
        <w:rFonts w:hint="default"/>
      </w:rPr>
    </w:lvl>
    <w:lvl w:ilvl="2" w:tplc="9424A960">
      <w:numFmt w:val="bullet"/>
      <w:lvlText w:val="•"/>
      <w:lvlJc w:val="left"/>
      <w:pPr>
        <w:ind w:left="1205" w:hanging="161"/>
      </w:pPr>
      <w:rPr>
        <w:rFonts w:hint="default"/>
      </w:rPr>
    </w:lvl>
    <w:lvl w:ilvl="3" w:tplc="59FA6304">
      <w:numFmt w:val="bullet"/>
      <w:lvlText w:val="•"/>
      <w:lvlJc w:val="left"/>
      <w:pPr>
        <w:ind w:left="1728" w:hanging="161"/>
      </w:pPr>
      <w:rPr>
        <w:rFonts w:hint="default"/>
      </w:rPr>
    </w:lvl>
    <w:lvl w:ilvl="4" w:tplc="2520C478">
      <w:numFmt w:val="bullet"/>
      <w:lvlText w:val="•"/>
      <w:lvlJc w:val="left"/>
      <w:pPr>
        <w:ind w:left="2250" w:hanging="161"/>
      </w:pPr>
      <w:rPr>
        <w:rFonts w:hint="default"/>
      </w:rPr>
    </w:lvl>
    <w:lvl w:ilvl="5" w:tplc="D6E6B6A0">
      <w:numFmt w:val="bullet"/>
      <w:lvlText w:val="•"/>
      <w:lvlJc w:val="left"/>
      <w:pPr>
        <w:ind w:left="2773" w:hanging="161"/>
      </w:pPr>
      <w:rPr>
        <w:rFonts w:hint="default"/>
      </w:rPr>
    </w:lvl>
    <w:lvl w:ilvl="6" w:tplc="91AC0540">
      <w:numFmt w:val="bullet"/>
      <w:lvlText w:val="•"/>
      <w:lvlJc w:val="left"/>
      <w:pPr>
        <w:ind w:left="3296" w:hanging="161"/>
      </w:pPr>
      <w:rPr>
        <w:rFonts w:hint="default"/>
      </w:rPr>
    </w:lvl>
    <w:lvl w:ilvl="7" w:tplc="B414DE1A">
      <w:numFmt w:val="bullet"/>
      <w:lvlText w:val="•"/>
      <w:lvlJc w:val="left"/>
      <w:pPr>
        <w:ind w:left="3818" w:hanging="161"/>
      </w:pPr>
      <w:rPr>
        <w:rFonts w:hint="default"/>
      </w:rPr>
    </w:lvl>
    <w:lvl w:ilvl="8" w:tplc="13EA3B00">
      <w:numFmt w:val="bullet"/>
      <w:lvlText w:val="•"/>
      <w:lvlJc w:val="left"/>
      <w:pPr>
        <w:ind w:left="4341" w:hanging="161"/>
      </w:pPr>
      <w:rPr>
        <w:rFonts w:hint="default"/>
      </w:rPr>
    </w:lvl>
  </w:abstractNum>
  <w:abstractNum w:abstractNumId="21" w15:restartNumberingAfterBreak="0">
    <w:nsid w:val="624C5301"/>
    <w:multiLevelType w:val="hybridMultilevel"/>
    <w:tmpl w:val="0A1652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6D96007"/>
    <w:multiLevelType w:val="hybridMultilevel"/>
    <w:tmpl w:val="6C046584"/>
    <w:lvl w:ilvl="0" w:tplc="0A2CA7DC">
      <w:start w:val="1"/>
      <w:numFmt w:val="upperRoman"/>
      <w:lvlText w:val="%1."/>
      <w:lvlJc w:val="left"/>
      <w:pPr>
        <w:ind w:left="167" w:hanging="182"/>
      </w:pPr>
      <w:rPr>
        <w:rFonts w:ascii="Verdana" w:eastAsia="Verdana" w:hAnsi="Verdana" w:cs="Verdana" w:hint="default"/>
        <w:b/>
        <w:bCs/>
        <w:color w:val="010202"/>
        <w:w w:val="100"/>
        <w:sz w:val="14"/>
        <w:szCs w:val="14"/>
      </w:rPr>
    </w:lvl>
    <w:lvl w:ilvl="1" w:tplc="0EB6A746">
      <w:numFmt w:val="bullet"/>
      <w:lvlText w:val="•"/>
      <w:lvlJc w:val="left"/>
      <w:pPr>
        <w:ind w:left="682" w:hanging="182"/>
      </w:pPr>
      <w:rPr>
        <w:rFonts w:hint="default"/>
      </w:rPr>
    </w:lvl>
    <w:lvl w:ilvl="2" w:tplc="CFA2FD84">
      <w:numFmt w:val="bullet"/>
      <w:lvlText w:val="•"/>
      <w:lvlJc w:val="left"/>
      <w:pPr>
        <w:ind w:left="1205" w:hanging="182"/>
      </w:pPr>
      <w:rPr>
        <w:rFonts w:hint="default"/>
      </w:rPr>
    </w:lvl>
    <w:lvl w:ilvl="3" w:tplc="6DFA9DD8">
      <w:numFmt w:val="bullet"/>
      <w:lvlText w:val="•"/>
      <w:lvlJc w:val="left"/>
      <w:pPr>
        <w:ind w:left="1728" w:hanging="182"/>
      </w:pPr>
      <w:rPr>
        <w:rFonts w:hint="default"/>
      </w:rPr>
    </w:lvl>
    <w:lvl w:ilvl="4" w:tplc="16145D9C">
      <w:numFmt w:val="bullet"/>
      <w:lvlText w:val="•"/>
      <w:lvlJc w:val="left"/>
      <w:pPr>
        <w:ind w:left="2250" w:hanging="182"/>
      </w:pPr>
      <w:rPr>
        <w:rFonts w:hint="default"/>
      </w:rPr>
    </w:lvl>
    <w:lvl w:ilvl="5" w:tplc="9DE4DDAC">
      <w:numFmt w:val="bullet"/>
      <w:lvlText w:val="•"/>
      <w:lvlJc w:val="left"/>
      <w:pPr>
        <w:ind w:left="2773" w:hanging="182"/>
      </w:pPr>
      <w:rPr>
        <w:rFonts w:hint="default"/>
      </w:rPr>
    </w:lvl>
    <w:lvl w:ilvl="6" w:tplc="91F2626E">
      <w:numFmt w:val="bullet"/>
      <w:lvlText w:val="•"/>
      <w:lvlJc w:val="left"/>
      <w:pPr>
        <w:ind w:left="3296" w:hanging="182"/>
      </w:pPr>
      <w:rPr>
        <w:rFonts w:hint="default"/>
      </w:rPr>
    </w:lvl>
    <w:lvl w:ilvl="7" w:tplc="743C7F62">
      <w:numFmt w:val="bullet"/>
      <w:lvlText w:val="•"/>
      <w:lvlJc w:val="left"/>
      <w:pPr>
        <w:ind w:left="3818" w:hanging="182"/>
      </w:pPr>
      <w:rPr>
        <w:rFonts w:hint="default"/>
      </w:rPr>
    </w:lvl>
    <w:lvl w:ilvl="8" w:tplc="6B0645C0">
      <w:numFmt w:val="bullet"/>
      <w:lvlText w:val="•"/>
      <w:lvlJc w:val="left"/>
      <w:pPr>
        <w:ind w:left="4341" w:hanging="182"/>
      </w:pPr>
      <w:rPr>
        <w:rFonts w:hint="default"/>
      </w:rPr>
    </w:lvl>
  </w:abstractNum>
  <w:abstractNum w:abstractNumId="23" w15:restartNumberingAfterBreak="0">
    <w:nsid w:val="72A74CB2"/>
    <w:multiLevelType w:val="hybridMultilevel"/>
    <w:tmpl w:val="A5B49320"/>
    <w:lvl w:ilvl="0" w:tplc="D5D4A190">
      <w:start w:val="1"/>
      <w:numFmt w:val="upperRoman"/>
      <w:lvlText w:val="%1)"/>
      <w:lvlJc w:val="left"/>
      <w:pPr>
        <w:ind w:left="1146" w:hanging="720"/>
      </w:pPr>
      <w:rPr>
        <w:rFonts w:hint="default"/>
        <w:b/>
        <w:color w:val="010202"/>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76BC6ED8"/>
    <w:multiLevelType w:val="hybridMultilevel"/>
    <w:tmpl w:val="466E4B08"/>
    <w:lvl w:ilvl="0" w:tplc="E7403BFC">
      <w:start w:val="1"/>
      <w:numFmt w:val="upperRoman"/>
      <w:lvlText w:val="%1."/>
      <w:lvlJc w:val="left"/>
      <w:pPr>
        <w:ind w:left="167" w:hanging="196"/>
      </w:pPr>
      <w:rPr>
        <w:rFonts w:ascii="Verdana" w:eastAsia="Verdana" w:hAnsi="Verdana" w:cs="Verdana" w:hint="default"/>
        <w:b/>
        <w:bCs/>
        <w:color w:val="010202"/>
        <w:w w:val="100"/>
        <w:sz w:val="14"/>
        <w:szCs w:val="14"/>
      </w:rPr>
    </w:lvl>
    <w:lvl w:ilvl="1" w:tplc="A970B8FC">
      <w:numFmt w:val="bullet"/>
      <w:lvlText w:val="•"/>
      <w:lvlJc w:val="left"/>
      <w:pPr>
        <w:ind w:left="697" w:hanging="196"/>
      </w:pPr>
      <w:rPr>
        <w:rFonts w:hint="default"/>
      </w:rPr>
    </w:lvl>
    <w:lvl w:ilvl="2" w:tplc="0C80F526">
      <w:numFmt w:val="bullet"/>
      <w:lvlText w:val="•"/>
      <w:lvlJc w:val="left"/>
      <w:pPr>
        <w:ind w:left="1234" w:hanging="196"/>
      </w:pPr>
      <w:rPr>
        <w:rFonts w:hint="default"/>
      </w:rPr>
    </w:lvl>
    <w:lvl w:ilvl="3" w:tplc="363C1B12">
      <w:numFmt w:val="bullet"/>
      <w:lvlText w:val="•"/>
      <w:lvlJc w:val="left"/>
      <w:pPr>
        <w:ind w:left="1772" w:hanging="196"/>
      </w:pPr>
      <w:rPr>
        <w:rFonts w:hint="default"/>
      </w:rPr>
    </w:lvl>
    <w:lvl w:ilvl="4" w:tplc="CFD6D2C8">
      <w:numFmt w:val="bullet"/>
      <w:lvlText w:val="•"/>
      <w:lvlJc w:val="left"/>
      <w:pPr>
        <w:ind w:left="2309" w:hanging="196"/>
      </w:pPr>
      <w:rPr>
        <w:rFonts w:hint="default"/>
      </w:rPr>
    </w:lvl>
    <w:lvl w:ilvl="5" w:tplc="F3A820A6">
      <w:numFmt w:val="bullet"/>
      <w:lvlText w:val="•"/>
      <w:lvlJc w:val="left"/>
      <w:pPr>
        <w:ind w:left="2846" w:hanging="196"/>
      </w:pPr>
      <w:rPr>
        <w:rFonts w:hint="default"/>
      </w:rPr>
    </w:lvl>
    <w:lvl w:ilvl="6" w:tplc="D81C66FA">
      <w:numFmt w:val="bullet"/>
      <w:lvlText w:val="•"/>
      <w:lvlJc w:val="left"/>
      <w:pPr>
        <w:ind w:left="3384" w:hanging="196"/>
      </w:pPr>
      <w:rPr>
        <w:rFonts w:hint="default"/>
      </w:rPr>
    </w:lvl>
    <w:lvl w:ilvl="7" w:tplc="2576A124">
      <w:numFmt w:val="bullet"/>
      <w:lvlText w:val="•"/>
      <w:lvlJc w:val="left"/>
      <w:pPr>
        <w:ind w:left="3921" w:hanging="196"/>
      </w:pPr>
      <w:rPr>
        <w:rFonts w:hint="default"/>
      </w:rPr>
    </w:lvl>
    <w:lvl w:ilvl="8" w:tplc="66B6AC4C">
      <w:numFmt w:val="bullet"/>
      <w:lvlText w:val="•"/>
      <w:lvlJc w:val="left"/>
      <w:pPr>
        <w:ind w:left="4459" w:hanging="196"/>
      </w:pPr>
      <w:rPr>
        <w:rFonts w:hint="default"/>
      </w:rPr>
    </w:lvl>
  </w:abstractNum>
  <w:abstractNum w:abstractNumId="25" w15:restartNumberingAfterBreak="0">
    <w:nsid w:val="7E2B0A7F"/>
    <w:multiLevelType w:val="hybridMultilevel"/>
    <w:tmpl w:val="D57C9D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F8F6830"/>
    <w:multiLevelType w:val="hybridMultilevel"/>
    <w:tmpl w:val="79264A20"/>
    <w:lvl w:ilvl="0" w:tplc="4300D472">
      <w:start w:val="1"/>
      <w:numFmt w:val="upperRoman"/>
      <w:lvlText w:val="%1."/>
      <w:lvlJc w:val="left"/>
      <w:pPr>
        <w:ind w:left="167" w:hanging="177"/>
      </w:pPr>
      <w:rPr>
        <w:rFonts w:ascii="Verdana" w:eastAsia="Verdana" w:hAnsi="Verdana" w:cs="Verdana" w:hint="default"/>
        <w:b/>
        <w:bCs/>
        <w:color w:val="010202"/>
        <w:w w:val="100"/>
        <w:sz w:val="14"/>
        <w:szCs w:val="14"/>
      </w:rPr>
    </w:lvl>
    <w:lvl w:ilvl="1" w:tplc="C234BDA0">
      <w:numFmt w:val="bullet"/>
      <w:lvlText w:val="•"/>
      <w:lvlJc w:val="left"/>
      <w:pPr>
        <w:ind w:left="697" w:hanging="177"/>
      </w:pPr>
      <w:rPr>
        <w:rFonts w:hint="default"/>
      </w:rPr>
    </w:lvl>
    <w:lvl w:ilvl="2" w:tplc="39527330">
      <w:numFmt w:val="bullet"/>
      <w:lvlText w:val="•"/>
      <w:lvlJc w:val="left"/>
      <w:pPr>
        <w:ind w:left="1234" w:hanging="177"/>
      </w:pPr>
      <w:rPr>
        <w:rFonts w:hint="default"/>
      </w:rPr>
    </w:lvl>
    <w:lvl w:ilvl="3" w:tplc="78E0AA92">
      <w:numFmt w:val="bullet"/>
      <w:lvlText w:val="•"/>
      <w:lvlJc w:val="left"/>
      <w:pPr>
        <w:ind w:left="1772" w:hanging="177"/>
      </w:pPr>
      <w:rPr>
        <w:rFonts w:hint="default"/>
      </w:rPr>
    </w:lvl>
    <w:lvl w:ilvl="4" w:tplc="3F06468C">
      <w:numFmt w:val="bullet"/>
      <w:lvlText w:val="•"/>
      <w:lvlJc w:val="left"/>
      <w:pPr>
        <w:ind w:left="2309" w:hanging="177"/>
      </w:pPr>
      <w:rPr>
        <w:rFonts w:hint="default"/>
      </w:rPr>
    </w:lvl>
    <w:lvl w:ilvl="5" w:tplc="B6569212">
      <w:numFmt w:val="bullet"/>
      <w:lvlText w:val="•"/>
      <w:lvlJc w:val="left"/>
      <w:pPr>
        <w:ind w:left="2846" w:hanging="177"/>
      </w:pPr>
      <w:rPr>
        <w:rFonts w:hint="default"/>
      </w:rPr>
    </w:lvl>
    <w:lvl w:ilvl="6" w:tplc="4A646376">
      <w:numFmt w:val="bullet"/>
      <w:lvlText w:val="•"/>
      <w:lvlJc w:val="left"/>
      <w:pPr>
        <w:ind w:left="3384" w:hanging="177"/>
      </w:pPr>
      <w:rPr>
        <w:rFonts w:hint="default"/>
      </w:rPr>
    </w:lvl>
    <w:lvl w:ilvl="7" w:tplc="25466B1E">
      <w:numFmt w:val="bullet"/>
      <w:lvlText w:val="•"/>
      <w:lvlJc w:val="left"/>
      <w:pPr>
        <w:ind w:left="3921" w:hanging="177"/>
      </w:pPr>
      <w:rPr>
        <w:rFonts w:hint="default"/>
      </w:rPr>
    </w:lvl>
    <w:lvl w:ilvl="8" w:tplc="F4B8021C">
      <w:numFmt w:val="bullet"/>
      <w:lvlText w:val="•"/>
      <w:lvlJc w:val="left"/>
      <w:pPr>
        <w:ind w:left="4459" w:hanging="177"/>
      </w:pPr>
      <w:rPr>
        <w:rFonts w:hint="default"/>
      </w:rPr>
    </w:lvl>
  </w:abstractNum>
  <w:num w:numId="1">
    <w:abstractNumId w:val="11"/>
  </w:num>
  <w:num w:numId="2">
    <w:abstractNumId w:val="26"/>
  </w:num>
  <w:num w:numId="3">
    <w:abstractNumId w:val="4"/>
  </w:num>
  <w:num w:numId="4">
    <w:abstractNumId w:val="5"/>
  </w:num>
  <w:num w:numId="5">
    <w:abstractNumId w:val="20"/>
  </w:num>
  <w:num w:numId="6">
    <w:abstractNumId w:val="22"/>
  </w:num>
  <w:num w:numId="7">
    <w:abstractNumId w:val="3"/>
  </w:num>
  <w:num w:numId="8">
    <w:abstractNumId w:val="7"/>
  </w:num>
  <w:num w:numId="9">
    <w:abstractNumId w:val="15"/>
  </w:num>
  <w:num w:numId="10">
    <w:abstractNumId w:val="8"/>
  </w:num>
  <w:num w:numId="11">
    <w:abstractNumId w:val="10"/>
  </w:num>
  <w:num w:numId="12">
    <w:abstractNumId w:val="24"/>
  </w:num>
  <w:num w:numId="13">
    <w:abstractNumId w:val="9"/>
  </w:num>
  <w:num w:numId="14">
    <w:abstractNumId w:val="6"/>
  </w:num>
  <w:num w:numId="15">
    <w:abstractNumId w:val="0"/>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16"/>
  </w:num>
  <w:num w:numId="19">
    <w:abstractNumId w:val="2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
  </w:num>
  <w:num w:numId="23">
    <w:abstractNumId w:val="2"/>
  </w:num>
  <w:num w:numId="24">
    <w:abstractNumId w:val="21"/>
  </w:num>
  <w:num w:numId="25">
    <w:abstractNumId w:val="14"/>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AC"/>
    <w:rsid w:val="000012AD"/>
    <w:rsid w:val="0000185B"/>
    <w:rsid w:val="00003539"/>
    <w:rsid w:val="00003D3E"/>
    <w:rsid w:val="000062C5"/>
    <w:rsid w:val="00006F0F"/>
    <w:rsid w:val="00007A53"/>
    <w:rsid w:val="000107FB"/>
    <w:rsid w:val="0001152D"/>
    <w:rsid w:val="0001377B"/>
    <w:rsid w:val="00015506"/>
    <w:rsid w:val="00015711"/>
    <w:rsid w:val="00017B1C"/>
    <w:rsid w:val="00017C83"/>
    <w:rsid w:val="00017FD3"/>
    <w:rsid w:val="000201B6"/>
    <w:rsid w:val="000213F2"/>
    <w:rsid w:val="00022BA9"/>
    <w:rsid w:val="00024A95"/>
    <w:rsid w:val="00025BB6"/>
    <w:rsid w:val="00030B23"/>
    <w:rsid w:val="000318E7"/>
    <w:rsid w:val="00040069"/>
    <w:rsid w:val="00040572"/>
    <w:rsid w:val="000452DD"/>
    <w:rsid w:val="00045814"/>
    <w:rsid w:val="000475FA"/>
    <w:rsid w:val="000609F6"/>
    <w:rsid w:val="00060E4D"/>
    <w:rsid w:val="000614E7"/>
    <w:rsid w:val="000658D7"/>
    <w:rsid w:val="00066E55"/>
    <w:rsid w:val="0006707D"/>
    <w:rsid w:val="00070980"/>
    <w:rsid w:val="000712DD"/>
    <w:rsid w:val="00072D36"/>
    <w:rsid w:val="00072FFB"/>
    <w:rsid w:val="00073172"/>
    <w:rsid w:val="00074324"/>
    <w:rsid w:val="00074F2E"/>
    <w:rsid w:val="00077C75"/>
    <w:rsid w:val="00090042"/>
    <w:rsid w:val="0009236F"/>
    <w:rsid w:val="00093316"/>
    <w:rsid w:val="00093737"/>
    <w:rsid w:val="00096B37"/>
    <w:rsid w:val="000974DA"/>
    <w:rsid w:val="000A482F"/>
    <w:rsid w:val="000A6CC3"/>
    <w:rsid w:val="000A7518"/>
    <w:rsid w:val="000B01E2"/>
    <w:rsid w:val="000B1015"/>
    <w:rsid w:val="000B195D"/>
    <w:rsid w:val="000B738B"/>
    <w:rsid w:val="000C2DDD"/>
    <w:rsid w:val="000C73D7"/>
    <w:rsid w:val="000D0BEA"/>
    <w:rsid w:val="000D0EC9"/>
    <w:rsid w:val="000D25B8"/>
    <w:rsid w:val="000D760E"/>
    <w:rsid w:val="000E15AC"/>
    <w:rsid w:val="000E2FCF"/>
    <w:rsid w:val="000E3F43"/>
    <w:rsid w:val="000E4A4E"/>
    <w:rsid w:val="000E5A9E"/>
    <w:rsid w:val="000E711D"/>
    <w:rsid w:val="000F005C"/>
    <w:rsid w:val="000F1CD7"/>
    <w:rsid w:val="000F2646"/>
    <w:rsid w:val="000F31F4"/>
    <w:rsid w:val="000F3C62"/>
    <w:rsid w:val="000F40D5"/>
    <w:rsid w:val="00101EA4"/>
    <w:rsid w:val="00104821"/>
    <w:rsid w:val="00104A69"/>
    <w:rsid w:val="00104E15"/>
    <w:rsid w:val="00106A5A"/>
    <w:rsid w:val="0010798C"/>
    <w:rsid w:val="0011021A"/>
    <w:rsid w:val="00111819"/>
    <w:rsid w:val="00112FAC"/>
    <w:rsid w:val="00115714"/>
    <w:rsid w:val="00116790"/>
    <w:rsid w:val="00123659"/>
    <w:rsid w:val="0012365E"/>
    <w:rsid w:val="00124AC2"/>
    <w:rsid w:val="001250D4"/>
    <w:rsid w:val="00125654"/>
    <w:rsid w:val="00130634"/>
    <w:rsid w:val="00131411"/>
    <w:rsid w:val="00140977"/>
    <w:rsid w:val="001432D0"/>
    <w:rsid w:val="001502D3"/>
    <w:rsid w:val="001547FA"/>
    <w:rsid w:val="00154DFB"/>
    <w:rsid w:val="00155910"/>
    <w:rsid w:val="00162242"/>
    <w:rsid w:val="001624A7"/>
    <w:rsid w:val="001658C6"/>
    <w:rsid w:val="001732B0"/>
    <w:rsid w:val="00174E4C"/>
    <w:rsid w:val="00175E06"/>
    <w:rsid w:val="00184A74"/>
    <w:rsid w:val="001857AD"/>
    <w:rsid w:val="00186F5D"/>
    <w:rsid w:val="00190121"/>
    <w:rsid w:val="001A2B6B"/>
    <w:rsid w:val="001A2CF0"/>
    <w:rsid w:val="001A5AFF"/>
    <w:rsid w:val="001B237D"/>
    <w:rsid w:val="001B2D21"/>
    <w:rsid w:val="001C04D0"/>
    <w:rsid w:val="001C0CED"/>
    <w:rsid w:val="001C18B9"/>
    <w:rsid w:val="001C334B"/>
    <w:rsid w:val="001C6815"/>
    <w:rsid w:val="001C7484"/>
    <w:rsid w:val="001C7FDF"/>
    <w:rsid w:val="001D091C"/>
    <w:rsid w:val="001D3100"/>
    <w:rsid w:val="001D3A47"/>
    <w:rsid w:val="001D680D"/>
    <w:rsid w:val="001D71FF"/>
    <w:rsid w:val="001E26B5"/>
    <w:rsid w:val="001E4BC3"/>
    <w:rsid w:val="001E6699"/>
    <w:rsid w:val="001E6FE0"/>
    <w:rsid w:val="00201D3F"/>
    <w:rsid w:val="0020353F"/>
    <w:rsid w:val="00205401"/>
    <w:rsid w:val="0020695D"/>
    <w:rsid w:val="002119F1"/>
    <w:rsid w:val="00212C74"/>
    <w:rsid w:val="0021318C"/>
    <w:rsid w:val="002145A0"/>
    <w:rsid w:val="002145BC"/>
    <w:rsid w:val="00214F96"/>
    <w:rsid w:val="00215176"/>
    <w:rsid w:val="00215648"/>
    <w:rsid w:val="00216AAB"/>
    <w:rsid w:val="002177DE"/>
    <w:rsid w:val="002204DC"/>
    <w:rsid w:val="00221BD8"/>
    <w:rsid w:val="00221CF1"/>
    <w:rsid w:val="00224896"/>
    <w:rsid w:val="00227B83"/>
    <w:rsid w:val="00237B4A"/>
    <w:rsid w:val="00241499"/>
    <w:rsid w:val="00243093"/>
    <w:rsid w:val="00243862"/>
    <w:rsid w:val="00247B41"/>
    <w:rsid w:val="00250DB3"/>
    <w:rsid w:val="002521F7"/>
    <w:rsid w:val="00252899"/>
    <w:rsid w:val="00255636"/>
    <w:rsid w:val="00255D2E"/>
    <w:rsid w:val="0025792A"/>
    <w:rsid w:val="002610E0"/>
    <w:rsid w:val="002611AF"/>
    <w:rsid w:val="00262ED6"/>
    <w:rsid w:val="002705DF"/>
    <w:rsid w:val="00271D22"/>
    <w:rsid w:val="00275E9D"/>
    <w:rsid w:val="00276F5E"/>
    <w:rsid w:val="0028029A"/>
    <w:rsid w:val="002803E3"/>
    <w:rsid w:val="002830AD"/>
    <w:rsid w:val="00284A0E"/>
    <w:rsid w:val="00284CE6"/>
    <w:rsid w:val="002852B7"/>
    <w:rsid w:val="00285A26"/>
    <w:rsid w:val="002862C2"/>
    <w:rsid w:val="002906F9"/>
    <w:rsid w:val="00295518"/>
    <w:rsid w:val="0029737F"/>
    <w:rsid w:val="00297D9B"/>
    <w:rsid w:val="002A0183"/>
    <w:rsid w:val="002A03D6"/>
    <w:rsid w:val="002A0740"/>
    <w:rsid w:val="002A15CD"/>
    <w:rsid w:val="002A274B"/>
    <w:rsid w:val="002A2F23"/>
    <w:rsid w:val="002A47F9"/>
    <w:rsid w:val="002A4A97"/>
    <w:rsid w:val="002A5677"/>
    <w:rsid w:val="002A75B5"/>
    <w:rsid w:val="002B16B3"/>
    <w:rsid w:val="002B4904"/>
    <w:rsid w:val="002B5134"/>
    <w:rsid w:val="002B5E74"/>
    <w:rsid w:val="002B7823"/>
    <w:rsid w:val="002B7D34"/>
    <w:rsid w:val="002C0E39"/>
    <w:rsid w:val="002C257B"/>
    <w:rsid w:val="002C26CA"/>
    <w:rsid w:val="002C373B"/>
    <w:rsid w:val="002C4408"/>
    <w:rsid w:val="002C7FA7"/>
    <w:rsid w:val="002D4542"/>
    <w:rsid w:val="002D632A"/>
    <w:rsid w:val="002E2F6F"/>
    <w:rsid w:val="002E419B"/>
    <w:rsid w:val="002E7331"/>
    <w:rsid w:val="002E7AB9"/>
    <w:rsid w:val="002E7F76"/>
    <w:rsid w:val="002F056F"/>
    <w:rsid w:val="002F14A7"/>
    <w:rsid w:val="002F1C53"/>
    <w:rsid w:val="002F2584"/>
    <w:rsid w:val="002F74A6"/>
    <w:rsid w:val="0030118B"/>
    <w:rsid w:val="0030215C"/>
    <w:rsid w:val="00303F5D"/>
    <w:rsid w:val="0030758B"/>
    <w:rsid w:val="00310145"/>
    <w:rsid w:val="0031096C"/>
    <w:rsid w:val="00311EA3"/>
    <w:rsid w:val="00314728"/>
    <w:rsid w:val="00314BF7"/>
    <w:rsid w:val="003150ED"/>
    <w:rsid w:val="00317F3E"/>
    <w:rsid w:val="00322767"/>
    <w:rsid w:val="00322D3E"/>
    <w:rsid w:val="0032433C"/>
    <w:rsid w:val="00324701"/>
    <w:rsid w:val="00330950"/>
    <w:rsid w:val="003318D5"/>
    <w:rsid w:val="00331A2C"/>
    <w:rsid w:val="00331C88"/>
    <w:rsid w:val="00331DE5"/>
    <w:rsid w:val="00332B0E"/>
    <w:rsid w:val="00333A9C"/>
    <w:rsid w:val="00336AF0"/>
    <w:rsid w:val="00337DB6"/>
    <w:rsid w:val="00341C8E"/>
    <w:rsid w:val="0034201B"/>
    <w:rsid w:val="003424BA"/>
    <w:rsid w:val="00343F50"/>
    <w:rsid w:val="003451A6"/>
    <w:rsid w:val="003457EC"/>
    <w:rsid w:val="003467F2"/>
    <w:rsid w:val="00346D90"/>
    <w:rsid w:val="003506D4"/>
    <w:rsid w:val="0035344F"/>
    <w:rsid w:val="00353C4F"/>
    <w:rsid w:val="00360C01"/>
    <w:rsid w:val="00361FAA"/>
    <w:rsid w:val="00364DB9"/>
    <w:rsid w:val="00365254"/>
    <w:rsid w:val="0036756B"/>
    <w:rsid w:val="003675DC"/>
    <w:rsid w:val="003710AB"/>
    <w:rsid w:val="003713D9"/>
    <w:rsid w:val="00371AD9"/>
    <w:rsid w:val="003720BA"/>
    <w:rsid w:val="00372A1F"/>
    <w:rsid w:val="00373505"/>
    <w:rsid w:val="003744DB"/>
    <w:rsid w:val="00380509"/>
    <w:rsid w:val="00380D9B"/>
    <w:rsid w:val="00383362"/>
    <w:rsid w:val="00383929"/>
    <w:rsid w:val="00383D6A"/>
    <w:rsid w:val="00384880"/>
    <w:rsid w:val="00385566"/>
    <w:rsid w:val="00387BDC"/>
    <w:rsid w:val="003907A2"/>
    <w:rsid w:val="00390D03"/>
    <w:rsid w:val="0039294D"/>
    <w:rsid w:val="00392BAE"/>
    <w:rsid w:val="00393B81"/>
    <w:rsid w:val="00393F7D"/>
    <w:rsid w:val="00394509"/>
    <w:rsid w:val="00395628"/>
    <w:rsid w:val="00395ED0"/>
    <w:rsid w:val="003966D7"/>
    <w:rsid w:val="003968A8"/>
    <w:rsid w:val="003A5AEF"/>
    <w:rsid w:val="003B167B"/>
    <w:rsid w:val="003B1947"/>
    <w:rsid w:val="003B60B3"/>
    <w:rsid w:val="003B6D4C"/>
    <w:rsid w:val="003B777D"/>
    <w:rsid w:val="003C1FFA"/>
    <w:rsid w:val="003C29F3"/>
    <w:rsid w:val="003C388D"/>
    <w:rsid w:val="003C41DA"/>
    <w:rsid w:val="003C52AE"/>
    <w:rsid w:val="003C6D5F"/>
    <w:rsid w:val="003C79D6"/>
    <w:rsid w:val="003D0C65"/>
    <w:rsid w:val="003D0C6A"/>
    <w:rsid w:val="003D1157"/>
    <w:rsid w:val="003D1C03"/>
    <w:rsid w:val="003D2ECC"/>
    <w:rsid w:val="003D679A"/>
    <w:rsid w:val="003E12E8"/>
    <w:rsid w:val="003E3982"/>
    <w:rsid w:val="003E520B"/>
    <w:rsid w:val="003E6B12"/>
    <w:rsid w:val="003F272E"/>
    <w:rsid w:val="003F4A0A"/>
    <w:rsid w:val="003F6A30"/>
    <w:rsid w:val="004010BD"/>
    <w:rsid w:val="00403496"/>
    <w:rsid w:val="0040397C"/>
    <w:rsid w:val="004054B3"/>
    <w:rsid w:val="00406D3B"/>
    <w:rsid w:val="004116E0"/>
    <w:rsid w:val="00411954"/>
    <w:rsid w:val="00411DEA"/>
    <w:rsid w:val="00411FF3"/>
    <w:rsid w:val="0041697B"/>
    <w:rsid w:val="00417364"/>
    <w:rsid w:val="00421596"/>
    <w:rsid w:val="00421ECF"/>
    <w:rsid w:val="004248E2"/>
    <w:rsid w:val="00426E2D"/>
    <w:rsid w:val="004271E8"/>
    <w:rsid w:val="00427217"/>
    <w:rsid w:val="00427D02"/>
    <w:rsid w:val="00434E35"/>
    <w:rsid w:val="004355A8"/>
    <w:rsid w:val="00441B69"/>
    <w:rsid w:val="004444D6"/>
    <w:rsid w:val="00445905"/>
    <w:rsid w:val="004467D3"/>
    <w:rsid w:val="00447F82"/>
    <w:rsid w:val="00451EB7"/>
    <w:rsid w:val="00460307"/>
    <w:rsid w:val="00461141"/>
    <w:rsid w:val="00463C95"/>
    <w:rsid w:val="00466852"/>
    <w:rsid w:val="004702C0"/>
    <w:rsid w:val="00472889"/>
    <w:rsid w:val="00473B2B"/>
    <w:rsid w:val="004753BB"/>
    <w:rsid w:val="004754AD"/>
    <w:rsid w:val="0048149F"/>
    <w:rsid w:val="00481E8A"/>
    <w:rsid w:val="0048202F"/>
    <w:rsid w:val="00490016"/>
    <w:rsid w:val="00492257"/>
    <w:rsid w:val="004932F3"/>
    <w:rsid w:val="00493A35"/>
    <w:rsid w:val="00496009"/>
    <w:rsid w:val="0049613B"/>
    <w:rsid w:val="004966C2"/>
    <w:rsid w:val="004A6582"/>
    <w:rsid w:val="004A6E10"/>
    <w:rsid w:val="004A78B0"/>
    <w:rsid w:val="004B0469"/>
    <w:rsid w:val="004B0523"/>
    <w:rsid w:val="004B0F0F"/>
    <w:rsid w:val="004B1368"/>
    <w:rsid w:val="004B4FC2"/>
    <w:rsid w:val="004B511A"/>
    <w:rsid w:val="004C011D"/>
    <w:rsid w:val="004C0B76"/>
    <w:rsid w:val="004C36B6"/>
    <w:rsid w:val="004C4D57"/>
    <w:rsid w:val="004C5D9E"/>
    <w:rsid w:val="004C64CA"/>
    <w:rsid w:val="004D14DB"/>
    <w:rsid w:val="004D539D"/>
    <w:rsid w:val="004D53CD"/>
    <w:rsid w:val="004D556C"/>
    <w:rsid w:val="004D561C"/>
    <w:rsid w:val="004D5632"/>
    <w:rsid w:val="004D588D"/>
    <w:rsid w:val="004D5B8D"/>
    <w:rsid w:val="004D68E0"/>
    <w:rsid w:val="004D698F"/>
    <w:rsid w:val="004D78F0"/>
    <w:rsid w:val="004E1F93"/>
    <w:rsid w:val="004F00BB"/>
    <w:rsid w:val="004F2453"/>
    <w:rsid w:val="00500C82"/>
    <w:rsid w:val="00501A8F"/>
    <w:rsid w:val="005025AC"/>
    <w:rsid w:val="00503A53"/>
    <w:rsid w:val="00506C7A"/>
    <w:rsid w:val="0051131E"/>
    <w:rsid w:val="00513BEA"/>
    <w:rsid w:val="0051454F"/>
    <w:rsid w:val="00521971"/>
    <w:rsid w:val="00521D6B"/>
    <w:rsid w:val="00525273"/>
    <w:rsid w:val="00525364"/>
    <w:rsid w:val="00540196"/>
    <w:rsid w:val="00540A63"/>
    <w:rsid w:val="00540E89"/>
    <w:rsid w:val="00541550"/>
    <w:rsid w:val="005415F2"/>
    <w:rsid w:val="00543059"/>
    <w:rsid w:val="00543670"/>
    <w:rsid w:val="005455D0"/>
    <w:rsid w:val="005552C6"/>
    <w:rsid w:val="00555F0F"/>
    <w:rsid w:val="00557274"/>
    <w:rsid w:val="0055738C"/>
    <w:rsid w:val="00557E49"/>
    <w:rsid w:val="00560169"/>
    <w:rsid w:val="005612C0"/>
    <w:rsid w:val="00562E81"/>
    <w:rsid w:val="00562FDD"/>
    <w:rsid w:val="00563321"/>
    <w:rsid w:val="00565E1E"/>
    <w:rsid w:val="0056727A"/>
    <w:rsid w:val="00570F22"/>
    <w:rsid w:val="0057218F"/>
    <w:rsid w:val="00574AB6"/>
    <w:rsid w:val="0057555A"/>
    <w:rsid w:val="0057792C"/>
    <w:rsid w:val="00577CF5"/>
    <w:rsid w:val="00577EF0"/>
    <w:rsid w:val="00580B08"/>
    <w:rsid w:val="005910BE"/>
    <w:rsid w:val="00595240"/>
    <w:rsid w:val="005953DE"/>
    <w:rsid w:val="00595663"/>
    <w:rsid w:val="0059774E"/>
    <w:rsid w:val="005A14E6"/>
    <w:rsid w:val="005A3EEA"/>
    <w:rsid w:val="005A4DF1"/>
    <w:rsid w:val="005A629D"/>
    <w:rsid w:val="005A6E27"/>
    <w:rsid w:val="005A76A3"/>
    <w:rsid w:val="005A775A"/>
    <w:rsid w:val="005A7AE1"/>
    <w:rsid w:val="005A7B46"/>
    <w:rsid w:val="005B0949"/>
    <w:rsid w:val="005B1F81"/>
    <w:rsid w:val="005B242D"/>
    <w:rsid w:val="005B3C0A"/>
    <w:rsid w:val="005B70AA"/>
    <w:rsid w:val="005B7D00"/>
    <w:rsid w:val="005B7F4E"/>
    <w:rsid w:val="005C14F8"/>
    <w:rsid w:val="005C1543"/>
    <w:rsid w:val="005C1D8B"/>
    <w:rsid w:val="005C22BD"/>
    <w:rsid w:val="005C2FB7"/>
    <w:rsid w:val="005C56AD"/>
    <w:rsid w:val="005D0348"/>
    <w:rsid w:val="005D0DFC"/>
    <w:rsid w:val="005D30E2"/>
    <w:rsid w:val="005D504B"/>
    <w:rsid w:val="005D7BC2"/>
    <w:rsid w:val="005E0BA9"/>
    <w:rsid w:val="005E1B1A"/>
    <w:rsid w:val="005E3675"/>
    <w:rsid w:val="005E436C"/>
    <w:rsid w:val="005E4795"/>
    <w:rsid w:val="005E525A"/>
    <w:rsid w:val="005E78E5"/>
    <w:rsid w:val="005E792D"/>
    <w:rsid w:val="005E7E57"/>
    <w:rsid w:val="005F22B1"/>
    <w:rsid w:val="005F79E6"/>
    <w:rsid w:val="005F7CF0"/>
    <w:rsid w:val="0060281C"/>
    <w:rsid w:val="006039CB"/>
    <w:rsid w:val="0060743B"/>
    <w:rsid w:val="00614171"/>
    <w:rsid w:val="00614E26"/>
    <w:rsid w:val="00614F14"/>
    <w:rsid w:val="00615D24"/>
    <w:rsid w:val="00623A99"/>
    <w:rsid w:val="00630E81"/>
    <w:rsid w:val="00631529"/>
    <w:rsid w:val="006318EF"/>
    <w:rsid w:val="00632A38"/>
    <w:rsid w:val="0063487C"/>
    <w:rsid w:val="00634D4B"/>
    <w:rsid w:val="00634E88"/>
    <w:rsid w:val="006355A6"/>
    <w:rsid w:val="006355EF"/>
    <w:rsid w:val="00637471"/>
    <w:rsid w:val="00640626"/>
    <w:rsid w:val="00641FBA"/>
    <w:rsid w:val="006515E4"/>
    <w:rsid w:val="006524CC"/>
    <w:rsid w:val="00653A37"/>
    <w:rsid w:val="00654F04"/>
    <w:rsid w:val="00655726"/>
    <w:rsid w:val="006568E0"/>
    <w:rsid w:val="00660C88"/>
    <w:rsid w:val="00661C92"/>
    <w:rsid w:val="006632E2"/>
    <w:rsid w:val="00667A36"/>
    <w:rsid w:val="006702AD"/>
    <w:rsid w:val="00671AEE"/>
    <w:rsid w:val="0067265B"/>
    <w:rsid w:val="006728C3"/>
    <w:rsid w:val="0067386C"/>
    <w:rsid w:val="00674775"/>
    <w:rsid w:val="006747F7"/>
    <w:rsid w:val="006762F6"/>
    <w:rsid w:val="00676540"/>
    <w:rsid w:val="0068313D"/>
    <w:rsid w:val="00683E22"/>
    <w:rsid w:val="006849CE"/>
    <w:rsid w:val="0068591B"/>
    <w:rsid w:val="0069586D"/>
    <w:rsid w:val="00697F5A"/>
    <w:rsid w:val="006A0316"/>
    <w:rsid w:val="006A257F"/>
    <w:rsid w:val="006A2B87"/>
    <w:rsid w:val="006B6BC9"/>
    <w:rsid w:val="006B6CC2"/>
    <w:rsid w:val="006C036C"/>
    <w:rsid w:val="006C121E"/>
    <w:rsid w:val="006C4488"/>
    <w:rsid w:val="006C46EB"/>
    <w:rsid w:val="006C5528"/>
    <w:rsid w:val="006C73F8"/>
    <w:rsid w:val="006D0C6D"/>
    <w:rsid w:val="006F0F38"/>
    <w:rsid w:val="006F242B"/>
    <w:rsid w:val="006F39ED"/>
    <w:rsid w:val="006F473C"/>
    <w:rsid w:val="006F6A39"/>
    <w:rsid w:val="00701D44"/>
    <w:rsid w:val="00703DFC"/>
    <w:rsid w:val="00706833"/>
    <w:rsid w:val="007074EE"/>
    <w:rsid w:val="00711176"/>
    <w:rsid w:val="007111BC"/>
    <w:rsid w:val="007233A7"/>
    <w:rsid w:val="00723D18"/>
    <w:rsid w:val="00723E9B"/>
    <w:rsid w:val="007245F7"/>
    <w:rsid w:val="007263F5"/>
    <w:rsid w:val="00731D59"/>
    <w:rsid w:val="00732620"/>
    <w:rsid w:val="00732B9B"/>
    <w:rsid w:val="00733F69"/>
    <w:rsid w:val="00734126"/>
    <w:rsid w:val="0073445F"/>
    <w:rsid w:val="00734462"/>
    <w:rsid w:val="00734B7B"/>
    <w:rsid w:val="0074027A"/>
    <w:rsid w:val="007418F6"/>
    <w:rsid w:val="00741A93"/>
    <w:rsid w:val="007433B9"/>
    <w:rsid w:val="007436C4"/>
    <w:rsid w:val="007452BE"/>
    <w:rsid w:val="0074771C"/>
    <w:rsid w:val="00752129"/>
    <w:rsid w:val="007551E7"/>
    <w:rsid w:val="00756818"/>
    <w:rsid w:val="00757231"/>
    <w:rsid w:val="0075774B"/>
    <w:rsid w:val="00757D51"/>
    <w:rsid w:val="00762623"/>
    <w:rsid w:val="007675B1"/>
    <w:rsid w:val="00770268"/>
    <w:rsid w:val="007745FC"/>
    <w:rsid w:val="0077682E"/>
    <w:rsid w:val="00781A96"/>
    <w:rsid w:val="0078499D"/>
    <w:rsid w:val="0078666E"/>
    <w:rsid w:val="0078667C"/>
    <w:rsid w:val="007872DB"/>
    <w:rsid w:val="00787A10"/>
    <w:rsid w:val="0079009F"/>
    <w:rsid w:val="007922E8"/>
    <w:rsid w:val="00793BB8"/>
    <w:rsid w:val="00794614"/>
    <w:rsid w:val="0079514B"/>
    <w:rsid w:val="00797BD9"/>
    <w:rsid w:val="007A129D"/>
    <w:rsid w:val="007A205E"/>
    <w:rsid w:val="007A21BC"/>
    <w:rsid w:val="007A2592"/>
    <w:rsid w:val="007A353B"/>
    <w:rsid w:val="007A3B60"/>
    <w:rsid w:val="007A4057"/>
    <w:rsid w:val="007A4F23"/>
    <w:rsid w:val="007B171E"/>
    <w:rsid w:val="007B6549"/>
    <w:rsid w:val="007C1368"/>
    <w:rsid w:val="007C350F"/>
    <w:rsid w:val="007C411B"/>
    <w:rsid w:val="007C4178"/>
    <w:rsid w:val="007C5356"/>
    <w:rsid w:val="007C652F"/>
    <w:rsid w:val="007C6CD5"/>
    <w:rsid w:val="007C71D4"/>
    <w:rsid w:val="007C76E6"/>
    <w:rsid w:val="007E02B2"/>
    <w:rsid w:val="007E0E67"/>
    <w:rsid w:val="007E5974"/>
    <w:rsid w:val="007F1F02"/>
    <w:rsid w:val="007F41AE"/>
    <w:rsid w:val="007F4985"/>
    <w:rsid w:val="007F49F6"/>
    <w:rsid w:val="007F4CF9"/>
    <w:rsid w:val="007F5D7B"/>
    <w:rsid w:val="00800824"/>
    <w:rsid w:val="00800FD5"/>
    <w:rsid w:val="008036A2"/>
    <w:rsid w:val="00804C71"/>
    <w:rsid w:val="00807730"/>
    <w:rsid w:val="00810741"/>
    <w:rsid w:val="008135CA"/>
    <w:rsid w:val="008143C2"/>
    <w:rsid w:val="00814BD8"/>
    <w:rsid w:val="00816777"/>
    <w:rsid w:val="0082041E"/>
    <w:rsid w:val="008218B8"/>
    <w:rsid w:val="008266DE"/>
    <w:rsid w:val="00832263"/>
    <w:rsid w:val="00832645"/>
    <w:rsid w:val="00841B73"/>
    <w:rsid w:val="008430C8"/>
    <w:rsid w:val="008521B0"/>
    <w:rsid w:val="008526AC"/>
    <w:rsid w:val="00855246"/>
    <w:rsid w:val="008606A5"/>
    <w:rsid w:val="0086105D"/>
    <w:rsid w:val="008612D0"/>
    <w:rsid w:val="008616D4"/>
    <w:rsid w:val="00861F5C"/>
    <w:rsid w:val="0086214F"/>
    <w:rsid w:val="00862AE6"/>
    <w:rsid w:val="00864D9A"/>
    <w:rsid w:val="00866AFE"/>
    <w:rsid w:val="00867B11"/>
    <w:rsid w:val="008701D9"/>
    <w:rsid w:val="00871ED2"/>
    <w:rsid w:val="00872374"/>
    <w:rsid w:val="008726FA"/>
    <w:rsid w:val="0087347F"/>
    <w:rsid w:val="00873DAF"/>
    <w:rsid w:val="00874245"/>
    <w:rsid w:val="00876470"/>
    <w:rsid w:val="00880CB4"/>
    <w:rsid w:val="0088585D"/>
    <w:rsid w:val="00885963"/>
    <w:rsid w:val="008865C1"/>
    <w:rsid w:val="00887AD3"/>
    <w:rsid w:val="00893AAD"/>
    <w:rsid w:val="0089495B"/>
    <w:rsid w:val="00895257"/>
    <w:rsid w:val="00895560"/>
    <w:rsid w:val="00895A74"/>
    <w:rsid w:val="008A0415"/>
    <w:rsid w:val="008A08B8"/>
    <w:rsid w:val="008A2E97"/>
    <w:rsid w:val="008B00D0"/>
    <w:rsid w:val="008B05BE"/>
    <w:rsid w:val="008B1FA0"/>
    <w:rsid w:val="008B257E"/>
    <w:rsid w:val="008B292E"/>
    <w:rsid w:val="008B3492"/>
    <w:rsid w:val="008B38C2"/>
    <w:rsid w:val="008B5927"/>
    <w:rsid w:val="008B7D28"/>
    <w:rsid w:val="008C0282"/>
    <w:rsid w:val="008C2830"/>
    <w:rsid w:val="008C7A68"/>
    <w:rsid w:val="008D01E0"/>
    <w:rsid w:val="008D3724"/>
    <w:rsid w:val="008D7318"/>
    <w:rsid w:val="008D7F52"/>
    <w:rsid w:val="008E40A9"/>
    <w:rsid w:val="008F0376"/>
    <w:rsid w:val="008F0492"/>
    <w:rsid w:val="008F0D0D"/>
    <w:rsid w:val="008F3B7B"/>
    <w:rsid w:val="00901758"/>
    <w:rsid w:val="0090283A"/>
    <w:rsid w:val="00904031"/>
    <w:rsid w:val="00905A44"/>
    <w:rsid w:val="00905EE2"/>
    <w:rsid w:val="00912EAE"/>
    <w:rsid w:val="00916FCF"/>
    <w:rsid w:val="00917B6B"/>
    <w:rsid w:val="009221A8"/>
    <w:rsid w:val="00927779"/>
    <w:rsid w:val="00930BDB"/>
    <w:rsid w:val="00931F1C"/>
    <w:rsid w:val="00937C52"/>
    <w:rsid w:val="009403C0"/>
    <w:rsid w:val="00942C36"/>
    <w:rsid w:val="00943081"/>
    <w:rsid w:val="00943E67"/>
    <w:rsid w:val="009454A9"/>
    <w:rsid w:val="00945E22"/>
    <w:rsid w:val="00947F2F"/>
    <w:rsid w:val="009540DB"/>
    <w:rsid w:val="00955DB5"/>
    <w:rsid w:val="00956640"/>
    <w:rsid w:val="00957373"/>
    <w:rsid w:val="0096164B"/>
    <w:rsid w:val="00963CA6"/>
    <w:rsid w:val="0096460E"/>
    <w:rsid w:val="00967647"/>
    <w:rsid w:val="009708EE"/>
    <w:rsid w:val="00975309"/>
    <w:rsid w:val="00975C94"/>
    <w:rsid w:val="00977C37"/>
    <w:rsid w:val="00981A07"/>
    <w:rsid w:val="00983DD4"/>
    <w:rsid w:val="009850D6"/>
    <w:rsid w:val="00986343"/>
    <w:rsid w:val="00991007"/>
    <w:rsid w:val="00997BE7"/>
    <w:rsid w:val="009A197A"/>
    <w:rsid w:val="009A33B4"/>
    <w:rsid w:val="009A400B"/>
    <w:rsid w:val="009A4A61"/>
    <w:rsid w:val="009A5C10"/>
    <w:rsid w:val="009A6001"/>
    <w:rsid w:val="009B4A40"/>
    <w:rsid w:val="009B5729"/>
    <w:rsid w:val="009B60AD"/>
    <w:rsid w:val="009B6A99"/>
    <w:rsid w:val="009B767F"/>
    <w:rsid w:val="009C22B7"/>
    <w:rsid w:val="009C610B"/>
    <w:rsid w:val="009D000E"/>
    <w:rsid w:val="009E3218"/>
    <w:rsid w:val="009E45F0"/>
    <w:rsid w:val="009E7A0E"/>
    <w:rsid w:val="009F1E94"/>
    <w:rsid w:val="009F21FC"/>
    <w:rsid w:val="009F2406"/>
    <w:rsid w:val="009F612F"/>
    <w:rsid w:val="009F6B0E"/>
    <w:rsid w:val="009F6BB4"/>
    <w:rsid w:val="009F77E6"/>
    <w:rsid w:val="00A0650D"/>
    <w:rsid w:val="00A06E86"/>
    <w:rsid w:val="00A10A08"/>
    <w:rsid w:val="00A113FC"/>
    <w:rsid w:val="00A1257A"/>
    <w:rsid w:val="00A15322"/>
    <w:rsid w:val="00A16D19"/>
    <w:rsid w:val="00A223FC"/>
    <w:rsid w:val="00A25FA6"/>
    <w:rsid w:val="00A26C42"/>
    <w:rsid w:val="00A322C9"/>
    <w:rsid w:val="00A339CE"/>
    <w:rsid w:val="00A34C5B"/>
    <w:rsid w:val="00A35186"/>
    <w:rsid w:val="00A40F86"/>
    <w:rsid w:val="00A41DA5"/>
    <w:rsid w:val="00A4300E"/>
    <w:rsid w:val="00A44376"/>
    <w:rsid w:val="00A4640C"/>
    <w:rsid w:val="00A47727"/>
    <w:rsid w:val="00A47A9E"/>
    <w:rsid w:val="00A47C61"/>
    <w:rsid w:val="00A5264F"/>
    <w:rsid w:val="00A54037"/>
    <w:rsid w:val="00A6004A"/>
    <w:rsid w:val="00A6086E"/>
    <w:rsid w:val="00A629B5"/>
    <w:rsid w:val="00A647C1"/>
    <w:rsid w:val="00A71B73"/>
    <w:rsid w:val="00A77724"/>
    <w:rsid w:val="00A81312"/>
    <w:rsid w:val="00A829F4"/>
    <w:rsid w:val="00A82F58"/>
    <w:rsid w:val="00A9057F"/>
    <w:rsid w:val="00A9553B"/>
    <w:rsid w:val="00A960BB"/>
    <w:rsid w:val="00AA1933"/>
    <w:rsid w:val="00AA21D8"/>
    <w:rsid w:val="00AA4CB8"/>
    <w:rsid w:val="00AA5FC8"/>
    <w:rsid w:val="00AB115B"/>
    <w:rsid w:val="00AB2D2E"/>
    <w:rsid w:val="00AB5CFF"/>
    <w:rsid w:val="00AC1170"/>
    <w:rsid w:val="00AC3F26"/>
    <w:rsid w:val="00AC411C"/>
    <w:rsid w:val="00AC7739"/>
    <w:rsid w:val="00AD1210"/>
    <w:rsid w:val="00AD121E"/>
    <w:rsid w:val="00AD31DF"/>
    <w:rsid w:val="00AD389F"/>
    <w:rsid w:val="00AE0385"/>
    <w:rsid w:val="00AE4F27"/>
    <w:rsid w:val="00AE6DD0"/>
    <w:rsid w:val="00AF2683"/>
    <w:rsid w:val="00AF2741"/>
    <w:rsid w:val="00AF28FE"/>
    <w:rsid w:val="00AF3189"/>
    <w:rsid w:val="00AF3D96"/>
    <w:rsid w:val="00AF4520"/>
    <w:rsid w:val="00AF552A"/>
    <w:rsid w:val="00AF68C5"/>
    <w:rsid w:val="00AF744C"/>
    <w:rsid w:val="00B04EE6"/>
    <w:rsid w:val="00B055FC"/>
    <w:rsid w:val="00B1090D"/>
    <w:rsid w:val="00B12109"/>
    <w:rsid w:val="00B12A18"/>
    <w:rsid w:val="00B12FC0"/>
    <w:rsid w:val="00B14863"/>
    <w:rsid w:val="00B15D40"/>
    <w:rsid w:val="00B15F0E"/>
    <w:rsid w:val="00B17992"/>
    <w:rsid w:val="00B17D2B"/>
    <w:rsid w:val="00B23E88"/>
    <w:rsid w:val="00B26310"/>
    <w:rsid w:val="00B304E5"/>
    <w:rsid w:val="00B31DC5"/>
    <w:rsid w:val="00B33507"/>
    <w:rsid w:val="00B3448E"/>
    <w:rsid w:val="00B36797"/>
    <w:rsid w:val="00B36FE1"/>
    <w:rsid w:val="00B37674"/>
    <w:rsid w:val="00B44A03"/>
    <w:rsid w:val="00B4734A"/>
    <w:rsid w:val="00B52045"/>
    <w:rsid w:val="00B54C35"/>
    <w:rsid w:val="00B56C9D"/>
    <w:rsid w:val="00B57507"/>
    <w:rsid w:val="00B6229F"/>
    <w:rsid w:val="00B6391E"/>
    <w:rsid w:val="00B64590"/>
    <w:rsid w:val="00B66E3F"/>
    <w:rsid w:val="00B75105"/>
    <w:rsid w:val="00B7644D"/>
    <w:rsid w:val="00B810B0"/>
    <w:rsid w:val="00B81630"/>
    <w:rsid w:val="00B81782"/>
    <w:rsid w:val="00B82A6A"/>
    <w:rsid w:val="00B851E5"/>
    <w:rsid w:val="00B93C69"/>
    <w:rsid w:val="00B94E48"/>
    <w:rsid w:val="00B95336"/>
    <w:rsid w:val="00B968A3"/>
    <w:rsid w:val="00BA00AD"/>
    <w:rsid w:val="00BA01B2"/>
    <w:rsid w:val="00BA0606"/>
    <w:rsid w:val="00BA0DB0"/>
    <w:rsid w:val="00BA108C"/>
    <w:rsid w:val="00BA1A05"/>
    <w:rsid w:val="00BA2C21"/>
    <w:rsid w:val="00BA6006"/>
    <w:rsid w:val="00BB13C2"/>
    <w:rsid w:val="00BB53CC"/>
    <w:rsid w:val="00BB7E87"/>
    <w:rsid w:val="00BC03E7"/>
    <w:rsid w:val="00BC109F"/>
    <w:rsid w:val="00BC29A9"/>
    <w:rsid w:val="00BC6887"/>
    <w:rsid w:val="00BC6F1F"/>
    <w:rsid w:val="00BC7FB3"/>
    <w:rsid w:val="00BD3920"/>
    <w:rsid w:val="00BD42D8"/>
    <w:rsid w:val="00BD4638"/>
    <w:rsid w:val="00BD5E8B"/>
    <w:rsid w:val="00BD6F3E"/>
    <w:rsid w:val="00BD7DC6"/>
    <w:rsid w:val="00BE0E20"/>
    <w:rsid w:val="00BE1DC7"/>
    <w:rsid w:val="00BE2C7A"/>
    <w:rsid w:val="00BF033D"/>
    <w:rsid w:val="00BF6906"/>
    <w:rsid w:val="00C026E3"/>
    <w:rsid w:val="00C0356B"/>
    <w:rsid w:val="00C06734"/>
    <w:rsid w:val="00C105CB"/>
    <w:rsid w:val="00C15EAB"/>
    <w:rsid w:val="00C21773"/>
    <w:rsid w:val="00C21925"/>
    <w:rsid w:val="00C27E6E"/>
    <w:rsid w:val="00C355DE"/>
    <w:rsid w:val="00C4100F"/>
    <w:rsid w:val="00C411E3"/>
    <w:rsid w:val="00C446A3"/>
    <w:rsid w:val="00C47B85"/>
    <w:rsid w:val="00C525CE"/>
    <w:rsid w:val="00C60AB2"/>
    <w:rsid w:val="00C62ABE"/>
    <w:rsid w:val="00C65D96"/>
    <w:rsid w:val="00C71F8F"/>
    <w:rsid w:val="00C73990"/>
    <w:rsid w:val="00C73CA2"/>
    <w:rsid w:val="00C74F97"/>
    <w:rsid w:val="00C81653"/>
    <w:rsid w:val="00C831A3"/>
    <w:rsid w:val="00C84548"/>
    <w:rsid w:val="00C8530F"/>
    <w:rsid w:val="00C871BC"/>
    <w:rsid w:val="00C90941"/>
    <w:rsid w:val="00C97490"/>
    <w:rsid w:val="00CA326B"/>
    <w:rsid w:val="00CA37F2"/>
    <w:rsid w:val="00CA492B"/>
    <w:rsid w:val="00CA6843"/>
    <w:rsid w:val="00CA7328"/>
    <w:rsid w:val="00CB066B"/>
    <w:rsid w:val="00CB1C64"/>
    <w:rsid w:val="00CB25F1"/>
    <w:rsid w:val="00CB291D"/>
    <w:rsid w:val="00CC0A7D"/>
    <w:rsid w:val="00CC1795"/>
    <w:rsid w:val="00CC3F04"/>
    <w:rsid w:val="00CC50F3"/>
    <w:rsid w:val="00CC57BE"/>
    <w:rsid w:val="00CC57E6"/>
    <w:rsid w:val="00CC5A76"/>
    <w:rsid w:val="00CC66A6"/>
    <w:rsid w:val="00CC6E56"/>
    <w:rsid w:val="00CD256F"/>
    <w:rsid w:val="00CD2627"/>
    <w:rsid w:val="00CD2F51"/>
    <w:rsid w:val="00CD35AA"/>
    <w:rsid w:val="00CD3E74"/>
    <w:rsid w:val="00CD56D7"/>
    <w:rsid w:val="00CD5F67"/>
    <w:rsid w:val="00CD62D7"/>
    <w:rsid w:val="00CD7685"/>
    <w:rsid w:val="00CE2BE4"/>
    <w:rsid w:val="00CE4595"/>
    <w:rsid w:val="00CE638A"/>
    <w:rsid w:val="00CE7B4C"/>
    <w:rsid w:val="00CF13E9"/>
    <w:rsid w:val="00CF14E6"/>
    <w:rsid w:val="00CF1F30"/>
    <w:rsid w:val="00CF3583"/>
    <w:rsid w:val="00CF737A"/>
    <w:rsid w:val="00CF7AE3"/>
    <w:rsid w:val="00CF7D2E"/>
    <w:rsid w:val="00D018C4"/>
    <w:rsid w:val="00D04AC4"/>
    <w:rsid w:val="00D060D8"/>
    <w:rsid w:val="00D0794C"/>
    <w:rsid w:val="00D1010D"/>
    <w:rsid w:val="00D10BC7"/>
    <w:rsid w:val="00D10F04"/>
    <w:rsid w:val="00D15173"/>
    <w:rsid w:val="00D16273"/>
    <w:rsid w:val="00D208D4"/>
    <w:rsid w:val="00D20D6C"/>
    <w:rsid w:val="00D235C9"/>
    <w:rsid w:val="00D2776E"/>
    <w:rsid w:val="00D27A3F"/>
    <w:rsid w:val="00D30C02"/>
    <w:rsid w:val="00D316F0"/>
    <w:rsid w:val="00D34934"/>
    <w:rsid w:val="00D40A82"/>
    <w:rsid w:val="00D411B4"/>
    <w:rsid w:val="00D41585"/>
    <w:rsid w:val="00D42FBA"/>
    <w:rsid w:val="00D43D88"/>
    <w:rsid w:val="00D4437A"/>
    <w:rsid w:val="00D44B05"/>
    <w:rsid w:val="00D45CF0"/>
    <w:rsid w:val="00D46731"/>
    <w:rsid w:val="00D47CCF"/>
    <w:rsid w:val="00D5011E"/>
    <w:rsid w:val="00D50F37"/>
    <w:rsid w:val="00D51042"/>
    <w:rsid w:val="00D51393"/>
    <w:rsid w:val="00D52774"/>
    <w:rsid w:val="00D53E42"/>
    <w:rsid w:val="00D54954"/>
    <w:rsid w:val="00D55532"/>
    <w:rsid w:val="00D557B4"/>
    <w:rsid w:val="00D60053"/>
    <w:rsid w:val="00D60C83"/>
    <w:rsid w:val="00D64793"/>
    <w:rsid w:val="00D64947"/>
    <w:rsid w:val="00D650D5"/>
    <w:rsid w:val="00D66B45"/>
    <w:rsid w:val="00D71174"/>
    <w:rsid w:val="00D7126E"/>
    <w:rsid w:val="00D763D9"/>
    <w:rsid w:val="00D77EE7"/>
    <w:rsid w:val="00D87B33"/>
    <w:rsid w:val="00D92802"/>
    <w:rsid w:val="00D93B42"/>
    <w:rsid w:val="00D96738"/>
    <w:rsid w:val="00DA1FE3"/>
    <w:rsid w:val="00DA48CF"/>
    <w:rsid w:val="00DA65F4"/>
    <w:rsid w:val="00DB1CBD"/>
    <w:rsid w:val="00DB2F4A"/>
    <w:rsid w:val="00DB33A7"/>
    <w:rsid w:val="00DB4257"/>
    <w:rsid w:val="00DB44F6"/>
    <w:rsid w:val="00DB5745"/>
    <w:rsid w:val="00DB7A28"/>
    <w:rsid w:val="00DC4280"/>
    <w:rsid w:val="00DC7698"/>
    <w:rsid w:val="00DD0612"/>
    <w:rsid w:val="00DD1025"/>
    <w:rsid w:val="00DD175D"/>
    <w:rsid w:val="00DD6512"/>
    <w:rsid w:val="00DD6E00"/>
    <w:rsid w:val="00DD787F"/>
    <w:rsid w:val="00DE5BEE"/>
    <w:rsid w:val="00DF1421"/>
    <w:rsid w:val="00DF2A0A"/>
    <w:rsid w:val="00DF4257"/>
    <w:rsid w:val="00DF7664"/>
    <w:rsid w:val="00E0066B"/>
    <w:rsid w:val="00E02780"/>
    <w:rsid w:val="00E03928"/>
    <w:rsid w:val="00E1146B"/>
    <w:rsid w:val="00E1753F"/>
    <w:rsid w:val="00E20801"/>
    <w:rsid w:val="00E21D20"/>
    <w:rsid w:val="00E228AA"/>
    <w:rsid w:val="00E314A5"/>
    <w:rsid w:val="00E3358C"/>
    <w:rsid w:val="00E34B29"/>
    <w:rsid w:val="00E37B12"/>
    <w:rsid w:val="00E4048D"/>
    <w:rsid w:val="00E40B89"/>
    <w:rsid w:val="00E414D5"/>
    <w:rsid w:val="00E41C7F"/>
    <w:rsid w:val="00E42494"/>
    <w:rsid w:val="00E47BE1"/>
    <w:rsid w:val="00E50544"/>
    <w:rsid w:val="00E56409"/>
    <w:rsid w:val="00E57EE8"/>
    <w:rsid w:val="00E60DBA"/>
    <w:rsid w:val="00E619F0"/>
    <w:rsid w:val="00E645BB"/>
    <w:rsid w:val="00E64B0B"/>
    <w:rsid w:val="00E64C3B"/>
    <w:rsid w:val="00E71A01"/>
    <w:rsid w:val="00E72A0B"/>
    <w:rsid w:val="00E74798"/>
    <w:rsid w:val="00E77043"/>
    <w:rsid w:val="00E81502"/>
    <w:rsid w:val="00E84396"/>
    <w:rsid w:val="00E84A20"/>
    <w:rsid w:val="00E87D6D"/>
    <w:rsid w:val="00E91CEE"/>
    <w:rsid w:val="00E9213A"/>
    <w:rsid w:val="00E92A26"/>
    <w:rsid w:val="00E96DE8"/>
    <w:rsid w:val="00E970BC"/>
    <w:rsid w:val="00E978C6"/>
    <w:rsid w:val="00EA49DB"/>
    <w:rsid w:val="00EA6A61"/>
    <w:rsid w:val="00EA6BF6"/>
    <w:rsid w:val="00EB2BB6"/>
    <w:rsid w:val="00EB42DD"/>
    <w:rsid w:val="00EB48CE"/>
    <w:rsid w:val="00EB4948"/>
    <w:rsid w:val="00EB54EB"/>
    <w:rsid w:val="00EC3171"/>
    <w:rsid w:val="00EC31AB"/>
    <w:rsid w:val="00EC3B8E"/>
    <w:rsid w:val="00EC43F1"/>
    <w:rsid w:val="00EC58AD"/>
    <w:rsid w:val="00ED0683"/>
    <w:rsid w:val="00ED1B09"/>
    <w:rsid w:val="00ED1BBF"/>
    <w:rsid w:val="00ED296C"/>
    <w:rsid w:val="00ED658A"/>
    <w:rsid w:val="00ED6CE2"/>
    <w:rsid w:val="00EE0EBB"/>
    <w:rsid w:val="00EE3CFE"/>
    <w:rsid w:val="00EE4F96"/>
    <w:rsid w:val="00EE544B"/>
    <w:rsid w:val="00EE5900"/>
    <w:rsid w:val="00EE5D0D"/>
    <w:rsid w:val="00EE636D"/>
    <w:rsid w:val="00EE63C6"/>
    <w:rsid w:val="00EF18C2"/>
    <w:rsid w:val="00EF318D"/>
    <w:rsid w:val="00EF48BE"/>
    <w:rsid w:val="00EF5FA1"/>
    <w:rsid w:val="00EF626D"/>
    <w:rsid w:val="00F01827"/>
    <w:rsid w:val="00F02C89"/>
    <w:rsid w:val="00F0418F"/>
    <w:rsid w:val="00F04389"/>
    <w:rsid w:val="00F04FBC"/>
    <w:rsid w:val="00F06D85"/>
    <w:rsid w:val="00F1184A"/>
    <w:rsid w:val="00F14E8B"/>
    <w:rsid w:val="00F14FD3"/>
    <w:rsid w:val="00F1743B"/>
    <w:rsid w:val="00F20BA0"/>
    <w:rsid w:val="00F21BBD"/>
    <w:rsid w:val="00F24D00"/>
    <w:rsid w:val="00F25CD1"/>
    <w:rsid w:val="00F27455"/>
    <w:rsid w:val="00F30B1E"/>
    <w:rsid w:val="00F30F69"/>
    <w:rsid w:val="00F32764"/>
    <w:rsid w:val="00F349A9"/>
    <w:rsid w:val="00F3663F"/>
    <w:rsid w:val="00F37252"/>
    <w:rsid w:val="00F43699"/>
    <w:rsid w:val="00F47676"/>
    <w:rsid w:val="00F47940"/>
    <w:rsid w:val="00F50D10"/>
    <w:rsid w:val="00F517A3"/>
    <w:rsid w:val="00F525A3"/>
    <w:rsid w:val="00F56915"/>
    <w:rsid w:val="00F57FD0"/>
    <w:rsid w:val="00F60E85"/>
    <w:rsid w:val="00F61E50"/>
    <w:rsid w:val="00F61FBC"/>
    <w:rsid w:val="00F64A8F"/>
    <w:rsid w:val="00F7219D"/>
    <w:rsid w:val="00F75A6B"/>
    <w:rsid w:val="00F75BF0"/>
    <w:rsid w:val="00F769D4"/>
    <w:rsid w:val="00F76B56"/>
    <w:rsid w:val="00F819D3"/>
    <w:rsid w:val="00F8294C"/>
    <w:rsid w:val="00F82B4E"/>
    <w:rsid w:val="00F82E81"/>
    <w:rsid w:val="00F83A4E"/>
    <w:rsid w:val="00F83F88"/>
    <w:rsid w:val="00F84326"/>
    <w:rsid w:val="00F84A42"/>
    <w:rsid w:val="00F86310"/>
    <w:rsid w:val="00F86C93"/>
    <w:rsid w:val="00F871A3"/>
    <w:rsid w:val="00F92551"/>
    <w:rsid w:val="00F9272B"/>
    <w:rsid w:val="00F92937"/>
    <w:rsid w:val="00F950DC"/>
    <w:rsid w:val="00F96687"/>
    <w:rsid w:val="00FA1D30"/>
    <w:rsid w:val="00FA607C"/>
    <w:rsid w:val="00FB3BCE"/>
    <w:rsid w:val="00FB5449"/>
    <w:rsid w:val="00FB779A"/>
    <w:rsid w:val="00FC17F9"/>
    <w:rsid w:val="00FC28B6"/>
    <w:rsid w:val="00FC599F"/>
    <w:rsid w:val="00FC6788"/>
    <w:rsid w:val="00FC7F7D"/>
    <w:rsid w:val="00FD1AD2"/>
    <w:rsid w:val="00FD1F2E"/>
    <w:rsid w:val="00FD25E2"/>
    <w:rsid w:val="00FD2D1E"/>
    <w:rsid w:val="00FD3AA4"/>
    <w:rsid w:val="00FD59B4"/>
    <w:rsid w:val="00FD7ADA"/>
    <w:rsid w:val="00FE16AD"/>
    <w:rsid w:val="00FE3C78"/>
    <w:rsid w:val="00FE400E"/>
    <w:rsid w:val="00FE5C0A"/>
    <w:rsid w:val="00FE6105"/>
    <w:rsid w:val="00FE78D6"/>
    <w:rsid w:val="00FF06F0"/>
    <w:rsid w:val="00FF1CCD"/>
    <w:rsid w:val="00FF2258"/>
    <w:rsid w:val="00FF2E76"/>
    <w:rsid w:val="00FF2F5A"/>
    <w:rsid w:val="00FF55B3"/>
    <w:rsid w:val="00FF6ADB"/>
    <w:rsid w:val="00FF7CD2"/>
    <w:rsid w:val="00FF7F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D206D"/>
  <w15:docId w15:val="{57FA30B0-78E9-4572-97B5-A4B8BCAF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394" w:right="228"/>
      <w:jc w:val="center"/>
      <w:outlineLvl w:val="0"/>
    </w:pPr>
    <w:rPr>
      <w:b/>
      <w:bCs/>
      <w:sz w:val="14"/>
      <w:szCs w:val="14"/>
    </w:rPr>
  </w:style>
  <w:style w:type="paragraph" w:styleId="Ttulo3">
    <w:name w:val="heading 3"/>
    <w:basedOn w:val="Normal"/>
    <w:next w:val="Normal"/>
    <w:link w:val="Ttulo3Char"/>
    <w:uiPriority w:val="9"/>
    <w:semiHidden/>
    <w:unhideWhenUsed/>
    <w:qFormat/>
    <w:rsid w:val="00B26310"/>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67"/>
      <w:jc w:val="both"/>
    </w:pPr>
    <w:rPr>
      <w:sz w:val="14"/>
      <w:szCs w:val="14"/>
    </w:rPr>
  </w:style>
  <w:style w:type="paragraph" w:styleId="PargrafodaLista">
    <w:name w:val="List Paragraph"/>
    <w:basedOn w:val="Normal"/>
    <w:uiPriority w:val="34"/>
    <w:qFormat/>
    <w:pPr>
      <w:spacing w:line="168" w:lineRule="exact"/>
      <w:ind w:left="167"/>
      <w:jc w:val="both"/>
    </w:pPr>
  </w:style>
  <w:style w:type="paragraph" w:customStyle="1" w:styleId="TableParagraph">
    <w:name w:val="Table Paragraph"/>
    <w:basedOn w:val="Normal"/>
    <w:uiPriority w:val="1"/>
    <w:qFormat/>
    <w:pPr>
      <w:spacing w:before="23"/>
      <w:ind w:left="47"/>
    </w:pPr>
  </w:style>
  <w:style w:type="paragraph" w:styleId="Cabealho">
    <w:name w:val="header"/>
    <w:basedOn w:val="Normal"/>
    <w:link w:val="CabealhoChar"/>
    <w:uiPriority w:val="99"/>
    <w:unhideWhenUsed/>
    <w:rsid w:val="00B26310"/>
    <w:pPr>
      <w:tabs>
        <w:tab w:val="center" w:pos="4252"/>
        <w:tab w:val="right" w:pos="8504"/>
      </w:tabs>
    </w:pPr>
  </w:style>
  <w:style w:type="character" w:customStyle="1" w:styleId="CabealhoChar">
    <w:name w:val="Cabeçalho Char"/>
    <w:basedOn w:val="Fontepargpadro"/>
    <w:link w:val="Cabealho"/>
    <w:uiPriority w:val="99"/>
    <w:rsid w:val="00B26310"/>
    <w:rPr>
      <w:rFonts w:ascii="Verdana" w:eastAsia="Verdana" w:hAnsi="Verdana" w:cs="Verdana"/>
    </w:rPr>
  </w:style>
  <w:style w:type="paragraph" w:styleId="Rodap">
    <w:name w:val="footer"/>
    <w:basedOn w:val="Normal"/>
    <w:link w:val="RodapChar"/>
    <w:uiPriority w:val="99"/>
    <w:unhideWhenUsed/>
    <w:rsid w:val="00B26310"/>
    <w:pPr>
      <w:tabs>
        <w:tab w:val="center" w:pos="4252"/>
        <w:tab w:val="right" w:pos="8504"/>
      </w:tabs>
    </w:pPr>
  </w:style>
  <w:style w:type="character" w:customStyle="1" w:styleId="RodapChar">
    <w:name w:val="Rodapé Char"/>
    <w:basedOn w:val="Fontepargpadro"/>
    <w:link w:val="Rodap"/>
    <w:uiPriority w:val="99"/>
    <w:rsid w:val="00B26310"/>
    <w:rPr>
      <w:rFonts w:ascii="Verdana" w:eastAsia="Verdana" w:hAnsi="Verdana" w:cs="Verdana"/>
    </w:rPr>
  </w:style>
  <w:style w:type="character" w:customStyle="1" w:styleId="Ttulo3Char">
    <w:name w:val="Título 3 Char"/>
    <w:basedOn w:val="Fontepargpadro"/>
    <w:link w:val="Ttulo3"/>
    <w:uiPriority w:val="9"/>
    <w:semiHidden/>
    <w:rsid w:val="00B26310"/>
    <w:rPr>
      <w:rFonts w:asciiTheme="majorHAnsi" w:eastAsiaTheme="majorEastAsia" w:hAnsiTheme="majorHAnsi" w:cstheme="majorBidi"/>
      <w:b/>
      <w:bCs/>
      <w:color w:val="4F81BD" w:themeColor="accent1"/>
    </w:rPr>
  </w:style>
  <w:style w:type="character" w:styleId="Refdecomentrio">
    <w:name w:val="annotation reference"/>
    <w:basedOn w:val="Fontepargpadro"/>
    <w:uiPriority w:val="99"/>
    <w:semiHidden/>
    <w:unhideWhenUsed/>
    <w:rsid w:val="003C79D6"/>
    <w:rPr>
      <w:sz w:val="16"/>
      <w:szCs w:val="16"/>
    </w:rPr>
  </w:style>
  <w:style w:type="paragraph" w:styleId="Textodecomentrio">
    <w:name w:val="annotation text"/>
    <w:basedOn w:val="Normal"/>
    <w:link w:val="TextodecomentrioChar"/>
    <w:uiPriority w:val="99"/>
    <w:unhideWhenUsed/>
    <w:rsid w:val="003C79D6"/>
    <w:pPr>
      <w:widowControl/>
      <w:autoSpaceDE/>
      <w:autoSpaceDN/>
      <w:spacing w:after="200"/>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rsid w:val="003C79D6"/>
    <w:rPr>
      <w:sz w:val="20"/>
      <w:szCs w:val="20"/>
      <w:lang w:val="pt-BR"/>
    </w:rPr>
  </w:style>
  <w:style w:type="paragraph" w:styleId="Textodebalo">
    <w:name w:val="Balloon Text"/>
    <w:basedOn w:val="Normal"/>
    <w:link w:val="TextodebaloChar"/>
    <w:uiPriority w:val="99"/>
    <w:semiHidden/>
    <w:unhideWhenUsed/>
    <w:rsid w:val="003C79D6"/>
    <w:rPr>
      <w:rFonts w:ascii="Tahoma" w:hAnsi="Tahoma" w:cs="Tahoma"/>
      <w:sz w:val="16"/>
      <w:szCs w:val="16"/>
    </w:rPr>
  </w:style>
  <w:style w:type="character" w:customStyle="1" w:styleId="TextodebaloChar">
    <w:name w:val="Texto de balão Char"/>
    <w:basedOn w:val="Fontepargpadro"/>
    <w:link w:val="Textodebalo"/>
    <w:uiPriority w:val="99"/>
    <w:semiHidden/>
    <w:rsid w:val="003C79D6"/>
    <w:rPr>
      <w:rFonts w:ascii="Tahoma" w:eastAsia="Verdana" w:hAnsi="Tahoma" w:cs="Tahoma"/>
      <w:sz w:val="16"/>
      <w:szCs w:val="16"/>
    </w:rPr>
  </w:style>
  <w:style w:type="table" w:styleId="Tabelacomgrade">
    <w:name w:val="Table Grid"/>
    <w:basedOn w:val="Tabelanormal"/>
    <w:uiPriority w:val="59"/>
    <w:rsid w:val="00930BDB"/>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AA5FC8"/>
    <w:rPr>
      <w:color w:val="0000FF"/>
      <w:u w:val="single"/>
    </w:rPr>
  </w:style>
  <w:style w:type="character" w:customStyle="1" w:styleId="apple-converted-space">
    <w:name w:val="apple-converted-space"/>
    <w:basedOn w:val="Fontepargpadro"/>
    <w:rsid w:val="00AA5FC8"/>
  </w:style>
  <w:style w:type="paragraph" w:customStyle="1" w:styleId="msonormalcxspmiddlecxspmiddle">
    <w:name w:val="msonormalcxspmiddlecxspmiddle"/>
    <w:basedOn w:val="Normal"/>
    <w:rsid w:val="00275E9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msonormalcxspmiddlecxspmiddlecxspmiddle">
    <w:name w:val="msonormalcxspmiddlecxspmiddlecxspmiddle"/>
    <w:basedOn w:val="Normal"/>
    <w:rsid w:val="00275E9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pargrafodalista0">
    <w:name w:val="pargrafodalista"/>
    <w:basedOn w:val="Normal"/>
    <w:rsid w:val="00CB291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msonormalcxspmiddle">
    <w:name w:val="msonormalcxspmiddle"/>
    <w:basedOn w:val="Normal"/>
    <w:rsid w:val="00E7704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Assuntodocomentrio">
    <w:name w:val="annotation subject"/>
    <w:basedOn w:val="Textodecomentrio"/>
    <w:next w:val="Textodecomentrio"/>
    <w:link w:val="AssuntodocomentrioChar"/>
    <w:uiPriority w:val="99"/>
    <w:semiHidden/>
    <w:unhideWhenUsed/>
    <w:rsid w:val="00A34C5B"/>
    <w:pPr>
      <w:widowControl w:val="0"/>
      <w:autoSpaceDE w:val="0"/>
      <w:autoSpaceDN w:val="0"/>
      <w:spacing w:after="0"/>
    </w:pPr>
    <w:rPr>
      <w:rFonts w:ascii="Verdana" w:eastAsia="Verdana" w:hAnsi="Verdana" w:cs="Verdana"/>
      <w:b/>
      <w:bCs/>
      <w:lang w:val="en-US"/>
    </w:rPr>
  </w:style>
  <w:style w:type="character" w:customStyle="1" w:styleId="AssuntodocomentrioChar">
    <w:name w:val="Assunto do comentário Char"/>
    <w:basedOn w:val="TextodecomentrioChar"/>
    <w:link w:val="Assuntodocomentrio"/>
    <w:uiPriority w:val="99"/>
    <w:semiHidden/>
    <w:rsid w:val="00A34C5B"/>
    <w:rPr>
      <w:rFonts w:ascii="Verdana" w:eastAsia="Verdana" w:hAnsi="Verdana" w:cs="Verdana"/>
      <w:b/>
      <w:bCs/>
      <w:sz w:val="20"/>
      <w:szCs w:val="20"/>
      <w:lang w:val="pt-BR"/>
    </w:rPr>
  </w:style>
  <w:style w:type="paragraph" w:customStyle="1" w:styleId="msonormalcxspmiddlecxspmiddlecxspmiddlecxspmiddle">
    <w:name w:val="msonormalcxspmiddlecxspmiddlecxspmiddlecxspmiddle"/>
    <w:basedOn w:val="Normal"/>
    <w:rsid w:val="00D1627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msonormalcxspmiddlecxspmiddlecxspmiddlecxspmiddlecxspmiddle">
    <w:name w:val="msonormalcxspmiddlecxspmiddlecxspmiddlecxspmiddlecxspmiddle"/>
    <w:basedOn w:val="Normal"/>
    <w:rsid w:val="00D1627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TextodoEspaoReservado">
    <w:name w:val="Placeholder Text"/>
    <w:basedOn w:val="Fontepargpadro"/>
    <w:uiPriority w:val="99"/>
    <w:semiHidden/>
    <w:rsid w:val="001658C6"/>
    <w:rPr>
      <w:color w:val="808080"/>
    </w:rPr>
  </w:style>
  <w:style w:type="paragraph" w:styleId="NormalWeb">
    <w:name w:val="Normal (Web)"/>
    <w:basedOn w:val="Normal"/>
    <w:uiPriority w:val="99"/>
    <w:semiHidden/>
    <w:unhideWhenUsed/>
    <w:rsid w:val="002145A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spelle">
    <w:name w:val="spelle"/>
    <w:basedOn w:val="Fontepargpadro"/>
    <w:rsid w:val="006F242B"/>
  </w:style>
  <w:style w:type="paragraph" w:customStyle="1" w:styleId="listparagraph">
    <w:name w:val="listparagraph"/>
    <w:basedOn w:val="Normal"/>
    <w:rsid w:val="00E1146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iperlinkVisitado">
    <w:name w:val="FollowedHyperlink"/>
    <w:basedOn w:val="Fontepargpadro"/>
    <w:uiPriority w:val="99"/>
    <w:semiHidden/>
    <w:unhideWhenUsed/>
    <w:rsid w:val="00557274"/>
    <w:rPr>
      <w:color w:val="800080"/>
      <w:u w:val="single"/>
    </w:rPr>
  </w:style>
  <w:style w:type="paragraph" w:customStyle="1" w:styleId="msonormal0">
    <w:name w:val="msonormal"/>
    <w:basedOn w:val="Normal"/>
    <w:rsid w:val="0055727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font5">
    <w:name w:val="font5"/>
    <w:basedOn w:val="Normal"/>
    <w:rsid w:val="00557274"/>
    <w:pPr>
      <w:widowControl/>
      <w:autoSpaceDE/>
      <w:autoSpaceDN/>
      <w:spacing w:before="100" w:beforeAutospacing="1" w:after="100" w:afterAutospacing="1"/>
    </w:pPr>
    <w:rPr>
      <w:rFonts w:ascii="Calibri" w:eastAsia="Times New Roman" w:hAnsi="Calibri" w:cs="Times New Roman"/>
      <w:b/>
      <w:bCs/>
      <w:color w:val="000000"/>
      <w:lang w:val="pt-BR" w:eastAsia="pt-BR"/>
    </w:rPr>
  </w:style>
  <w:style w:type="paragraph" w:customStyle="1" w:styleId="font6">
    <w:name w:val="font6"/>
    <w:basedOn w:val="Normal"/>
    <w:rsid w:val="00557274"/>
    <w:pPr>
      <w:widowControl/>
      <w:autoSpaceDE/>
      <w:autoSpaceDN/>
      <w:spacing w:before="100" w:beforeAutospacing="1" w:after="100" w:afterAutospacing="1"/>
    </w:pPr>
    <w:rPr>
      <w:rFonts w:ascii="Calibri" w:eastAsia="Times New Roman" w:hAnsi="Calibri" w:cs="Times New Roman"/>
      <w:b/>
      <w:bCs/>
      <w:sz w:val="20"/>
      <w:szCs w:val="20"/>
      <w:lang w:val="pt-BR" w:eastAsia="pt-BR"/>
    </w:rPr>
  </w:style>
  <w:style w:type="paragraph" w:customStyle="1" w:styleId="font7">
    <w:name w:val="font7"/>
    <w:basedOn w:val="Normal"/>
    <w:rsid w:val="00557274"/>
    <w:pPr>
      <w:widowControl/>
      <w:autoSpaceDE/>
      <w:autoSpaceDN/>
      <w:spacing w:before="100" w:beforeAutospacing="1" w:after="100" w:afterAutospacing="1"/>
    </w:pPr>
    <w:rPr>
      <w:rFonts w:ascii="Calibri" w:eastAsia="Times New Roman" w:hAnsi="Calibri" w:cs="Times New Roman"/>
      <w:sz w:val="20"/>
      <w:szCs w:val="20"/>
      <w:lang w:val="pt-BR" w:eastAsia="pt-BR"/>
    </w:rPr>
  </w:style>
  <w:style w:type="paragraph" w:customStyle="1" w:styleId="font8">
    <w:name w:val="font8"/>
    <w:basedOn w:val="Normal"/>
    <w:rsid w:val="00557274"/>
    <w:pPr>
      <w:widowControl/>
      <w:autoSpaceDE/>
      <w:autoSpaceDN/>
      <w:spacing w:before="100" w:beforeAutospacing="1" w:after="100" w:afterAutospacing="1"/>
    </w:pPr>
    <w:rPr>
      <w:rFonts w:ascii="Calibri" w:eastAsia="Times New Roman" w:hAnsi="Calibri" w:cs="Times New Roman"/>
      <w:b/>
      <w:bCs/>
      <w:color w:val="000000"/>
      <w:lang w:val="pt-BR" w:eastAsia="pt-BR"/>
    </w:rPr>
  </w:style>
  <w:style w:type="paragraph" w:customStyle="1" w:styleId="font9">
    <w:name w:val="font9"/>
    <w:basedOn w:val="Normal"/>
    <w:rsid w:val="00557274"/>
    <w:pPr>
      <w:widowControl/>
      <w:autoSpaceDE/>
      <w:autoSpaceDN/>
      <w:spacing w:before="100" w:beforeAutospacing="1" w:after="100" w:afterAutospacing="1"/>
    </w:pPr>
    <w:rPr>
      <w:rFonts w:ascii="Calibri" w:eastAsia="Times New Roman" w:hAnsi="Calibri" w:cs="Times New Roman"/>
      <w:sz w:val="20"/>
      <w:szCs w:val="20"/>
      <w:u w:val="single"/>
      <w:lang w:val="pt-BR" w:eastAsia="pt-BR"/>
    </w:rPr>
  </w:style>
  <w:style w:type="paragraph" w:customStyle="1" w:styleId="font10">
    <w:name w:val="font10"/>
    <w:basedOn w:val="Normal"/>
    <w:rsid w:val="00557274"/>
    <w:pPr>
      <w:widowControl/>
      <w:autoSpaceDE/>
      <w:autoSpaceDN/>
      <w:spacing w:before="100" w:beforeAutospacing="1" w:after="100" w:afterAutospacing="1"/>
    </w:pPr>
    <w:rPr>
      <w:rFonts w:ascii="Calibri" w:eastAsia="Times New Roman" w:hAnsi="Calibri" w:cs="Times New Roman"/>
      <w:sz w:val="20"/>
      <w:szCs w:val="20"/>
      <w:lang w:val="pt-BR" w:eastAsia="pt-BR"/>
    </w:rPr>
  </w:style>
  <w:style w:type="paragraph" w:customStyle="1" w:styleId="font11">
    <w:name w:val="font11"/>
    <w:basedOn w:val="Normal"/>
    <w:rsid w:val="00557274"/>
    <w:pPr>
      <w:widowControl/>
      <w:autoSpaceDE/>
      <w:autoSpaceDN/>
      <w:spacing w:before="100" w:beforeAutospacing="1" w:after="100" w:afterAutospacing="1"/>
    </w:pPr>
    <w:rPr>
      <w:rFonts w:ascii="Calibri" w:eastAsia="Times New Roman" w:hAnsi="Calibri" w:cs="Times New Roman"/>
      <w:b/>
      <w:bCs/>
      <w:color w:val="000000"/>
      <w:sz w:val="24"/>
      <w:szCs w:val="24"/>
      <w:lang w:val="pt-BR" w:eastAsia="pt-BR"/>
    </w:rPr>
  </w:style>
  <w:style w:type="paragraph" w:customStyle="1" w:styleId="font12">
    <w:name w:val="font12"/>
    <w:basedOn w:val="Normal"/>
    <w:rsid w:val="00557274"/>
    <w:pPr>
      <w:widowControl/>
      <w:autoSpaceDE/>
      <w:autoSpaceDN/>
      <w:spacing w:before="100" w:beforeAutospacing="1" w:after="100" w:afterAutospacing="1"/>
    </w:pPr>
    <w:rPr>
      <w:rFonts w:ascii="Calibri" w:eastAsia="Times New Roman" w:hAnsi="Calibri" w:cs="Times New Roman"/>
      <w:sz w:val="20"/>
      <w:szCs w:val="20"/>
      <w:u w:val="single"/>
      <w:lang w:val="pt-BR" w:eastAsia="pt-BR"/>
    </w:rPr>
  </w:style>
  <w:style w:type="paragraph" w:customStyle="1" w:styleId="xl65">
    <w:name w:val="xl65"/>
    <w:basedOn w:val="Normal"/>
    <w:rsid w:val="00557274"/>
    <w:pPr>
      <w:widowControl/>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6">
    <w:name w:val="xl66"/>
    <w:basedOn w:val="Normal"/>
    <w:rsid w:val="00557274"/>
    <w:pPr>
      <w:widowControl/>
      <w:pBdr>
        <w:left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7">
    <w:name w:val="xl67"/>
    <w:basedOn w:val="Normal"/>
    <w:rsid w:val="00557274"/>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8">
    <w:name w:val="xl68"/>
    <w:basedOn w:val="Normal"/>
    <w:rsid w:val="00557274"/>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69">
    <w:name w:val="xl69"/>
    <w:basedOn w:val="Normal"/>
    <w:rsid w:val="00557274"/>
    <w:pPr>
      <w:widowControl/>
      <w:pBdr>
        <w:left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0">
    <w:name w:val="xl70"/>
    <w:basedOn w:val="Normal"/>
    <w:rsid w:val="00557274"/>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71">
    <w:name w:val="xl71"/>
    <w:basedOn w:val="Normal"/>
    <w:rsid w:val="00557274"/>
    <w:pPr>
      <w:widowControl/>
      <w:pBdr>
        <w:bottom w:val="single" w:sz="8" w:space="0" w:color="auto"/>
      </w:pBdr>
      <w:shd w:val="clear" w:color="000000" w:fill="D9D9D9"/>
      <w:autoSpaceDE/>
      <w:autoSpaceDN/>
      <w:spacing w:before="100" w:beforeAutospacing="1" w:after="100" w:afterAutospacing="1"/>
      <w:jc w:val="both"/>
      <w:textAlignment w:val="center"/>
    </w:pPr>
    <w:rPr>
      <w:rFonts w:ascii="Times New Roman" w:eastAsia="Times New Roman" w:hAnsi="Times New Roman" w:cs="Times New Roman"/>
      <w:b/>
      <w:bCs/>
      <w:sz w:val="20"/>
      <w:szCs w:val="20"/>
      <w:lang w:val="pt-BR" w:eastAsia="pt-BR"/>
    </w:rPr>
  </w:style>
  <w:style w:type="paragraph" w:customStyle="1" w:styleId="xl72">
    <w:name w:val="xl72"/>
    <w:basedOn w:val="Normal"/>
    <w:rsid w:val="00557274"/>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73">
    <w:name w:val="xl73"/>
    <w:basedOn w:val="Normal"/>
    <w:rsid w:val="00557274"/>
    <w:pPr>
      <w:widowControl/>
      <w:pBdr>
        <w:bottom w:val="single" w:sz="8" w:space="0" w:color="auto"/>
      </w:pBdr>
      <w:autoSpaceDE/>
      <w:autoSpaceDN/>
      <w:spacing w:before="100" w:beforeAutospacing="1" w:after="100" w:afterAutospacing="1"/>
      <w:jc w:val="both"/>
      <w:textAlignment w:val="center"/>
    </w:pPr>
    <w:rPr>
      <w:rFonts w:ascii="Times New Roman" w:eastAsia="Times New Roman" w:hAnsi="Times New Roman" w:cs="Times New Roman"/>
      <w:sz w:val="20"/>
      <w:szCs w:val="20"/>
      <w:lang w:val="pt-BR" w:eastAsia="pt-BR"/>
    </w:rPr>
  </w:style>
  <w:style w:type="paragraph" w:customStyle="1" w:styleId="xl74">
    <w:name w:val="xl74"/>
    <w:basedOn w:val="Normal"/>
    <w:rsid w:val="00557274"/>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75">
    <w:name w:val="xl75"/>
    <w:basedOn w:val="Normal"/>
    <w:rsid w:val="00557274"/>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76">
    <w:name w:val="xl76"/>
    <w:basedOn w:val="Normal"/>
    <w:rsid w:val="0055727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77">
    <w:name w:val="xl77"/>
    <w:basedOn w:val="Normal"/>
    <w:rsid w:val="00557274"/>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78">
    <w:name w:val="xl78"/>
    <w:basedOn w:val="Normal"/>
    <w:rsid w:val="00557274"/>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79">
    <w:name w:val="xl79"/>
    <w:basedOn w:val="Normal"/>
    <w:rsid w:val="00557274"/>
    <w:pPr>
      <w:widowControl/>
      <w:pBdr>
        <w:left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80">
    <w:name w:val="xl80"/>
    <w:basedOn w:val="Normal"/>
    <w:rsid w:val="0055727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81">
    <w:name w:val="xl81"/>
    <w:basedOn w:val="Normal"/>
    <w:rsid w:val="00557274"/>
    <w:pPr>
      <w:widowControl/>
      <w:pBdr>
        <w:top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82">
    <w:name w:val="xl82"/>
    <w:basedOn w:val="Normal"/>
    <w:rsid w:val="00557274"/>
    <w:pPr>
      <w:widowControl/>
      <w:pBdr>
        <w:bottom w:val="single" w:sz="8" w:space="0" w:color="auto"/>
      </w:pBdr>
      <w:shd w:val="clear" w:color="000000" w:fill="FFFFFF"/>
      <w:autoSpaceDE/>
      <w:autoSpaceDN/>
      <w:spacing w:before="100" w:beforeAutospacing="1" w:after="100" w:afterAutospacing="1"/>
      <w:jc w:val="both"/>
      <w:textAlignment w:val="center"/>
    </w:pPr>
    <w:rPr>
      <w:rFonts w:ascii="Times New Roman" w:eastAsia="Times New Roman" w:hAnsi="Times New Roman" w:cs="Times New Roman"/>
      <w:sz w:val="20"/>
      <w:szCs w:val="20"/>
      <w:lang w:val="pt-BR" w:eastAsia="pt-BR"/>
    </w:rPr>
  </w:style>
  <w:style w:type="paragraph" w:customStyle="1" w:styleId="xl83">
    <w:name w:val="xl83"/>
    <w:basedOn w:val="Normal"/>
    <w:rsid w:val="00557274"/>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84">
    <w:name w:val="xl84"/>
    <w:basedOn w:val="Normal"/>
    <w:rsid w:val="00557274"/>
    <w:pPr>
      <w:widowControl/>
      <w:pBdr>
        <w:top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85">
    <w:name w:val="xl85"/>
    <w:basedOn w:val="Normal"/>
    <w:rsid w:val="00557274"/>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86">
    <w:name w:val="xl86"/>
    <w:basedOn w:val="Normal"/>
    <w:rsid w:val="0055727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87">
    <w:name w:val="xl87"/>
    <w:basedOn w:val="Normal"/>
    <w:rsid w:val="0055727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88">
    <w:name w:val="xl88"/>
    <w:basedOn w:val="Normal"/>
    <w:rsid w:val="0055727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89">
    <w:name w:val="xl89"/>
    <w:basedOn w:val="Normal"/>
    <w:rsid w:val="00557274"/>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0">
    <w:name w:val="xl90"/>
    <w:basedOn w:val="Normal"/>
    <w:rsid w:val="00557274"/>
    <w:pPr>
      <w:widowControl/>
      <w:pBdr>
        <w:bottom w:val="single" w:sz="8" w:space="0" w:color="auto"/>
      </w:pBdr>
      <w:shd w:val="clear" w:color="000000" w:fill="FFFFFF"/>
      <w:autoSpaceDE/>
      <w:autoSpaceDN/>
      <w:spacing w:before="100" w:beforeAutospacing="1" w:after="100" w:afterAutospacing="1"/>
      <w:jc w:val="both"/>
      <w:textAlignment w:val="center"/>
    </w:pPr>
    <w:rPr>
      <w:rFonts w:ascii="Times New Roman" w:eastAsia="Times New Roman" w:hAnsi="Times New Roman" w:cs="Times New Roman"/>
      <w:sz w:val="20"/>
      <w:szCs w:val="20"/>
      <w:lang w:val="pt-BR" w:eastAsia="pt-BR"/>
    </w:rPr>
  </w:style>
  <w:style w:type="paragraph" w:customStyle="1" w:styleId="xl91">
    <w:name w:val="xl91"/>
    <w:basedOn w:val="Normal"/>
    <w:rsid w:val="00557274"/>
    <w:pPr>
      <w:widowControl/>
      <w:pBdr>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2">
    <w:name w:val="xl92"/>
    <w:basedOn w:val="Normal"/>
    <w:rsid w:val="00557274"/>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3">
    <w:name w:val="xl93"/>
    <w:basedOn w:val="Normal"/>
    <w:rsid w:val="00557274"/>
    <w:pPr>
      <w:widowControl/>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4">
    <w:name w:val="xl94"/>
    <w:basedOn w:val="Normal"/>
    <w:rsid w:val="00557274"/>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5">
    <w:name w:val="xl95"/>
    <w:basedOn w:val="Normal"/>
    <w:rsid w:val="00557274"/>
    <w:pPr>
      <w:widowControl/>
      <w:autoSpaceDE/>
      <w:autoSpaceDN/>
      <w:spacing w:before="100" w:beforeAutospacing="1" w:after="100" w:afterAutospacing="1"/>
      <w:jc w:val="both"/>
      <w:textAlignment w:val="center"/>
    </w:pPr>
    <w:rPr>
      <w:rFonts w:ascii="Times New Roman" w:eastAsia="Times New Roman" w:hAnsi="Times New Roman" w:cs="Times New Roman"/>
      <w:sz w:val="20"/>
      <w:szCs w:val="20"/>
      <w:lang w:val="pt-BR" w:eastAsia="pt-BR"/>
    </w:rPr>
  </w:style>
  <w:style w:type="paragraph" w:customStyle="1" w:styleId="xl96">
    <w:name w:val="xl96"/>
    <w:basedOn w:val="Normal"/>
    <w:rsid w:val="00557274"/>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7">
    <w:name w:val="xl97"/>
    <w:basedOn w:val="Normal"/>
    <w:rsid w:val="00557274"/>
    <w:pPr>
      <w:widowControl/>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8">
    <w:name w:val="xl98"/>
    <w:basedOn w:val="Normal"/>
    <w:rsid w:val="00557274"/>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99">
    <w:name w:val="xl99"/>
    <w:basedOn w:val="Normal"/>
    <w:rsid w:val="00557274"/>
    <w:pPr>
      <w:widowControl/>
      <w:pBdr>
        <w:top w:val="single" w:sz="8" w:space="0" w:color="auto"/>
        <w:bottom w:val="single" w:sz="8" w:space="0" w:color="auto"/>
      </w:pBdr>
      <w:shd w:val="clear" w:color="000000" w:fill="FFFFFF"/>
      <w:autoSpaceDE/>
      <w:autoSpaceDN/>
      <w:spacing w:before="100" w:beforeAutospacing="1" w:after="100" w:afterAutospacing="1"/>
      <w:jc w:val="both"/>
      <w:textAlignment w:val="center"/>
    </w:pPr>
    <w:rPr>
      <w:rFonts w:ascii="Times New Roman" w:eastAsia="Times New Roman" w:hAnsi="Times New Roman" w:cs="Times New Roman"/>
      <w:sz w:val="20"/>
      <w:szCs w:val="20"/>
      <w:lang w:val="pt-BR" w:eastAsia="pt-BR"/>
    </w:rPr>
  </w:style>
  <w:style w:type="paragraph" w:customStyle="1" w:styleId="xl100">
    <w:name w:val="xl100"/>
    <w:basedOn w:val="Normal"/>
    <w:rsid w:val="00557274"/>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1">
    <w:name w:val="xl101"/>
    <w:basedOn w:val="Normal"/>
    <w:rsid w:val="00557274"/>
    <w:pPr>
      <w:widowControl/>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2">
    <w:name w:val="xl102"/>
    <w:basedOn w:val="Normal"/>
    <w:rsid w:val="00557274"/>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3">
    <w:name w:val="xl103"/>
    <w:basedOn w:val="Normal"/>
    <w:rsid w:val="00557274"/>
    <w:pPr>
      <w:widowControl/>
      <w:pBdr>
        <w:lef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4">
    <w:name w:val="xl104"/>
    <w:basedOn w:val="Normal"/>
    <w:rsid w:val="00557274"/>
    <w:pPr>
      <w:widowControl/>
      <w:pBdr>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5">
    <w:name w:val="xl105"/>
    <w:basedOn w:val="Normal"/>
    <w:rsid w:val="00557274"/>
    <w:pPr>
      <w:widowControl/>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6">
    <w:name w:val="xl106"/>
    <w:basedOn w:val="Normal"/>
    <w:rsid w:val="00557274"/>
    <w:pPr>
      <w:widowControl/>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7">
    <w:name w:val="xl107"/>
    <w:basedOn w:val="Normal"/>
    <w:rsid w:val="00557274"/>
    <w:pPr>
      <w:widowControl/>
      <w:pBdr>
        <w:bottom w:val="single" w:sz="8" w:space="0" w:color="auto"/>
      </w:pBdr>
      <w:autoSpaceDE/>
      <w:autoSpaceDN/>
      <w:spacing w:before="100" w:beforeAutospacing="1" w:after="100" w:afterAutospacing="1"/>
      <w:jc w:val="both"/>
      <w:textAlignment w:val="center"/>
    </w:pPr>
    <w:rPr>
      <w:rFonts w:ascii="Times New Roman" w:eastAsia="Times New Roman" w:hAnsi="Times New Roman" w:cs="Times New Roman"/>
      <w:sz w:val="20"/>
      <w:szCs w:val="20"/>
      <w:lang w:val="pt-BR" w:eastAsia="pt-BR"/>
    </w:rPr>
  </w:style>
  <w:style w:type="paragraph" w:customStyle="1" w:styleId="xl108">
    <w:name w:val="xl108"/>
    <w:basedOn w:val="Normal"/>
    <w:rsid w:val="00557274"/>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09">
    <w:name w:val="xl109"/>
    <w:basedOn w:val="Normal"/>
    <w:rsid w:val="00557274"/>
    <w:pPr>
      <w:widowControl/>
      <w:pBdr>
        <w:top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10">
    <w:name w:val="xl110"/>
    <w:basedOn w:val="Normal"/>
    <w:rsid w:val="00557274"/>
    <w:pPr>
      <w:widowControl/>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11">
    <w:name w:val="xl111"/>
    <w:basedOn w:val="Normal"/>
    <w:rsid w:val="00557274"/>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12">
    <w:name w:val="xl112"/>
    <w:basedOn w:val="Normal"/>
    <w:rsid w:val="00557274"/>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13">
    <w:name w:val="xl113"/>
    <w:basedOn w:val="Normal"/>
    <w:rsid w:val="00557274"/>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557274"/>
    <w:pPr>
      <w:widowControl/>
      <w:pBdr>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15">
    <w:name w:val="xl115"/>
    <w:basedOn w:val="Normal"/>
    <w:rsid w:val="00557274"/>
    <w:pPr>
      <w:widowControl/>
      <w:pBdr>
        <w:top w:val="single" w:sz="8" w:space="0" w:color="auto"/>
        <w:bottom w:val="single" w:sz="8" w:space="0" w:color="auto"/>
      </w:pBdr>
      <w:autoSpaceDE/>
      <w:autoSpaceDN/>
      <w:spacing w:before="100" w:beforeAutospacing="1" w:after="100" w:afterAutospacing="1"/>
      <w:jc w:val="both"/>
      <w:textAlignment w:val="center"/>
    </w:pPr>
    <w:rPr>
      <w:rFonts w:ascii="Times New Roman" w:eastAsia="Times New Roman" w:hAnsi="Times New Roman" w:cs="Times New Roman"/>
      <w:sz w:val="20"/>
      <w:szCs w:val="20"/>
      <w:lang w:val="pt-BR" w:eastAsia="pt-BR"/>
    </w:rPr>
  </w:style>
  <w:style w:type="paragraph" w:customStyle="1" w:styleId="xl116">
    <w:name w:val="xl116"/>
    <w:basedOn w:val="Normal"/>
    <w:rsid w:val="00557274"/>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17">
    <w:name w:val="xl117"/>
    <w:basedOn w:val="Normal"/>
    <w:rsid w:val="0055727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both"/>
      <w:textAlignment w:val="center"/>
    </w:pPr>
    <w:rPr>
      <w:rFonts w:ascii="Times New Roman" w:eastAsia="Times New Roman" w:hAnsi="Times New Roman" w:cs="Times New Roman"/>
      <w:sz w:val="20"/>
      <w:szCs w:val="20"/>
      <w:lang w:val="pt-BR" w:eastAsia="pt-BR"/>
    </w:rPr>
  </w:style>
  <w:style w:type="paragraph" w:customStyle="1" w:styleId="xl118">
    <w:name w:val="xl118"/>
    <w:basedOn w:val="Normal"/>
    <w:rsid w:val="00557274"/>
    <w:pPr>
      <w:widowControl/>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19">
    <w:name w:val="xl119"/>
    <w:basedOn w:val="Normal"/>
    <w:rsid w:val="0055727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120">
    <w:name w:val="xl120"/>
    <w:basedOn w:val="Normal"/>
    <w:rsid w:val="00557274"/>
    <w:pPr>
      <w:widowControl/>
      <w:pBdr>
        <w:top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21">
    <w:name w:val="xl121"/>
    <w:basedOn w:val="Normal"/>
    <w:rsid w:val="00557274"/>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22">
    <w:name w:val="xl122"/>
    <w:basedOn w:val="Normal"/>
    <w:rsid w:val="00557274"/>
    <w:pPr>
      <w:widowControl/>
      <w:pBdr>
        <w:top w:val="single" w:sz="8" w:space="0" w:color="auto"/>
        <w:left w:val="single" w:sz="4"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23">
    <w:name w:val="xl123"/>
    <w:basedOn w:val="Normal"/>
    <w:rsid w:val="00557274"/>
    <w:pPr>
      <w:widowControl/>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24">
    <w:name w:val="xl124"/>
    <w:basedOn w:val="Normal"/>
    <w:rsid w:val="00557274"/>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25">
    <w:name w:val="xl125"/>
    <w:basedOn w:val="Normal"/>
    <w:rsid w:val="00557274"/>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26">
    <w:name w:val="xl126"/>
    <w:basedOn w:val="Normal"/>
    <w:rsid w:val="00557274"/>
    <w:pPr>
      <w:widowControl/>
      <w:pBdr>
        <w:top w:val="single" w:sz="8" w:space="0" w:color="auto"/>
        <w:left w:val="single" w:sz="8" w:space="0" w:color="auto"/>
        <w:bottom w:val="single" w:sz="8" w:space="0" w:color="auto"/>
        <w:right w:val="single" w:sz="8"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27">
    <w:name w:val="xl127"/>
    <w:basedOn w:val="Normal"/>
    <w:rsid w:val="00557274"/>
    <w:pPr>
      <w:widowControl/>
      <w:pBdr>
        <w:top w:val="single" w:sz="8" w:space="0" w:color="auto"/>
        <w:left w:val="single" w:sz="8" w:space="0" w:color="auto"/>
        <w:bottom w:val="single" w:sz="8" w:space="0" w:color="auto"/>
        <w:right w:val="single" w:sz="8"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28">
    <w:name w:val="xl128"/>
    <w:basedOn w:val="Normal"/>
    <w:rsid w:val="00557274"/>
    <w:pPr>
      <w:widowControl/>
      <w:pBdr>
        <w:top w:val="single" w:sz="8" w:space="0" w:color="auto"/>
        <w:bottom w:val="single" w:sz="8"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29">
    <w:name w:val="xl129"/>
    <w:basedOn w:val="Normal"/>
    <w:rsid w:val="00557274"/>
    <w:pPr>
      <w:widowControl/>
      <w:pBdr>
        <w:bottom w:val="single" w:sz="8" w:space="0" w:color="auto"/>
      </w:pBdr>
      <w:shd w:val="clear" w:color="000000" w:fill="BFBFBF"/>
      <w:autoSpaceDE/>
      <w:autoSpaceDN/>
      <w:spacing w:before="100" w:beforeAutospacing="1" w:after="100" w:afterAutospacing="1"/>
      <w:jc w:val="both"/>
      <w:textAlignment w:val="center"/>
    </w:pPr>
    <w:rPr>
      <w:rFonts w:ascii="Times New Roman" w:eastAsia="Times New Roman" w:hAnsi="Times New Roman" w:cs="Times New Roman"/>
      <w:b/>
      <w:bCs/>
      <w:sz w:val="20"/>
      <w:szCs w:val="20"/>
      <w:lang w:val="pt-BR" w:eastAsia="pt-BR"/>
    </w:rPr>
  </w:style>
  <w:style w:type="paragraph" w:customStyle="1" w:styleId="xl130">
    <w:name w:val="xl130"/>
    <w:basedOn w:val="Normal"/>
    <w:rsid w:val="00557274"/>
    <w:pPr>
      <w:widowControl/>
      <w:pBdr>
        <w:left w:val="single" w:sz="8" w:space="0" w:color="auto"/>
        <w:bottom w:val="single" w:sz="8" w:space="0" w:color="auto"/>
        <w:right w:val="single" w:sz="8"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31">
    <w:name w:val="xl131"/>
    <w:basedOn w:val="Normal"/>
    <w:rsid w:val="00557274"/>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32">
    <w:name w:val="xl132"/>
    <w:basedOn w:val="Normal"/>
    <w:rsid w:val="00557274"/>
    <w:pPr>
      <w:widowControl/>
      <w:pBdr>
        <w:bottom w:val="single" w:sz="8" w:space="0" w:color="auto"/>
      </w:pBdr>
      <w:shd w:val="clear" w:color="000000" w:fill="D9D9D9"/>
      <w:autoSpaceDE/>
      <w:autoSpaceDN/>
      <w:spacing w:before="100" w:beforeAutospacing="1" w:after="100" w:afterAutospacing="1"/>
      <w:jc w:val="both"/>
      <w:textAlignment w:val="center"/>
    </w:pPr>
    <w:rPr>
      <w:rFonts w:ascii="Times New Roman" w:eastAsia="Times New Roman" w:hAnsi="Times New Roman" w:cs="Times New Roman"/>
      <w:b/>
      <w:bCs/>
      <w:sz w:val="20"/>
      <w:szCs w:val="20"/>
      <w:lang w:val="pt-BR" w:eastAsia="pt-BR"/>
    </w:rPr>
  </w:style>
  <w:style w:type="paragraph" w:customStyle="1" w:styleId="xl133">
    <w:name w:val="xl133"/>
    <w:basedOn w:val="Normal"/>
    <w:rsid w:val="0055727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34">
    <w:name w:val="xl134"/>
    <w:basedOn w:val="Normal"/>
    <w:rsid w:val="00557274"/>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35">
    <w:name w:val="xl135"/>
    <w:basedOn w:val="Normal"/>
    <w:rsid w:val="00557274"/>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36">
    <w:name w:val="xl136"/>
    <w:basedOn w:val="Normal"/>
    <w:rsid w:val="00557274"/>
    <w:pPr>
      <w:widowControl/>
      <w:pBdr>
        <w:top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37">
    <w:name w:val="xl137"/>
    <w:basedOn w:val="Normal"/>
    <w:rsid w:val="00557274"/>
    <w:pPr>
      <w:widowControl/>
      <w:shd w:val="clear" w:color="000000" w:fill="FFFFFF"/>
      <w:autoSpaceDE/>
      <w:autoSpaceDN/>
      <w:spacing w:before="100" w:beforeAutospacing="1" w:after="100" w:afterAutospacing="1"/>
      <w:jc w:val="both"/>
      <w:textAlignment w:val="center"/>
    </w:pPr>
    <w:rPr>
      <w:rFonts w:ascii="Times New Roman" w:eastAsia="Times New Roman" w:hAnsi="Times New Roman" w:cs="Times New Roman"/>
      <w:sz w:val="20"/>
      <w:szCs w:val="20"/>
      <w:lang w:val="pt-BR" w:eastAsia="pt-BR"/>
    </w:rPr>
  </w:style>
  <w:style w:type="paragraph" w:customStyle="1" w:styleId="xl138">
    <w:name w:val="xl138"/>
    <w:basedOn w:val="Normal"/>
    <w:rsid w:val="00557274"/>
    <w:pPr>
      <w:widowControl/>
      <w:pBdr>
        <w:top w:val="single" w:sz="8" w:space="0" w:color="auto"/>
        <w:bottom w:val="single" w:sz="8"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color w:val="000000"/>
      <w:sz w:val="20"/>
      <w:szCs w:val="20"/>
      <w:lang w:val="pt-BR" w:eastAsia="pt-BR"/>
    </w:rPr>
  </w:style>
  <w:style w:type="paragraph" w:customStyle="1" w:styleId="xl139">
    <w:name w:val="xl139"/>
    <w:basedOn w:val="Normal"/>
    <w:rsid w:val="00557274"/>
    <w:pPr>
      <w:widowControl/>
      <w:pBdr>
        <w:top w:val="single" w:sz="4"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40">
    <w:name w:val="xl140"/>
    <w:basedOn w:val="Normal"/>
    <w:rsid w:val="00557274"/>
    <w:pPr>
      <w:widowControl/>
      <w:pBdr>
        <w:top w:val="single" w:sz="8"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41">
    <w:name w:val="xl141"/>
    <w:basedOn w:val="Normal"/>
    <w:rsid w:val="00557274"/>
    <w:pPr>
      <w:widowControl/>
      <w:pBdr>
        <w:left w:val="single" w:sz="8"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42">
    <w:name w:val="xl142"/>
    <w:basedOn w:val="Normal"/>
    <w:rsid w:val="00557274"/>
    <w:pPr>
      <w:widowControl/>
      <w:pBdr>
        <w:bottom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43">
    <w:name w:val="xl143"/>
    <w:basedOn w:val="Normal"/>
    <w:rsid w:val="00557274"/>
    <w:pPr>
      <w:widowControl/>
      <w:pBdr>
        <w:top w:val="single" w:sz="4"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44">
    <w:name w:val="xl144"/>
    <w:basedOn w:val="Normal"/>
    <w:rsid w:val="00557274"/>
    <w:pPr>
      <w:widowControl/>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45">
    <w:name w:val="xl145"/>
    <w:basedOn w:val="Normal"/>
    <w:rsid w:val="00557274"/>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46">
    <w:name w:val="xl146"/>
    <w:basedOn w:val="Normal"/>
    <w:rsid w:val="00557274"/>
    <w:pPr>
      <w:widowControl/>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47">
    <w:name w:val="xl147"/>
    <w:basedOn w:val="Normal"/>
    <w:rsid w:val="00557274"/>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48">
    <w:name w:val="xl148"/>
    <w:basedOn w:val="Normal"/>
    <w:rsid w:val="00557274"/>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49">
    <w:name w:val="xl149"/>
    <w:basedOn w:val="Normal"/>
    <w:rsid w:val="00557274"/>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both"/>
      <w:textAlignment w:val="center"/>
    </w:pPr>
    <w:rPr>
      <w:rFonts w:ascii="Times New Roman" w:eastAsia="Times New Roman" w:hAnsi="Times New Roman" w:cs="Times New Roman"/>
      <w:sz w:val="20"/>
      <w:szCs w:val="20"/>
      <w:lang w:val="pt-BR" w:eastAsia="pt-BR"/>
    </w:rPr>
  </w:style>
  <w:style w:type="paragraph" w:customStyle="1" w:styleId="xl150">
    <w:name w:val="xl150"/>
    <w:basedOn w:val="Normal"/>
    <w:rsid w:val="00557274"/>
    <w:pPr>
      <w:widowControl/>
      <w:pBdr>
        <w:bottom w:val="single" w:sz="8" w:space="0" w:color="auto"/>
      </w:pBdr>
      <w:shd w:val="clear" w:color="000000" w:fill="FFFFFF"/>
      <w:autoSpaceDE/>
      <w:autoSpaceDN/>
      <w:spacing w:before="100" w:beforeAutospacing="1" w:after="100" w:afterAutospacing="1"/>
      <w:jc w:val="both"/>
      <w:textAlignment w:val="center"/>
    </w:pPr>
    <w:rPr>
      <w:rFonts w:ascii="Times New Roman" w:eastAsia="Times New Roman" w:hAnsi="Times New Roman" w:cs="Times New Roman"/>
      <w:sz w:val="20"/>
      <w:szCs w:val="20"/>
      <w:lang w:val="pt-BR" w:eastAsia="pt-BR"/>
    </w:rPr>
  </w:style>
  <w:style w:type="paragraph" w:customStyle="1" w:styleId="xl151">
    <w:name w:val="xl151"/>
    <w:basedOn w:val="Normal"/>
    <w:rsid w:val="00557274"/>
    <w:pPr>
      <w:widowControl/>
      <w:pBdr>
        <w:top w:val="single" w:sz="8" w:space="0" w:color="auto"/>
        <w:left w:val="single" w:sz="8" w:space="0" w:color="auto"/>
        <w:bottom w:val="single" w:sz="8" w:space="0" w:color="auto"/>
        <w:right w:val="single" w:sz="8" w:space="0" w:color="auto"/>
      </w:pBdr>
      <w:shd w:val="clear" w:color="000000" w:fill="BFBFBF"/>
      <w:autoSpaceDE/>
      <w:autoSpaceDN/>
      <w:spacing w:before="100" w:beforeAutospacing="1" w:after="100" w:afterAutospacing="1"/>
      <w:jc w:val="both"/>
      <w:textAlignment w:val="center"/>
    </w:pPr>
    <w:rPr>
      <w:rFonts w:ascii="Times New Roman" w:eastAsia="Times New Roman" w:hAnsi="Times New Roman" w:cs="Times New Roman"/>
      <w:b/>
      <w:bCs/>
      <w:sz w:val="20"/>
      <w:szCs w:val="20"/>
      <w:lang w:val="pt-BR" w:eastAsia="pt-BR"/>
    </w:rPr>
  </w:style>
  <w:style w:type="paragraph" w:customStyle="1" w:styleId="xl152">
    <w:name w:val="xl152"/>
    <w:basedOn w:val="Normal"/>
    <w:rsid w:val="00557274"/>
    <w:pPr>
      <w:widowControl/>
      <w:pBdr>
        <w:top w:val="single" w:sz="8" w:space="0" w:color="auto"/>
        <w:left w:val="single" w:sz="8" w:space="0" w:color="auto"/>
        <w:bottom w:val="single" w:sz="8"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53">
    <w:name w:val="xl153"/>
    <w:basedOn w:val="Normal"/>
    <w:rsid w:val="00557274"/>
    <w:pPr>
      <w:widowControl/>
      <w:pBdr>
        <w:top w:val="single" w:sz="8" w:space="0" w:color="auto"/>
        <w:bottom w:val="single" w:sz="8"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54">
    <w:name w:val="xl154"/>
    <w:basedOn w:val="Normal"/>
    <w:rsid w:val="00557274"/>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55">
    <w:name w:val="xl155"/>
    <w:basedOn w:val="Normal"/>
    <w:rsid w:val="00557274"/>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56">
    <w:name w:val="xl156"/>
    <w:basedOn w:val="Normal"/>
    <w:rsid w:val="00557274"/>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57">
    <w:name w:val="xl157"/>
    <w:basedOn w:val="Normal"/>
    <w:rsid w:val="00557274"/>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58">
    <w:name w:val="xl158"/>
    <w:basedOn w:val="Normal"/>
    <w:rsid w:val="00557274"/>
    <w:pPr>
      <w:widowControl/>
      <w:pBdr>
        <w:top w:val="single" w:sz="4" w:space="0" w:color="auto"/>
        <w:lef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59">
    <w:name w:val="xl159"/>
    <w:basedOn w:val="Normal"/>
    <w:rsid w:val="00557274"/>
    <w:pPr>
      <w:widowControl/>
      <w:pBdr>
        <w:lef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60">
    <w:name w:val="xl160"/>
    <w:basedOn w:val="Normal"/>
    <w:rsid w:val="00557274"/>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61">
    <w:name w:val="xl161"/>
    <w:basedOn w:val="Normal"/>
    <w:rsid w:val="00557274"/>
    <w:pPr>
      <w:widowControl/>
      <w:pBdr>
        <w:top w:val="single" w:sz="8" w:space="0" w:color="auto"/>
        <w:lef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62">
    <w:name w:val="xl162"/>
    <w:basedOn w:val="Normal"/>
    <w:rsid w:val="00557274"/>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63">
    <w:name w:val="xl163"/>
    <w:basedOn w:val="Normal"/>
    <w:rsid w:val="00557274"/>
    <w:pPr>
      <w:widowControl/>
      <w:pBdr>
        <w:top w:val="single" w:sz="8" w:space="0" w:color="auto"/>
        <w:bottom w:val="single" w:sz="8" w:space="0" w:color="auto"/>
        <w:right w:val="single" w:sz="8"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64">
    <w:name w:val="xl164"/>
    <w:basedOn w:val="Normal"/>
    <w:rsid w:val="00557274"/>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65">
    <w:name w:val="xl165"/>
    <w:basedOn w:val="Normal"/>
    <w:rsid w:val="00557274"/>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66">
    <w:name w:val="xl166"/>
    <w:basedOn w:val="Normal"/>
    <w:rsid w:val="00557274"/>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67">
    <w:name w:val="xl167"/>
    <w:basedOn w:val="Normal"/>
    <w:rsid w:val="00557274"/>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68">
    <w:name w:val="xl168"/>
    <w:basedOn w:val="Normal"/>
    <w:rsid w:val="00557274"/>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69">
    <w:name w:val="xl169"/>
    <w:basedOn w:val="Normal"/>
    <w:rsid w:val="00557274"/>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70">
    <w:name w:val="xl170"/>
    <w:basedOn w:val="Normal"/>
    <w:rsid w:val="00557274"/>
    <w:pPr>
      <w:widowControl/>
      <w:pBdr>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71">
    <w:name w:val="xl171"/>
    <w:basedOn w:val="Normal"/>
    <w:rsid w:val="00557274"/>
    <w:pPr>
      <w:widowControl/>
      <w:pBdr>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72">
    <w:name w:val="xl172"/>
    <w:basedOn w:val="Normal"/>
    <w:rsid w:val="00557274"/>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73">
    <w:name w:val="xl173"/>
    <w:basedOn w:val="Normal"/>
    <w:rsid w:val="00557274"/>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74">
    <w:name w:val="xl174"/>
    <w:basedOn w:val="Normal"/>
    <w:rsid w:val="00557274"/>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75">
    <w:name w:val="xl175"/>
    <w:basedOn w:val="Normal"/>
    <w:rsid w:val="00557274"/>
    <w:pPr>
      <w:widowControl/>
      <w:pBdr>
        <w:top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76">
    <w:name w:val="xl176"/>
    <w:basedOn w:val="Normal"/>
    <w:rsid w:val="00557274"/>
    <w:pPr>
      <w:widowControl/>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77">
    <w:name w:val="xl177"/>
    <w:basedOn w:val="Normal"/>
    <w:rsid w:val="00557274"/>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78">
    <w:name w:val="xl178"/>
    <w:basedOn w:val="Normal"/>
    <w:rsid w:val="00557274"/>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79">
    <w:name w:val="xl179"/>
    <w:basedOn w:val="Normal"/>
    <w:rsid w:val="00557274"/>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80">
    <w:name w:val="xl180"/>
    <w:basedOn w:val="Normal"/>
    <w:rsid w:val="0055727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81">
    <w:name w:val="xl181"/>
    <w:basedOn w:val="Normal"/>
    <w:rsid w:val="0055727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82">
    <w:name w:val="xl182"/>
    <w:basedOn w:val="Normal"/>
    <w:rsid w:val="00557274"/>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83">
    <w:name w:val="xl183"/>
    <w:basedOn w:val="Normal"/>
    <w:rsid w:val="00557274"/>
    <w:pPr>
      <w:widowControl/>
      <w:pBdr>
        <w:top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84">
    <w:name w:val="xl184"/>
    <w:basedOn w:val="Normal"/>
    <w:rsid w:val="00557274"/>
    <w:pPr>
      <w:widowControl/>
      <w:pBdr>
        <w:top w:val="single" w:sz="4"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85">
    <w:name w:val="xl185"/>
    <w:basedOn w:val="Normal"/>
    <w:rsid w:val="00557274"/>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86">
    <w:name w:val="xl186"/>
    <w:basedOn w:val="Normal"/>
    <w:rsid w:val="00557274"/>
    <w:pPr>
      <w:widowControl/>
      <w:pBdr>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87">
    <w:name w:val="xl187"/>
    <w:basedOn w:val="Normal"/>
    <w:rsid w:val="00557274"/>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88">
    <w:name w:val="xl188"/>
    <w:basedOn w:val="Normal"/>
    <w:rsid w:val="00557274"/>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89">
    <w:name w:val="xl189"/>
    <w:basedOn w:val="Normal"/>
    <w:rsid w:val="00557274"/>
    <w:pPr>
      <w:widowControl/>
      <w:pBdr>
        <w:top w:val="single" w:sz="8" w:space="0" w:color="auto"/>
        <w:bottom w:val="single" w:sz="8" w:space="0" w:color="auto"/>
      </w:pBdr>
      <w:shd w:val="clear" w:color="000000" w:fill="FFFFFF"/>
      <w:autoSpaceDE/>
      <w:autoSpaceDN/>
      <w:spacing w:before="100" w:beforeAutospacing="1" w:after="100" w:afterAutospacing="1"/>
      <w:jc w:val="both"/>
      <w:textAlignment w:val="center"/>
    </w:pPr>
    <w:rPr>
      <w:rFonts w:ascii="Times New Roman" w:eastAsia="Times New Roman" w:hAnsi="Times New Roman" w:cs="Times New Roman"/>
      <w:sz w:val="20"/>
      <w:szCs w:val="20"/>
      <w:lang w:val="pt-BR" w:eastAsia="pt-BR"/>
    </w:rPr>
  </w:style>
  <w:style w:type="paragraph" w:customStyle="1" w:styleId="xl190">
    <w:name w:val="xl190"/>
    <w:basedOn w:val="Normal"/>
    <w:rsid w:val="00557274"/>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0"/>
      <w:szCs w:val="20"/>
      <w:lang w:val="pt-BR" w:eastAsia="pt-BR"/>
    </w:rPr>
  </w:style>
  <w:style w:type="paragraph" w:customStyle="1" w:styleId="xl191">
    <w:name w:val="xl191"/>
    <w:basedOn w:val="Normal"/>
    <w:rsid w:val="00557274"/>
    <w:pPr>
      <w:widowControl/>
      <w:pBdr>
        <w:top w:val="single" w:sz="8" w:space="0" w:color="auto"/>
        <w:left w:val="single" w:sz="8" w:space="0" w:color="auto"/>
      </w:pBdr>
      <w:shd w:val="clear" w:color="000000" w:fill="A6A6A6"/>
      <w:autoSpaceDE/>
      <w:autoSpaceDN/>
      <w:spacing w:before="100" w:beforeAutospacing="1" w:after="100" w:afterAutospacing="1"/>
    </w:pPr>
    <w:rPr>
      <w:rFonts w:ascii="Times New Roman" w:eastAsia="Times New Roman" w:hAnsi="Times New Roman" w:cs="Times New Roman"/>
      <w:b/>
      <w:bCs/>
      <w:color w:val="FF0000"/>
      <w:sz w:val="24"/>
      <w:szCs w:val="24"/>
      <w:lang w:val="pt-BR" w:eastAsia="pt-BR"/>
    </w:rPr>
  </w:style>
  <w:style w:type="paragraph" w:customStyle="1" w:styleId="xl192">
    <w:name w:val="xl192"/>
    <w:basedOn w:val="Normal"/>
    <w:rsid w:val="00557274"/>
    <w:pPr>
      <w:widowControl/>
      <w:pBdr>
        <w:top w:val="single" w:sz="8" w:space="0" w:color="auto"/>
      </w:pBdr>
      <w:shd w:val="clear" w:color="000000" w:fill="A6A6A6"/>
      <w:autoSpaceDE/>
      <w:autoSpaceDN/>
      <w:spacing w:before="100" w:beforeAutospacing="1" w:after="100" w:afterAutospacing="1"/>
    </w:pPr>
    <w:rPr>
      <w:rFonts w:ascii="Times New Roman" w:eastAsia="Times New Roman" w:hAnsi="Times New Roman" w:cs="Times New Roman"/>
      <w:b/>
      <w:bCs/>
      <w:color w:val="FF0000"/>
      <w:sz w:val="24"/>
      <w:szCs w:val="24"/>
      <w:lang w:val="pt-BR" w:eastAsia="pt-BR"/>
    </w:rPr>
  </w:style>
  <w:style w:type="paragraph" w:customStyle="1" w:styleId="xl193">
    <w:name w:val="xl193"/>
    <w:basedOn w:val="Normal"/>
    <w:rsid w:val="00557274"/>
    <w:pPr>
      <w:widowControl/>
      <w:pBdr>
        <w:top w:val="single" w:sz="8" w:space="0" w:color="auto"/>
        <w:right w:val="single" w:sz="8" w:space="0" w:color="auto"/>
      </w:pBdr>
      <w:shd w:val="clear" w:color="000000" w:fill="A6A6A6"/>
      <w:autoSpaceDE/>
      <w:autoSpaceDN/>
      <w:spacing w:before="100" w:beforeAutospacing="1" w:after="100" w:afterAutospacing="1"/>
    </w:pPr>
    <w:rPr>
      <w:rFonts w:ascii="Times New Roman" w:eastAsia="Times New Roman" w:hAnsi="Times New Roman" w:cs="Times New Roman"/>
      <w:b/>
      <w:bCs/>
      <w:color w:val="FF0000"/>
      <w:sz w:val="24"/>
      <w:szCs w:val="24"/>
      <w:lang w:val="pt-BR" w:eastAsia="pt-BR"/>
    </w:rPr>
  </w:style>
  <w:style w:type="paragraph" w:customStyle="1" w:styleId="xl194">
    <w:name w:val="xl194"/>
    <w:basedOn w:val="Normal"/>
    <w:rsid w:val="00557274"/>
    <w:pPr>
      <w:widowControl/>
      <w:pBdr>
        <w:left w:val="single" w:sz="8" w:space="0" w:color="auto"/>
        <w:bottom w:val="single" w:sz="8" w:space="0" w:color="auto"/>
      </w:pBdr>
      <w:shd w:val="clear" w:color="000000" w:fill="A6A6A6"/>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95">
    <w:name w:val="xl195"/>
    <w:basedOn w:val="Normal"/>
    <w:rsid w:val="00557274"/>
    <w:pPr>
      <w:widowControl/>
      <w:pBdr>
        <w:bottom w:val="single" w:sz="8" w:space="0" w:color="auto"/>
      </w:pBdr>
      <w:shd w:val="clear" w:color="000000" w:fill="A6A6A6"/>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96">
    <w:name w:val="xl196"/>
    <w:basedOn w:val="Normal"/>
    <w:rsid w:val="00557274"/>
    <w:pPr>
      <w:widowControl/>
      <w:pBdr>
        <w:bottom w:val="single" w:sz="8" w:space="0" w:color="auto"/>
        <w:right w:val="single" w:sz="8" w:space="0" w:color="auto"/>
      </w:pBdr>
      <w:shd w:val="clear" w:color="000000" w:fill="A6A6A6"/>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97">
    <w:name w:val="xl197"/>
    <w:basedOn w:val="Normal"/>
    <w:rsid w:val="00557274"/>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98">
    <w:name w:val="xl198"/>
    <w:basedOn w:val="Normal"/>
    <w:rsid w:val="00557274"/>
    <w:pPr>
      <w:widowControl/>
      <w:pBdr>
        <w:top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199">
    <w:name w:val="xl199"/>
    <w:basedOn w:val="Normal"/>
    <w:rsid w:val="00557274"/>
    <w:pPr>
      <w:widowControl/>
      <w:pBdr>
        <w:top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0">
    <w:name w:val="xl200"/>
    <w:basedOn w:val="Normal"/>
    <w:rsid w:val="00557274"/>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1">
    <w:name w:val="xl201"/>
    <w:basedOn w:val="Normal"/>
    <w:rsid w:val="00557274"/>
    <w:pPr>
      <w:widowControl/>
      <w:pBdr>
        <w:top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2">
    <w:name w:val="xl202"/>
    <w:basedOn w:val="Normal"/>
    <w:rsid w:val="00557274"/>
    <w:pPr>
      <w:widowControl/>
      <w:pBdr>
        <w:top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3">
    <w:name w:val="xl203"/>
    <w:basedOn w:val="Normal"/>
    <w:rsid w:val="00557274"/>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4">
    <w:name w:val="xl204"/>
    <w:basedOn w:val="Normal"/>
    <w:rsid w:val="00557274"/>
    <w:pPr>
      <w:widowControl/>
      <w:pBdr>
        <w:top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5">
    <w:name w:val="xl205"/>
    <w:basedOn w:val="Normal"/>
    <w:rsid w:val="00557274"/>
    <w:pPr>
      <w:widowControl/>
      <w:pBdr>
        <w:top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6">
    <w:name w:val="xl206"/>
    <w:basedOn w:val="Normal"/>
    <w:rsid w:val="00557274"/>
    <w:pPr>
      <w:widowControl/>
      <w:pBdr>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paragraph" w:customStyle="1" w:styleId="xl207">
    <w:name w:val="xl207"/>
    <w:basedOn w:val="Normal"/>
    <w:rsid w:val="00557274"/>
    <w:pPr>
      <w:widowControl/>
      <w:pBdr>
        <w:top w:val="single" w:sz="8" w:space="0" w:color="auto"/>
        <w:left w:val="single" w:sz="8" w:space="0" w:color="auto"/>
        <w:bottom w:val="single" w:sz="8"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208">
    <w:name w:val="xl208"/>
    <w:basedOn w:val="Normal"/>
    <w:rsid w:val="00557274"/>
    <w:pPr>
      <w:widowControl/>
      <w:pBdr>
        <w:top w:val="single" w:sz="8" w:space="0" w:color="auto"/>
        <w:bottom w:val="single" w:sz="8"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209">
    <w:name w:val="xl209"/>
    <w:basedOn w:val="Normal"/>
    <w:rsid w:val="00557274"/>
    <w:pPr>
      <w:widowControl/>
      <w:pBdr>
        <w:top w:val="single" w:sz="8" w:space="0" w:color="auto"/>
        <w:bottom w:val="single" w:sz="8" w:space="0" w:color="auto"/>
        <w:right w:val="single" w:sz="8"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210">
    <w:name w:val="xl210"/>
    <w:basedOn w:val="Normal"/>
    <w:rsid w:val="00557274"/>
    <w:pPr>
      <w:widowControl/>
      <w:pBdr>
        <w:top w:val="single" w:sz="8" w:space="0" w:color="auto"/>
        <w:bottom w:val="single" w:sz="8" w:space="0" w:color="auto"/>
        <w:right w:val="single" w:sz="8"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pt-BR" w:eastAsia="pt-BR"/>
    </w:rPr>
  </w:style>
  <w:style w:type="character" w:customStyle="1" w:styleId="m819003031043243578gmail-il">
    <w:name w:val="m_819003031043243578gmail-il"/>
    <w:basedOn w:val="Fontepargpadro"/>
    <w:rsid w:val="00F56915"/>
  </w:style>
  <w:style w:type="character" w:customStyle="1" w:styleId="il">
    <w:name w:val="il"/>
    <w:basedOn w:val="Fontepargpadro"/>
    <w:rsid w:val="00F5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645">
      <w:bodyDiv w:val="1"/>
      <w:marLeft w:val="0"/>
      <w:marRight w:val="0"/>
      <w:marTop w:val="0"/>
      <w:marBottom w:val="0"/>
      <w:divBdr>
        <w:top w:val="none" w:sz="0" w:space="0" w:color="auto"/>
        <w:left w:val="none" w:sz="0" w:space="0" w:color="auto"/>
        <w:bottom w:val="none" w:sz="0" w:space="0" w:color="auto"/>
        <w:right w:val="none" w:sz="0" w:space="0" w:color="auto"/>
      </w:divBdr>
      <w:divsChild>
        <w:div w:id="1990941472">
          <w:marLeft w:val="0"/>
          <w:marRight w:val="0"/>
          <w:marTop w:val="0"/>
          <w:marBottom w:val="0"/>
          <w:divBdr>
            <w:top w:val="none" w:sz="0" w:space="0" w:color="auto"/>
            <w:left w:val="none" w:sz="0" w:space="0" w:color="auto"/>
            <w:bottom w:val="none" w:sz="0" w:space="0" w:color="auto"/>
            <w:right w:val="none" w:sz="0" w:space="0" w:color="auto"/>
          </w:divBdr>
        </w:div>
      </w:divsChild>
    </w:div>
    <w:div w:id="152647670">
      <w:bodyDiv w:val="1"/>
      <w:marLeft w:val="0"/>
      <w:marRight w:val="0"/>
      <w:marTop w:val="0"/>
      <w:marBottom w:val="0"/>
      <w:divBdr>
        <w:top w:val="none" w:sz="0" w:space="0" w:color="auto"/>
        <w:left w:val="none" w:sz="0" w:space="0" w:color="auto"/>
        <w:bottom w:val="none" w:sz="0" w:space="0" w:color="auto"/>
        <w:right w:val="none" w:sz="0" w:space="0" w:color="auto"/>
      </w:divBdr>
    </w:div>
    <w:div w:id="248774665">
      <w:bodyDiv w:val="1"/>
      <w:marLeft w:val="0"/>
      <w:marRight w:val="0"/>
      <w:marTop w:val="0"/>
      <w:marBottom w:val="0"/>
      <w:divBdr>
        <w:top w:val="none" w:sz="0" w:space="0" w:color="auto"/>
        <w:left w:val="none" w:sz="0" w:space="0" w:color="auto"/>
        <w:bottom w:val="none" w:sz="0" w:space="0" w:color="auto"/>
        <w:right w:val="none" w:sz="0" w:space="0" w:color="auto"/>
      </w:divBdr>
    </w:div>
    <w:div w:id="616909282">
      <w:bodyDiv w:val="1"/>
      <w:marLeft w:val="0"/>
      <w:marRight w:val="0"/>
      <w:marTop w:val="0"/>
      <w:marBottom w:val="0"/>
      <w:divBdr>
        <w:top w:val="none" w:sz="0" w:space="0" w:color="auto"/>
        <w:left w:val="none" w:sz="0" w:space="0" w:color="auto"/>
        <w:bottom w:val="none" w:sz="0" w:space="0" w:color="auto"/>
        <w:right w:val="none" w:sz="0" w:space="0" w:color="auto"/>
      </w:divBdr>
    </w:div>
    <w:div w:id="660892996">
      <w:bodyDiv w:val="1"/>
      <w:marLeft w:val="0"/>
      <w:marRight w:val="0"/>
      <w:marTop w:val="0"/>
      <w:marBottom w:val="0"/>
      <w:divBdr>
        <w:top w:val="none" w:sz="0" w:space="0" w:color="auto"/>
        <w:left w:val="none" w:sz="0" w:space="0" w:color="auto"/>
        <w:bottom w:val="none" w:sz="0" w:space="0" w:color="auto"/>
        <w:right w:val="none" w:sz="0" w:space="0" w:color="auto"/>
      </w:divBdr>
    </w:div>
    <w:div w:id="688147371">
      <w:bodyDiv w:val="1"/>
      <w:marLeft w:val="0"/>
      <w:marRight w:val="0"/>
      <w:marTop w:val="0"/>
      <w:marBottom w:val="0"/>
      <w:divBdr>
        <w:top w:val="none" w:sz="0" w:space="0" w:color="auto"/>
        <w:left w:val="none" w:sz="0" w:space="0" w:color="auto"/>
        <w:bottom w:val="none" w:sz="0" w:space="0" w:color="auto"/>
        <w:right w:val="none" w:sz="0" w:space="0" w:color="auto"/>
      </w:divBdr>
    </w:div>
    <w:div w:id="746656577">
      <w:bodyDiv w:val="1"/>
      <w:marLeft w:val="0"/>
      <w:marRight w:val="0"/>
      <w:marTop w:val="0"/>
      <w:marBottom w:val="0"/>
      <w:divBdr>
        <w:top w:val="none" w:sz="0" w:space="0" w:color="auto"/>
        <w:left w:val="none" w:sz="0" w:space="0" w:color="auto"/>
        <w:bottom w:val="none" w:sz="0" w:space="0" w:color="auto"/>
        <w:right w:val="none" w:sz="0" w:space="0" w:color="auto"/>
      </w:divBdr>
    </w:div>
    <w:div w:id="835266770">
      <w:bodyDiv w:val="1"/>
      <w:marLeft w:val="0"/>
      <w:marRight w:val="0"/>
      <w:marTop w:val="0"/>
      <w:marBottom w:val="0"/>
      <w:divBdr>
        <w:top w:val="none" w:sz="0" w:space="0" w:color="auto"/>
        <w:left w:val="none" w:sz="0" w:space="0" w:color="auto"/>
        <w:bottom w:val="none" w:sz="0" w:space="0" w:color="auto"/>
        <w:right w:val="none" w:sz="0" w:space="0" w:color="auto"/>
      </w:divBdr>
    </w:div>
    <w:div w:id="954211221">
      <w:bodyDiv w:val="1"/>
      <w:marLeft w:val="0"/>
      <w:marRight w:val="0"/>
      <w:marTop w:val="0"/>
      <w:marBottom w:val="0"/>
      <w:divBdr>
        <w:top w:val="none" w:sz="0" w:space="0" w:color="auto"/>
        <w:left w:val="none" w:sz="0" w:space="0" w:color="auto"/>
        <w:bottom w:val="none" w:sz="0" w:space="0" w:color="auto"/>
        <w:right w:val="none" w:sz="0" w:space="0" w:color="auto"/>
      </w:divBdr>
      <w:divsChild>
        <w:div w:id="577250108">
          <w:marLeft w:val="0"/>
          <w:marRight w:val="0"/>
          <w:marTop w:val="0"/>
          <w:marBottom w:val="0"/>
          <w:divBdr>
            <w:top w:val="none" w:sz="0" w:space="0" w:color="auto"/>
            <w:left w:val="none" w:sz="0" w:space="0" w:color="auto"/>
            <w:bottom w:val="none" w:sz="0" w:space="0" w:color="auto"/>
            <w:right w:val="none" w:sz="0" w:space="0" w:color="auto"/>
          </w:divBdr>
          <w:divsChild>
            <w:div w:id="1395470317">
              <w:marLeft w:val="0"/>
              <w:marRight w:val="0"/>
              <w:marTop w:val="0"/>
              <w:marBottom w:val="0"/>
              <w:divBdr>
                <w:top w:val="none" w:sz="0" w:space="0" w:color="auto"/>
                <w:left w:val="none" w:sz="0" w:space="0" w:color="auto"/>
                <w:bottom w:val="none" w:sz="0" w:space="0" w:color="auto"/>
                <w:right w:val="none" w:sz="0" w:space="0" w:color="auto"/>
              </w:divBdr>
              <w:divsChild>
                <w:div w:id="503055386">
                  <w:marLeft w:val="0"/>
                  <w:marRight w:val="0"/>
                  <w:marTop w:val="0"/>
                  <w:marBottom w:val="0"/>
                  <w:divBdr>
                    <w:top w:val="none" w:sz="0" w:space="0" w:color="auto"/>
                    <w:left w:val="none" w:sz="0" w:space="0" w:color="auto"/>
                    <w:bottom w:val="none" w:sz="0" w:space="0" w:color="auto"/>
                    <w:right w:val="none" w:sz="0" w:space="0" w:color="auto"/>
                  </w:divBdr>
                  <w:divsChild>
                    <w:div w:id="2080637613">
                      <w:marLeft w:val="0"/>
                      <w:marRight w:val="0"/>
                      <w:marTop w:val="0"/>
                      <w:marBottom w:val="0"/>
                      <w:divBdr>
                        <w:top w:val="none" w:sz="0" w:space="0" w:color="auto"/>
                        <w:left w:val="none" w:sz="0" w:space="0" w:color="auto"/>
                        <w:bottom w:val="none" w:sz="0" w:space="0" w:color="auto"/>
                        <w:right w:val="none" w:sz="0" w:space="0" w:color="auto"/>
                      </w:divBdr>
                      <w:divsChild>
                        <w:div w:id="15900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22303">
      <w:bodyDiv w:val="1"/>
      <w:marLeft w:val="0"/>
      <w:marRight w:val="0"/>
      <w:marTop w:val="0"/>
      <w:marBottom w:val="0"/>
      <w:divBdr>
        <w:top w:val="none" w:sz="0" w:space="0" w:color="auto"/>
        <w:left w:val="none" w:sz="0" w:space="0" w:color="auto"/>
        <w:bottom w:val="none" w:sz="0" w:space="0" w:color="auto"/>
        <w:right w:val="none" w:sz="0" w:space="0" w:color="auto"/>
      </w:divBdr>
      <w:divsChild>
        <w:div w:id="687677300">
          <w:marLeft w:val="0"/>
          <w:marRight w:val="0"/>
          <w:marTop w:val="0"/>
          <w:marBottom w:val="0"/>
          <w:divBdr>
            <w:top w:val="none" w:sz="0" w:space="0" w:color="auto"/>
            <w:left w:val="none" w:sz="0" w:space="0" w:color="auto"/>
            <w:bottom w:val="none" w:sz="0" w:space="0" w:color="auto"/>
            <w:right w:val="none" w:sz="0" w:space="0" w:color="auto"/>
          </w:divBdr>
        </w:div>
      </w:divsChild>
    </w:div>
    <w:div w:id="1113595458">
      <w:bodyDiv w:val="1"/>
      <w:marLeft w:val="0"/>
      <w:marRight w:val="0"/>
      <w:marTop w:val="0"/>
      <w:marBottom w:val="0"/>
      <w:divBdr>
        <w:top w:val="none" w:sz="0" w:space="0" w:color="auto"/>
        <w:left w:val="none" w:sz="0" w:space="0" w:color="auto"/>
        <w:bottom w:val="none" w:sz="0" w:space="0" w:color="auto"/>
        <w:right w:val="none" w:sz="0" w:space="0" w:color="auto"/>
      </w:divBdr>
    </w:div>
    <w:div w:id="1134830163">
      <w:bodyDiv w:val="1"/>
      <w:marLeft w:val="0"/>
      <w:marRight w:val="0"/>
      <w:marTop w:val="0"/>
      <w:marBottom w:val="0"/>
      <w:divBdr>
        <w:top w:val="none" w:sz="0" w:space="0" w:color="auto"/>
        <w:left w:val="none" w:sz="0" w:space="0" w:color="auto"/>
        <w:bottom w:val="none" w:sz="0" w:space="0" w:color="auto"/>
        <w:right w:val="none" w:sz="0" w:space="0" w:color="auto"/>
      </w:divBdr>
    </w:div>
    <w:div w:id="1263800847">
      <w:bodyDiv w:val="1"/>
      <w:marLeft w:val="0"/>
      <w:marRight w:val="0"/>
      <w:marTop w:val="0"/>
      <w:marBottom w:val="0"/>
      <w:divBdr>
        <w:top w:val="none" w:sz="0" w:space="0" w:color="auto"/>
        <w:left w:val="none" w:sz="0" w:space="0" w:color="auto"/>
        <w:bottom w:val="none" w:sz="0" w:space="0" w:color="auto"/>
        <w:right w:val="none" w:sz="0" w:space="0" w:color="auto"/>
      </w:divBdr>
    </w:div>
    <w:div w:id="1269770832">
      <w:bodyDiv w:val="1"/>
      <w:marLeft w:val="0"/>
      <w:marRight w:val="0"/>
      <w:marTop w:val="0"/>
      <w:marBottom w:val="0"/>
      <w:divBdr>
        <w:top w:val="none" w:sz="0" w:space="0" w:color="auto"/>
        <w:left w:val="none" w:sz="0" w:space="0" w:color="auto"/>
        <w:bottom w:val="none" w:sz="0" w:space="0" w:color="auto"/>
        <w:right w:val="none" w:sz="0" w:space="0" w:color="auto"/>
      </w:divBdr>
    </w:div>
    <w:div w:id="1311445597">
      <w:bodyDiv w:val="1"/>
      <w:marLeft w:val="0"/>
      <w:marRight w:val="0"/>
      <w:marTop w:val="0"/>
      <w:marBottom w:val="0"/>
      <w:divBdr>
        <w:top w:val="none" w:sz="0" w:space="0" w:color="auto"/>
        <w:left w:val="none" w:sz="0" w:space="0" w:color="auto"/>
        <w:bottom w:val="none" w:sz="0" w:space="0" w:color="auto"/>
        <w:right w:val="none" w:sz="0" w:space="0" w:color="auto"/>
      </w:divBdr>
    </w:div>
    <w:div w:id="1564827185">
      <w:bodyDiv w:val="1"/>
      <w:marLeft w:val="0"/>
      <w:marRight w:val="0"/>
      <w:marTop w:val="0"/>
      <w:marBottom w:val="0"/>
      <w:divBdr>
        <w:top w:val="none" w:sz="0" w:space="0" w:color="auto"/>
        <w:left w:val="none" w:sz="0" w:space="0" w:color="auto"/>
        <w:bottom w:val="none" w:sz="0" w:space="0" w:color="auto"/>
        <w:right w:val="none" w:sz="0" w:space="0" w:color="auto"/>
      </w:divBdr>
    </w:div>
    <w:div w:id="1578515256">
      <w:bodyDiv w:val="1"/>
      <w:marLeft w:val="0"/>
      <w:marRight w:val="0"/>
      <w:marTop w:val="0"/>
      <w:marBottom w:val="0"/>
      <w:divBdr>
        <w:top w:val="none" w:sz="0" w:space="0" w:color="auto"/>
        <w:left w:val="none" w:sz="0" w:space="0" w:color="auto"/>
        <w:bottom w:val="none" w:sz="0" w:space="0" w:color="auto"/>
        <w:right w:val="none" w:sz="0" w:space="0" w:color="auto"/>
      </w:divBdr>
    </w:div>
    <w:div w:id="1578979426">
      <w:bodyDiv w:val="1"/>
      <w:marLeft w:val="0"/>
      <w:marRight w:val="0"/>
      <w:marTop w:val="0"/>
      <w:marBottom w:val="0"/>
      <w:divBdr>
        <w:top w:val="none" w:sz="0" w:space="0" w:color="auto"/>
        <w:left w:val="none" w:sz="0" w:space="0" w:color="auto"/>
        <w:bottom w:val="none" w:sz="0" w:space="0" w:color="auto"/>
        <w:right w:val="none" w:sz="0" w:space="0" w:color="auto"/>
      </w:divBdr>
    </w:div>
    <w:div w:id="1591700086">
      <w:bodyDiv w:val="1"/>
      <w:marLeft w:val="0"/>
      <w:marRight w:val="0"/>
      <w:marTop w:val="0"/>
      <w:marBottom w:val="0"/>
      <w:divBdr>
        <w:top w:val="none" w:sz="0" w:space="0" w:color="auto"/>
        <w:left w:val="none" w:sz="0" w:space="0" w:color="auto"/>
        <w:bottom w:val="none" w:sz="0" w:space="0" w:color="auto"/>
        <w:right w:val="none" w:sz="0" w:space="0" w:color="auto"/>
      </w:divBdr>
    </w:div>
    <w:div w:id="1691952008">
      <w:bodyDiv w:val="1"/>
      <w:marLeft w:val="0"/>
      <w:marRight w:val="0"/>
      <w:marTop w:val="0"/>
      <w:marBottom w:val="0"/>
      <w:divBdr>
        <w:top w:val="none" w:sz="0" w:space="0" w:color="auto"/>
        <w:left w:val="none" w:sz="0" w:space="0" w:color="auto"/>
        <w:bottom w:val="none" w:sz="0" w:space="0" w:color="auto"/>
        <w:right w:val="none" w:sz="0" w:space="0" w:color="auto"/>
      </w:divBdr>
    </w:div>
    <w:div w:id="1702123533">
      <w:bodyDiv w:val="1"/>
      <w:marLeft w:val="0"/>
      <w:marRight w:val="0"/>
      <w:marTop w:val="0"/>
      <w:marBottom w:val="0"/>
      <w:divBdr>
        <w:top w:val="none" w:sz="0" w:space="0" w:color="auto"/>
        <w:left w:val="none" w:sz="0" w:space="0" w:color="auto"/>
        <w:bottom w:val="none" w:sz="0" w:space="0" w:color="auto"/>
        <w:right w:val="none" w:sz="0" w:space="0" w:color="auto"/>
      </w:divBdr>
      <w:divsChild>
        <w:div w:id="211428203">
          <w:marLeft w:val="0"/>
          <w:marRight w:val="0"/>
          <w:marTop w:val="0"/>
          <w:marBottom w:val="0"/>
          <w:divBdr>
            <w:top w:val="none" w:sz="0" w:space="0" w:color="auto"/>
            <w:left w:val="none" w:sz="0" w:space="0" w:color="auto"/>
            <w:bottom w:val="none" w:sz="0" w:space="0" w:color="auto"/>
            <w:right w:val="none" w:sz="0" w:space="0" w:color="auto"/>
          </w:divBdr>
        </w:div>
      </w:divsChild>
    </w:div>
    <w:div w:id="1760522950">
      <w:bodyDiv w:val="1"/>
      <w:marLeft w:val="0"/>
      <w:marRight w:val="0"/>
      <w:marTop w:val="0"/>
      <w:marBottom w:val="0"/>
      <w:divBdr>
        <w:top w:val="none" w:sz="0" w:space="0" w:color="auto"/>
        <w:left w:val="none" w:sz="0" w:space="0" w:color="auto"/>
        <w:bottom w:val="none" w:sz="0" w:space="0" w:color="auto"/>
        <w:right w:val="none" w:sz="0" w:space="0" w:color="auto"/>
      </w:divBdr>
    </w:div>
    <w:div w:id="1824734283">
      <w:bodyDiv w:val="1"/>
      <w:marLeft w:val="0"/>
      <w:marRight w:val="0"/>
      <w:marTop w:val="0"/>
      <w:marBottom w:val="0"/>
      <w:divBdr>
        <w:top w:val="none" w:sz="0" w:space="0" w:color="auto"/>
        <w:left w:val="none" w:sz="0" w:space="0" w:color="auto"/>
        <w:bottom w:val="none" w:sz="0" w:space="0" w:color="auto"/>
        <w:right w:val="none" w:sz="0" w:space="0" w:color="auto"/>
      </w:divBdr>
    </w:div>
    <w:div w:id="1940405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E69A-0E8A-4971-84FA-C9CDDA4D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23533</Words>
  <Characters>127082</Characters>
  <Application>Microsoft Office Word</Application>
  <DocSecurity>0</DocSecurity>
  <Lines>1059</Lines>
  <Paragraphs>300</Paragraphs>
  <ScaleCrop>false</ScaleCrop>
  <HeadingPairs>
    <vt:vector size="2" baseType="variant">
      <vt:variant>
        <vt:lpstr>Título</vt:lpstr>
      </vt:variant>
      <vt:variant>
        <vt:i4>1</vt:i4>
      </vt:variant>
    </vt:vector>
  </HeadingPairs>
  <TitlesOfParts>
    <vt:vector size="1" baseType="lpstr">
      <vt:lpstr>d</vt:lpstr>
    </vt:vector>
  </TitlesOfParts>
  <Company>Prefeitura Municipal de Vila Velha</Company>
  <LinksUpToDate>false</LinksUpToDate>
  <CharactersWithSpaces>150315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claudio.souza</dc:creator>
  <cp:keywords>()</cp:keywords>
  <cp:lastModifiedBy>milan.salviato</cp:lastModifiedBy>
  <cp:revision>2</cp:revision>
  <cp:lastPrinted>2017-05-24T17:39:00Z</cp:lastPrinted>
  <dcterms:created xsi:type="dcterms:W3CDTF">2018-02-08T12:58:00Z</dcterms:created>
  <dcterms:modified xsi:type="dcterms:W3CDTF">2018-02-08T12:58:00Z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PDFCreator Version 1.7.3</vt:lpwstr>
  </property>
  <property fmtid="{D5CDD505-2E9C-101B-9397-08002B2CF9AE}" pid="4" name="LastSaved">
    <vt:filetime>2017-04-17T00:00:00Z</vt:filetime>
  </property>
</Properties>
</file>