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BE" w:rsidRPr="008965BE" w:rsidRDefault="00DD1C4F" w:rsidP="008965BE">
      <w:pPr>
        <w:spacing w:after="0" w:line="240" w:lineRule="auto"/>
        <w:jc w:val="center"/>
        <w:rPr>
          <w:rFonts w:ascii="Times New Roman" w:eastAsia="Times New Roman" w:hAnsi="Times New Roman" w:cs="Times New Roman"/>
          <w:color w:val="000000"/>
          <w:sz w:val="20"/>
          <w:szCs w:val="20"/>
          <w:lang w:eastAsia="pt-BR"/>
        </w:rPr>
      </w:pPr>
      <w:bookmarkStart w:id="0" w:name="_GoBack"/>
      <w:bookmarkEnd w:id="0"/>
      <w:r>
        <w:rPr>
          <w:rFonts w:ascii="Verdana" w:eastAsia="Times New Roman" w:hAnsi="Verdana" w:cs="Times New Roman"/>
          <w:b/>
          <w:bCs/>
          <w:color w:val="333399"/>
          <w:sz w:val="20"/>
          <w:szCs w:val="20"/>
          <w:u w:val="single"/>
          <w:lang w:eastAsia="pt-BR"/>
        </w:rPr>
        <w:t>DECRETO</w:t>
      </w:r>
      <w:r w:rsidR="008965BE" w:rsidRPr="008965BE">
        <w:rPr>
          <w:rFonts w:ascii="Verdana" w:eastAsia="Times New Roman" w:hAnsi="Verdana" w:cs="Times New Roman"/>
          <w:b/>
          <w:bCs/>
          <w:color w:val="333399"/>
          <w:sz w:val="20"/>
          <w:szCs w:val="20"/>
          <w:u w:val="single"/>
          <w:lang w:eastAsia="pt-BR"/>
        </w:rPr>
        <w:t xml:space="preserve"> N° </w:t>
      </w:r>
      <w:r>
        <w:rPr>
          <w:rFonts w:ascii="Verdana" w:eastAsia="Times New Roman" w:hAnsi="Verdana" w:cs="Times New Roman"/>
          <w:b/>
          <w:bCs/>
          <w:color w:val="333399"/>
          <w:sz w:val="20"/>
          <w:szCs w:val="20"/>
          <w:u w:val="single"/>
          <w:lang w:eastAsia="pt-BR"/>
        </w:rPr>
        <w:t>X.XXX</w:t>
      </w:r>
      <w:r w:rsidR="008965BE" w:rsidRPr="008965BE">
        <w:rPr>
          <w:rFonts w:ascii="Verdana" w:eastAsia="Times New Roman" w:hAnsi="Verdana" w:cs="Times New Roman"/>
          <w:b/>
          <w:bCs/>
          <w:color w:val="333399"/>
          <w:sz w:val="20"/>
          <w:szCs w:val="20"/>
          <w:u w:val="single"/>
          <w:lang w:eastAsia="pt-BR"/>
        </w:rPr>
        <w:t xml:space="preserve">, DE </w:t>
      </w:r>
      <w:r>
        <w:rPr>
          <w:rFonts w:ascii="Verdana" w:eastAsia="Times New Roman" w:hAnsi="Verdana" w:cs="Times New Roman"/>
          <w:b/>
          <w:bCs/>
          <w:color w:val="333399"/>
          <w:sz w:val="20"/>
          <w:szCs w:val="20"/>
          <w:u w:val="single"/>
          <w:lang w:eastAsia="pt-BR"/>
        </w:rPr>
        <w:t>XX</w:t>
      </w:r>
      <w:r w:rsidR="008965BE" w:rsidRPr="008965BE">
        <w:rPr>
          <w:rFonts w:ascii="Verdana" w:eastAsia="Times New Roman" w:hAnsi="Verdana" w:cs="Times New Roman"/>
          <w:b/>
          <w:bCs/>
          <w:color w:val="333399"/>
          <w:sz w:val="20"/>
          <w:szCs w:val="20"/>
          <w:u w:val="single"/>
          <w:lang w:eastAsia="pt-BR"/>
        </w:rPr>
        <w:t xml:space="preserve"> DE </w:t>
      </w:r>
      <w:r>
        <w:rPr>
          <w:rFonts w:ascii="Verdana" w:eastAsia="Times New Roman" w:hAnsi="Verdana" w:cs="Times New Roman"/>
          <w:b/>
          <w:bCs/>
          <w:color w:val="333399"/>
          <w:sz w:val="20"/>
          <w:szCs w:val="20"/>
          <w:u w:val="single"/>
          <w:lang w:eastAsia="pt-BR"/>
        </w:rPr>
        <w:t>XXXXXXX</w:t>
      </w:r>
      <w:r w:rsidR="008965BE" w:rsidRPr="008965BE">
        <w:rPr>
          <w:rFonts w:ascii="Verdana" w:eastAsia="Times New Roman" w:hAnsi="Verdana" w:cs="Times New Roman"/>
          <w:b/>
          <w:bCs/>
          <w:color w:val="333399"/>
          <w:sz w:val="20"/>
          <w:szCs w:val="20"/>
          <w:u w:val="single"/>
          <w:lang w:eastAsia="pt-BR"/>
        </w:rPr>
        <w:t xml:space="preserve"> DE 201</w:t>
      </w:r>
      <w:r>
        <w:rPr>
          <w:rFonts w:ascii="Verdana" w:eastAsia="Times New Roman" w:hAnsi="Verdana" w:cs="Times New Roman"/>
          <w:b/>
          <w:bCs/>
          <w:color w:val="333399"/>
          <w:sz w:val="20"/>
          <w:szCs w:val="20"/>
          <w:u w:val="single"/>
          <w:lang w:eastAsia="pt-BR"/>
        </w:rPr>
        <w:t>X</w:t>
      </w:r>
      <w:r w:rsidR="008965BE" w:rsidRPr="008965BE">
        <w:rPr>
          <w:rFonts w:ascii="Verdana" w:eastAsia="Times New Roman" w:hAnsi="Verdana" w:cs="Times New Roman"/>
          <w:b/>
          <w:bCs/>
          <w:color w:val="333399"/>
          <w:sz w:val="20"/>
          <w:szCs w:val="20"/>
          <w:u w:val="single"/>
          <w:lang w:eastAsia="pt-BR"/>
        </w:rPr>
        <w:t>.</w:t>
      </w:r>
    </w:p>
    <w:p w:rsidR="008965BE" w:rsidRPr="008965BE" w:rsidRDefault="008965BE" w:rsidP="008965BE">
      <w:pPr>
        <w:spacing w:after="0" w:line="240" w:lineRule="auto"/>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w:t>
      </w:r>
    </w:p>
    <w:p w:rsidR="008965BE" w:rsidRDefault="00C17DE8" w:rsidP="008965BE">
      <w:pPr>
        <w:spacing w:after="0" w:line="240" w:lineRule="auto"/>
        <w:ind w:left="3960"/>
        <w:jc w:val="both"/>
        <w:rPr>
          <w:rFonts w:ascii="Verdana" w:eastAsia="Times New Roman" w:hAnsi="Verdana" w:cs="Times New Roman"/>
          <w:b/>
          <w:bCs/>
          <w:i/>
          <w:iCs/>
          <w:caps/>
          <w:color w:val="993300"/>
          <w:sz w:val="20"/>
          <w:szCs w:val="20"/>
          <w:lang w:eastAsia="pt-BR"/>
        </w:rPr>
      </w:pPr>
      <w:r w:rsidRPr="00C17DE8">
        <w:rPr>
          <w:rFonts w:ascii="Verdana" w:eastAsia="Times New Roman" w:hAnsi="Verdana" w:cs="Times New Roman"/>
          <w:b/>
          <w:bCs/>
          <w:i/>
          <w:iCs/>
          <w:caps/>
          <w:color w:val="993300"/>
          <w:sz w:val="20"/>
          <w:szCs w:val="20"/>
          <w:lang w:eastAsia="pt-BR"/>
        </w:rPr>
        <w:t>REGULAMENTA AS NORMAS DO PODER DE POLÍCIA AMBIENTAL ESTABELECIDAS NO CÓDIGO MUN</w:t>
      </w:r>
      <w:r>
        <w:rPr>
          <w:rFonts w:ascii="Verdana" w:eastAsia="Times New Roman" w:hAnsi="Verdana" w:cs="Times New Roman"/>
          <w:b/>
          <w:bCs/>
          <w:i/>
          <w:iCs/>
          <w:caps/>
          <w:color w:val="993300"/>
          <w:sz w:val="20"/>
          <w:szCs w:val="20"/>
          <w:lang w:eastAsia="pt-BR"/>
        </w:rPr>
        <w:t>ICIPAL DE MEIO AMBIENTE DE XXXXXXXXXX (</w:t>
      </w:r>
      <w:r w:rsidRPr="00C17DE8">
        <w:rPr>
          <w:rFonts w:ascii="Verdana" w:eastAsia="Times New Roman" w:hAnsi="Verdana" w:cs="Times New Roman"/>
          <w:b/>
          <w:bCs/>
          <w:i/>
          <w:iCs/>
          <w:caps/>
          <w:color w:val="993300"/>
          <w:sz w:val="20"/>
          <w:szCs w:val="20"/>
          <w:highlight w:val="yellow"/>
          <w:lang w:eastAsia="pt-BR"/>
        </w:rPr>
        <w:t>nome do município</w:t>
      </w:r>
      <w:r>
        <w:rPr>
          <w:rFonts w:ascii="Verdana" w:eastAsia="Times New Roman" w:hAnsi="Verdana" w:cs="Times New Roman"/>
          <w:b/>
          <w:bCs/>
          <w:i/>
          <w:iCs/>
          <w:caps/>
          <w:color w:val="993300"/>
          <w:sz w:val="20"/>
          <w:szCs w:val="20"/>
          <w:lang w:eastAsia="pt-BR"/>
        </w:rPr>
        <w:t>).</w:t>
      </w:r>
    </w:p>
    <w:p w:rsidR="00C17DE8" w:rsidRPr="008965BE" w:rsidRDefault="00C17DE8" w:rsidP="008965BE">
      <w:pPr>
        <w:spacing w:after="0" w:line="240" w:lineRule="auto"/>
        <w:ind w:left="3960"/>
        <w:jc w:val="both"/>
        <w:rPr>
          <w:rFonts w:ascii="Times New Roman" w:eastAsia="Times New Roman" w:hAnsi="Times New Roman" w:cs="Times New Roman"/>
          <w:color w:val="000000"/>
          <w:sz w:val="20"/>
          <w:szCs w:val="20"/>
          <w:lang w:eastAsia="pt-BR"/>
        </w:rPr>
      </w:pPr>
    </w:p>
    <w:p w:rsidR="000D61F7" w:rsidRPr="000D61F7" w:rsidRDefault="000D61F7" w:rsidP="000D61F7">
      <w:pPr>
        <w:spacing w:before="120" w:after="120"/>
        <w:ind w:right="65"/>
        <w:jc w:val="both"/>
        <w:rPr>
          <w:rFonts w:ascii="Verdana" w:hAnsi="Verdana" w:cs="Times New Roman"/>
          <w:sz w:val="20"/>
          <w:szCs w:val="20"/>
        </w:rPr>
      </w:pPr>
      <w:r w:rsidRPr="000D61F7">
        <w:rPr>
          <w:rFonts w:ascii="Verdana" w:hAnsi="Verdana" w:cs="Times New Roman"/>
          <w:color w:val="010202"/>
          <w:sz w:val="20"/>
          <w:szCs w:val="20"/>
        </w:rPr>
        <w:t>O PREFEITO MUNICIPAL DE (</w:t>
      </w:r>
      <w:r w:rsidRPr="000D61F7">
        <w:rPr>
          <w:rFonts w:ascii="Verdana" w:hAnsi="Verdana" w:cs="Times New Roman"/>
          <w:color w:val="010202"/>
          <w:sz w:val="20"/>
          <w:szCs w:val="20"/>
          <w:highlight w:val="yellow"/>
        </w:rPr>
        <w:t>NOME DO MUNICÍPIO</w:t>
      </w:r>
      <w:r w:rsidRPr="000D61F7">
        <w:rPr>
          <w:rFonts w:ascii="Verdana" w:hAnsi="Verdana" w:cs="Times New Roman"/>
          <w:color w:val="010202"/>
          <w:sz w:val="20"/>
          <w:szCs w:val="20"/>
        </w:rPr>
        <w:t>), Estado do Espírito Santo, usando das atribuições que lhe são conferidas na Lei Orgânica Municipal,</w:t>
      </w:r>
    </w:p>
    <w:p w:rsidR="000D61F7" w:rsidRPr="00490016" w:rsidRDefault="000D61F7" w:rsidP="000D61F7">
      <w:pPr>
        <w:pStyle w:val="Corpodetexto"/>
        <w:spacing w:before="120" w:after="120"/>
        <w:ind w:left="0" w:right="65"/>
        <w:jc w:val="left"/>
        <w:rPr>
          <w:rFonts w:cs="Times New Roman"/>
          <w:sz w:val="20"/>
          <w:szCs w:val="20"/>
          <w:lang w:val="pt-BR"/>
        </w:rPr>
      </w:pPr>
    </w:p>
    <w:p w:rsidR="000D61F7" w:rsidRPr="00490016" w:rsidRDefault="000D61F7" w:rsidP="000D61F7">
      <w:pPr>
        <w:pStyle w:val="Ttulo3"/>
        <w:spacing w:before="120" w:after="120"/>
        <w:ind w:right="65"/>
        <w:jc w:val="both"/>
        <w:rPr>
          <w:rFonts w:ascii="Verdana" w:hAnsi="Verdana" w:cs="Times New Roman"/>
          <w:sz w:val="20"/>
          <w:szCs w:val="20"/>
          <w:lang w:val="pt-BR"/>
        </w:rPr>
      </w:pPr>
      <w:r w:rsidRPr="00490016">
        <w:rPr>
          <w:rFonts w:ascii="Verdana" w:hAnsi="Verdana" w:cs="Times New Roman"/>
          <w:color w:val="010202"/>
          <w:sz w:val="20"/>
          <w:szCs w:val="20"/>
          <w:lang w:val="pt-BR"/>
        </w:rPr>
        <w:t>DECRETA:</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jc w:val="center"/>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CAPÍTULO I</w:t>
      </w:r>
      <w:r w:rsidRPr="008965BE">
        <w:rPr>
          <w:rFonts w:ascii="Verdana" w:eastAsia="Times New Roman" w:hAnsi="Verdana" w:cs="Times New Roman"/>
          <w:b/>
          <w:bCs/>
          <w:color w:val="000000"/>
          <w:sz w:val="20"/>
          <w:szCs w:val="20"/>
          <w:lang w:eastAsia="pt-BR"/>
        </w:rPr>
        <w:br/>
        <w:t>Da Fiscalização Ambiental</w:t>
      </w:r>
    </w:p>
    <w:p w:rsidR="008965BE" w:rsidRPr="008965BE" w:rsidRDefault="008965BE" w:rsidP="008965BE">
      <w:pPr>
        <w:spacing w:after="0" w:line="240" w:lineRule="auto"/>
        <w:ind w:firstLine="1440"/>
        <w:jc w:val="center"/>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 1º</w:t>
      </w:r>
      <w:r w:rsidRPr="008965BE">
        <w:rPr>
          <w:rFonts w:ascii="Verdana" w:eastAsia="Times New Roman" w:hAnsi="Verdana" w:cs="Times New Roman"/>
          <w:color w:val="000000"/>
          <w:sz w:val="20"/>
          <w:szCs w:val="20"/>
          <w:lang w:eastAsia="pt-BR"/>
        </w:rPr>
        <w:t xml:space="preserve"> A fiscalização do cumprimento das disposições das normas ambientais será </w:t>
      </w:r>
      <w:proofErr w:type="gramStart"/>
      <w:r w:rsidRPr="008965BE">
        <w:rPr>
          <w:rFonts w:ascii="Verdana" w:eastAsia="Times New Roman" w:hAnsi="Verdana" w:cs="Times New Roman"/>
          <w:color w:val="000000"/>
          <w:sz w:val="20"/>
          <w:szCs w:val="20"/>
          <w:lang w:eastAsia="pt-BR"/>
        </w:rPr>
        <w:t>realizado</w:t>
      </w:r>
      <w:proofErr w:type="gramEnd"/>
      <w:r w:rsidRPr="008965BE">
        <w:rPr>
          <w:rFonts w:ascii="Verdana" w:eastAsia="Times New Roman" w:hAnsi="Verdana" w:cs="Times New Roman"/>
          <w:color w:val="000000"/>
          <w:sz w:val="20"/>
          <w:szCs w:val="20"/>
          <w:lang w:eastAsia="pt-BR"/>
        </w:rPr>
        <w:t xml:space="preserve"> pelos agentes fiscais e pelos demais servidores públicos para tal fim designados, nos limites da lei.</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Parágrafo único</w:t>
      </w:r>
      <w:r w:rsidR="002613D1">
        <w:rPr>
          <w:rFonts w:ascii="Verdana" w:eastAsia="Times New Roman" w:hAnsi="Verdana" w:cs="Times New Roman"/>
          <w:b/>
          <w:bCs/>
          <w:color w:val="000000"/>
          <w:sz w:val="20"/>
          <w:szCs w:val="20"/>
          <w:lang w:eastAsia="pt-BR"/>
        </w:rPr>
        <w:t xml:space="preserve">. </w:t>
      </w:r>
      <w:r w:rsidRPr="008965BE">
        <w:rPr>
          <w:rFonts w:ascii="Verdana" w:eastAsia="Times New Roman" w:hAnsi="Verdana" w:cs="Times New Roman"/>
          <w:color w:val="000000"/>
          <w:sz w:val="20"/>
          <w:szCs w:val="20"/>
          <w:lang w:eastAsia="pt-BR"/>
        </w:rPr>
        <w:t xml:space="preserve">Qualquer cidadão poderá encaminhar representação à </w:t>
      </w:r>
      <w:r w:rsidR="002613D1" w:rsidRPr="005446CC">
        <w:rPr>
          <w:rFonts w:ascii="Verdana" w:eastAsia="Times New Roman" w:hAnsi="Verdana" w:cs="Times New Roman"/>
          <w:iCs/>
          <w:color w:val="000000"/>
          <w:sz w:val="20"/>
          <w:szCs w:val="20"/>
          <w:lang w:eastAsia="pt-BR"/>
        </w:rPr>
        <w:t>Secretaria responsável pelas Políticas Públicas de Meio Ambiente</w:t>
      </w:r>
      <w:r w:rsidR="002613D1" w:rsidRPr="008965BE">
        <w:rPr>
          <w:rFonts w:ascii="Verdana" w:eastAsia="Times New Roman" w:hAnsi="Verdana" w:cs="Times New Roman"/>
          <w:color w:val="000000"/>
          <w:sz w:val="20"/>
          <w:szCs w:val="20"/>
          <w:lang w:eastAsia="pt-BR"/>
        </w:rPr>
        <w:t xml:space="preserve"> </w:t>
      </w:r>
      <w:r w:rsidRPr="008965BE">
        <w:rPr>
          <w:rFonts w:ascii="Verdana" w:eastAsia="Times New Roman" w:hAnsi="Verdana" w:cs="Times New Roman"/>
          <w:color w:val="000000"/>
          <w:sz w:val="20"/>
          <w:szCs w:val="20"/>
          <w:lang w:eastAsia="pt-BR"/>
        </w:rPr>
        <w:t>informando a prática de infração ambiental, cabendo à mesma proceder imediatamente a sua apuração.</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 2º</w:t>
      </w:r>
      <w:r w:rsidRPr="008965BE">
        <w:rPr>
          <w:rFonts w:ascii="Verdana" w:eastAsia="Times New Roman" w:hAnsi="Verdana" w:cs="Times New Roman"/>
          <w:color w:val="000000"/>
          <w:sz w:val="20"/>
          <w:szCs w:val="20"/>
          <w:lang w:eastAsia="pt-BR"/>
        </w:rPr>
        <w:t xml:space="preserve"> No exercício da ação fiscalizadora serão assegurados aos </w:t>
      </w:r>
      <w:proofErr w:type="gramStart"/>
      <w:r w:rsidRPr="008965BE">
        <w:rPr>
          <w:rFonts w:ascii="Verdana" w:eastAsia="Times New Roman" w:hAnsi="Verdana" w:cs="Times New Roman"/>
          <w:color w:val="000000"/>
          <w:sz w:val="20"/>
          <w:szCs w:val="20"/>
          <w:lang w:eastAsia="pt-BR"/>
        </w:rPr>
        <w:t>agentes</w:t>
      </w:r>
      <w:proofErr w:type="gramEnd"/>
      <w:r w:rsidRPr="008965BE">
        <w:rPr>
          <w:rFonts w:ascii="Verdana" w:eastAsia="Times New Roman" w:hAnsi="Verdana" w:cs="Times New Roman"/>
          <w:color w:val="000000"/>
          <w:sz w:val="20"/>
          <w:szCs w:val="20"/>
          <w:lang w:eastAsia="pt-BR"/>
        </w:rPr>
        <w:t xml:space="preserve"> fiscais o livre acesso e a permanência, bem como sua integridade física, pelo tempo tecnicamente necessário, nos estabelecimentos públicos ou privados.</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FF"/>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 3º </w:t>
      </w:r>
      <w:r w:rsidRPr="008965BE">
        <w:rPr>
          <w:rFonts w:ascii="Verdana" w:eastAsia="Times New Roman" w:hAnsi="Verdana" w:cs="Times New Roman"/>
          <w:color w:val="000000"/>
          <w:sz w:val="20"/>
          <w:szCs w:val="20"/>
          <w:lang w:eastAsia="pt-BR"/>
        </w:rPr>
        <w:t xml:space="preserve">O agente fiscal no exercício de suas funções poderá, se necessário, por intermédio da </w:t>
      </w:r>
      <w:r w:rsidR="002613D1" w:rsidRPr="005446CC">
        <w:rPr>
          <w:rFonts w:ascii="Verdana" w:eastAsia="Times New Roman" w:hAnsi="Verdana" w:cs="Times New Roman"/>
          <w:iCs/>
          <w:color w:val="000000"/>
          <w:sz w:val="20"/>
          <w:szCs w:val="20"/>
          <w:lang w:eastAsia="pt-BR"/>
        </w:rPr>
        <w:t>Secretaria responsável pelas Políticas Públicas de Meio Ambiente</w:t>
      </w:r>
      <w:r w:rsidRPr="008965BE">
        <w:rPr>
          <w:rFonts w:ascii="Verdana" w:eastAsia="Times New Roman" w:hAnsi="Verdana" w:cs="Times New Roman"/>
          <w:color w:val="000000"/>
          <w:sz w:val="20"/>
          <w:szCs w:val="20"/>
          <w:lang w:eastAsia="pt-BR"/>
        </w:rPr>
        <w:t xml:space="preserve">, requisitar o </w:t>
      </w:r>
      <w:r w:rsidR="00D97C68" w:rsidRPr="008965BE">
        <w:rPr>
          <w:rFonts w:ascii="Verdana" w:eastAsia="Times New Roman" w:hAnsi="Verdana" w:cs="Times New Roman"/>
          <w:color w:val="000000"/>
          <w:sz w:val="20"/>
          <w:szCs w:val="20"/>
          <w:lang w:eastAsia="pt-BR"/>
        </w:rPr>
        <w:t>auxílio</w:t>
      </w:r>
      <w:r w:rsidRPr="008965BE">
        <w:rPr>
          <w:rFonts w:ascii="Verdana" w:eastAsia="Times New Roman" w:hAnsi="Verdana" w:cs="Times New Roman"/>
          <w:color w:val="000000"/>
          <w:sz w:val="20"/>
          <w:szCs w:val="20"/>
          <w:lang w:eastAsia="pt-BR"/>
        </w:rPr>
        <w:t xml:space="preserve"> de força policial para o exercício da ação fiscalizadora.</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 4º </w:t>
      </w:r>
      <w:r w:rsidRPr="008965BE">
        <w:rPr>
          <w:rFonts w:ascii="Verdana" w:eastAsia="Times New Roman" w:hAnsi="Verdana" w:cs="Times New Roman"/>
          <w:color w:val="000000"/>
          <w:sz w:val="20"/>
          <w:szCs w:val="20"/>
          <w:lang w:eastAsia="pt-BR"/>
        </w:rPr>
        <w:t>No exercício do controle preventivo, corretivo e punitivo das situações que alterem ou possam alterar as condições ambientais e/ou recursos envolvidos de qualquer natureza, cabe aos agentes fiscais:</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 – </w:t>
      </w:r>
      <w:proofErr w:type="gramStart"/>
      <w:r w:rsidRPr="008965BE">
        <w:rPr>
          <w:rFonts w:ascii="Verdana" w:eastAsia="Times New Roman" w:hAnsi="Verdana" w:cs="Times New Roman"/>
          <w:color w:val="000000"/>
          <w:sz w:val="20"/>
          <w:szCs w:val="20"/>
          <w:lang w:eastAsia="pt-BR"/>
        </w:rPr>
        <w:t>efetuar</w:t>
      </w:r>
      <w:proofErr w:type="gramEnd"/>
      <w:r w:rsidRPr="008965BE">
        <w:rPr>
          <w:rFonts w:ascii="Verdana" w:eastAsia="Times New Roman" w:hAnsi="Verdana" w:cs="Times New Roman"/>
          <w:color w:val="000000"/>
          <w:sz w:val="20"/>
          <w:szCs w:val="20"/>
          <w:lang w:eastAsia="pt-BR"/>
        </w:rPr>
        <w:t xml:space="preserve"> visitas, vistorias e fiscalizações;</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II – </w:t>
      </w:r>
      <w:proofErr w:type="gramStart"/>
      <w:r w:rsidRPr="008965BE">
        <w:rPr>
          <w:rFonts w:ascii="Verdana" w:eastAsia="Times New Roman" w:hAnsi="Verdana" w:cs="Times New Roman"/>
          <w:color w:val="000000"/>
          <w:sz w:val="20"/>
          <w:szCs w:val="20"/>
          <w:lang w:eastAsia="pt-BR"/>
        </w:rPr>
        <w:t>verificar</w:t>
      </w:r>
      <w:proofErr w:type="gramEnd"/>
      <w:r w:rsidRPr="008965BE">
        <w:rPr>
          <w:rFonts w:ascii="Verdana" w:eastAsia="Times New Roman" w:hAnsi="Verdana" w:cs="Times New Roman"/>
          <w:color w:val="000000"/>
          <w:sz w:val="20"/>
          <w:szCs w:val="20"/>
          <w:lang w:eastAsia="pt-BR"/>
        </w:rPr>
        <w:t xml:space="preserve"> a ocorrência da infração;</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III – lavrar o auto correspondente, fornecendo cópia ao autuado;</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IV – </w:t>
      </w:r>
      <w:proofErr w:type="gramStart"/>
      <w:r w:rsidRPr="008965BE">
        <w:rPr>
          <w:rFonts w:ascii="Verdana" w:eastAsia="Times New Roman" w:hAnsi="Verdana" w:cs="Times New Roman"/>
          <w:color w:val="000000"/>
          <w:sz w:val="20"/>
          <w:szCs w:val="20"/>
          <w:lang w:eastAsia="pt-BR"/>
        </w:rPr>
        <w:t>elaborar</w:t>
      </w:r>
      <w:proofErr w:type="gramEnd"/>
      <w:r w:rsidRPr="008965BE">
        <w:rPr>
          <w:rFonts w:ascii="Verdana" w:eastAsia="Times New Roman" w:hAnsi="Verdana" w:cs="Times New Roman"/>
          <w:color w:val="000000"/>
          <w:sz w:val="20"/>
          <w:szCs w:val="20"/>
          <w:lang w:eastAsia="pt-BR"/>
        </w:rPr>
        <w:t xml:space="preserve"> relatório de vistoria;</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V – </w:t>
      </w:r>
      <w:proofErr w:type="gramStart"/>
      <w:r w:rsidRPr="008965BE">
        <w:rPr>
          <w:rFonts w:ascii="Verdana" w:eastAsia="Times New Roman" w:hAnsi="Verdana" w:cs="Times New Roman"/>
          <w:color w:val="000000"/>
          <w:sz w:val="20"/>
          <w:szCs w:val="20"/>
          <w:lang w:eastAsia="pt-BR"/>
        </w:rPr>
        <w:t>exercer</w:t>
      </w:r>
      <w:proofErr w:type="gramEnd"/>
      <w:r w:rsidRPr="008965BE">
        <w:rPr>
          <w:rFonts w:ascii="Verdana" w:eastAsia="Times New Roman" w:hAnsi="Verdana" w:cs="Times New Roman"/>
          <w:color w:val="000000"/>
          <w:sz w:val="20"/>
          <w:szCs w:val="20"/>
          <w:lang w:eastAsia="pt-BR"/>
        </w:rPr>
        <w:t xml:space="preserve"> atividade orientadora visando à adoção de atitude ambiental preventiva ou corretiva, além das demais competências estabelecidas em lei.</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 5º</w:t>
      </w:r>
      <w:r w:rsidRPr="008965BE">
        <w:rPr>
          <w:rFonts w:ascii="Verdana" w:eastAsia="Times New Roman" w:hAnsi="Verdana" w:cs="Times New Roman"/>
          <w:color w:val="000000"/>
          <w:sz w:val="20"/>
          <w:szCs w:val="20"/>
          <w:lang w:eastAsia="pt-BR"/>
        </w:rPr>
        <w:t> A fiscalização e a aplicação de penalidades de que trata esta Lei dar-se-ão por meio de:</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 – </w:t>
      </w:r>
      <w:proofErr w:type="gramStart"/>
      <w:r w:rsidRPr="008965BE">
        <w:rPr>
          <w:rFonts w:ascii="Verdana" w:eastAsia="Times New Roman" w:hAnsi="Verdana" w:cs="Times New Roman"/>
          <w:color w:val="000000"/>
          <w:sz w:val="20"/>
          <w:szCs w:val="20"/>
          <w:lang w:eastAsia="pt-BR"/>
        </w:rPr>
        <w:t>auto</w:t>
      </w:r>
      <w:proofErr w:type="gramEnd"/>
      <w:r w:rsidRPr="008965BE">
        <w:rPr>
          <w:rFonts w:ascii="Verdana" w:eastAsia="Times New Roman" w:hAnsi="Verdana" w:cs="Times New Roman"/>
          <w:color w:val="000000"/>
          <w:sz w:val="20"/>
          <w:szCs w:val="20"/>
          <w:lang w:eastAsia="pt-BR"/>
        </w:rPr>
        <w:t xml:space="preserve"> de notificação;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II – </w:t>
      </w:r>
      <w:proofErr w:type="gramStart"/>
      <w:r w:rsidRPr="008965BE">
        <w:rPr>
          <w:rFonts w:ascii="Verdana" w:eastAsia="Times New Roman" w:hAnsi="Verdana" w:cs="Times New Roman"/>
          <w:color w:val="000000"/>
          <w:sz w:val="20"/>
          <w:szCs w:val="20"/>
          <w:lang w:eastAsia="pt-BR"/>
        </w:rPr>
        <w:t>auto</w:t>
      </w:r>
      <w:proofErr w:type="gramEnd"/>
      <w:r w:rsidRPr="008965BE">
        <w:rPr>
          <w:rFonts w:ascii="Verdana" w:eastAsia="Times New Roman" w:hAnsi="Verdana" w:cs="Times New Roman"/>
          <w:color w:val="000000"/>
          <w:sz w:val="20"/>
          <w:szCs w:val="20"/>
          <w:lang w:eastAsia="pt-BR"/>
        </w:rPr>
        <w:t xml:space="preserve"> de intimação;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lastRenderedPageBreak/>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III – auto de interdição;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IV – </w:t>
      </w:r>
      <w:proofErr w:type="gramStart"/>
      <w:r w:rsidRPr="008965BE">
        <w:rPr>
          <w:rFonts w:ascii="Verdana" w:eastAsia="Times New Roman" w:hAnsi="Verdana" w:cs="Times New Roman"/>
          <w:color w:val="000000"/>
          <w:sz w:val="20"/>
          <w:szCs w:val="20"/>
          <w:lang w:eastAsia="pt-BR"/>
        </w:rPr>
        <w:t>auto</w:t>
      </w:r>
      <w:proofErr w:type="gramEnd"/>
      <w:r w:rsidRPr="008965BE">
        <w:rPr>
          <w:rFonts w:ascii="Verdana" w:eastAsia="Times New Roman" w:hAnsi="Verdana" w:cs="Times New Roman"/>
          <w:color w:val="000000"/>
          <w:sz w:val="20"/>
          <w:szCs w:val="20"/>
          <w:lang w:eastAsia="pt-BR"/>
        </w:rPr>
        <w:t xml:space="preserve"> de infração</w:t>
      </w:r>
      <w:r w:rsidR="00D97C68">
        <w:rPr>
          <w:rFonts w:ascii="Verdana" w:eastAsia="Times New Roman" w:hAnsi="Verdana" w:cs="Times New Roman"/>
          <w:color w:val="000000"/>
          <w:sz w:val="20"/>
          <w:szCs w:val="20"/>
          <w:lang w:eastAsia="pt-BR"/>
        </w:rPr>
        <w:t xml:space="preserve"> (multa)</w:t>
      </w:r>
      <w:r w:rsidRPr="008965BE">
        <w:rPr>
          <w:rFonts w:ascii="Verdana" w:eastAsia="Times New Roman" w:hAnsi="Verdana" w:cs="Times New Roman"/>
          <w:color w:val="000000"/>
          <w:sz w:val="20"/>
          <w:szCs w:val="20"/>
          <w:lang w:eastAsia="pt-BR"/>
        </w:rPr>
        <w:t>;</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V – </w:t>
      </w:r>
      <w:proofErr w:type="gramStart"/>
      <w:r w:rsidRPr="008965BE">
        <w:rPr>
          <w:rFonts w:ascii="Verdana" w:eastAsia="Times New Roman" w:hAnsi="Verdana" w:cs="Times New Roman"/>
          <w:color w:val="000000"/>
          <w:sz w:val="20"/>
          <w:szCs w:val="20"/>
          <w:lang w:eastAsia="pt-BR"/>
        </w:rPr>
        <w:t>auto</w:t>
      </w:r>
      <w:proofErr w:type="gramEnd"/>
      <w:r w:rsidRPr="008965BE">
        <w:rPr>
          <w:rFonts w:ascii="Verdana" w:eastAsia="Times New Roman" w:hAnsi="Verdana" w:cs="Times New Roman"/>
          <w:color w:val="000000"/>
          <w:sz w:val="20"/>
          <w:szCs w:val="20"/>
          <w:lang w:eastAsia="pt-BR"/>
        </w:rPr>
        <w:t xml:space="preserve"> de embargo;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VI – </w:t>
      </w:r>
      <w:proofErr w:type="gramStart"/>
      <w:r w:rsidRPr="008965BE">
        <w:rPr>
          <w:rFonts w:ascii="Verdana" w:eastAsia="Times New Roman" w:hAnsi="Verdana" w:cs="Times New Roman"/>
          <w:color w:val="000000"/>
          <w:sz w:val="20"/>
          <w:szCs w:val="20"/>
          <w:lang w:eastAsia="pt-BR"/>
        </w:rPr>
        <w:t>auto</w:t>
      </w:r>
      <w:proofErr w:type="gramEnd"/>
      <w:r w:rsidRPr="008965BE">
        <w:rPr>
          <w:rFonts w:ascii="Verdana" w:eastAsia="Times New Roman" w:hAnsi="Verdana" w:cs="Times New Roman"/>
          <w:color w:val="000000"/>
          <w:sz w:val="20"/>
          <w:szCs w:val="20"/>
          <w:lang w:eastAsia="pt-BR"/>
        </w:rPr>
        <w:t xml:space="preserve"> de apreensão;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VII – auto de demolição.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xml:space="preserve">Parágrafo </w:t>
      </w:r>
      <w:proofErr w:type="gramStart"/>
      <w:r w:rsidRPr="008965BE">
        <w:rPr>
          <w:rFonts w:ascii="Verdana" w:eastAsia="Times New Roman" w:hAnsi="Verdana" w:cs="Times New Roman"/>
          <w:b/>
          <w:bCs/>
          <w:color w:val="000000"/>
          <w:sz w:val="20"/>
          <w:szCs w:val="20"/>
          <w:lang w:eastAsia="pt-BR"/>
        </w:rPr>
        <w:t>único</w:t>
      </w:r>
      <w:r w:rsidRPr="008965BE">
        <w:rPr>
          <w:rFonts w:ascii="Verdana" w:eastAsia="Times New Roman" w:hAnsi="Verdana" w:cs="Times New Roman"/>
          <w:color w:val="000000"/>
          <w:sz w:val="20"/>
          <w:szCs w:val="20"/>
          <w:lang w:eastAsia="pt-BR"/>
        </w:rPr>
        <w:t> Os</w:t>
      </w:r>
      <w:proofErr w:type="gramEnd"/>
      <w:r w:rsidRPr="008965BE">
        <w:rPr>
          <w:rFonts w:ascii="Verdana" w:eastAsia="Times New Roman" w:hAnsi="Verdana" w:cs="Times New Roman"/>
          <w:color w:val="000000"/>
          <w:sz w:val="20"/>
          <w:szCs w:val="20"/>
          <w:lang w:eastAsia="pt-BR"/>
        </w:rPr>
        <w:t xml:space="preserve"> autos serão lavrados em três vias destinadas:</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 – </w:t>
      </w:r>
      <w:proofErr w:type="gramStart"/>
      <w:r w:rsidRPr="008965BE">
        <w:rPr>
          <w:rFonts w:ascii="Verdana" w:eastAsia="Times New Roman" w:hAnsi="Verdana" w:cs="Times New Roman"/>
          <w:color w:val="000000"/>
          <w:sz w:val="20"/>
          <w:szCs w:val="20"/>
          <w:lang w:eastAsia="pt-BR"/>
        </w:rPr>
        <w:t>a</w:t>
      </w:r>
      <w:proofErr w:type="gramEnd"/>
      <w:r w:rsidRPr="008965BE">
        <w:rPr>
          <w:rFonts w:ascii="Verdana" w:eastAsia="Times New Roman" w:hAnsi="Verdana" w:cs="Times New Roman"/>
          <w:color w:val="000000"/>
          <w:sz w:val="20"/>
          <w:szCs w:val="20"/>
          <w:lang w:eastAsia="pt-BR"/>
        </w:rPr>
        <w:t xml:space="preserve"> primeira, ao autuado;</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II – </w:t>
      </w:r>
      <w:proofErr w:type="gramStart"/>
      <w:r w:rsidRPr="008965BE">
        <w:rPr>
          <w:rFonts w:ascii="Verdana" w:eastAsia="Times New Roman" w:hAnsi="Verdana" w:cs="Times New Roman"/>
          <w:color w:val="000000"/>
          <w:sz w:val="20"/>
          <w:szCs w:val="20"/>
          <w:lang w:eastAsia="pt-BR"/>
        </w:rPr>
        <w:t>a</w:t>
      </w:r>
      <w:proofErr w:type="gramEnd"/>
      <w:r w:rsidRPr="008965BE">
        <w:rPr>
          <w:rFonts w:ascii="Verdana" w:eastAsia="Times New Roman" w:hAnsi="Verdana" w:cs="Times New Roman"/>
          <w:color w:val="000000"/>
          <w:sz w:val="20"/>
          <w:szCs w:val="20"/>
          <w:lang w:eastAsia="pt-BR"/>
        </w:rPr>
        <w:t xml:space="preserve"> segunda, ao processo administrativo;</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III – a terceira, ao arquivo.</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w:t>
      </w:r>
      <w:r w:rsidRPr="008965BE">
        <w:rPr>
          <w:rFonts w:ascii="Verdana" w:eastAsia="Times New Roman" w:hAnsi="Verdana" w:cs="Times New Roman"/>
          <w:color w:val="000000"/>
          <w:sz w:val="20"/>
          <w:szCs w:val="20"/>
          <w:lang w:eastAsia="pt-BR"/>
        </w:rPr>
        <w:t> </w:t>
      </w:r>
      <w:r w:rsidRPr="008965BE">
        <w:rPr>
          <w:rFonts w:ascii="Verdana" w:eastAsia="Times New Roman" w:hAnsi="Verdana" w:cs="Times New Roman"/>
          <w:b/>
          <w:bCs/>
          <w:color w:val="000000"/>
          <w:sz w:val="20"/>
          <w:szCs w:val="20"/>
          <w:lang w:eastAsia="pt-BR"/>
        </w:rPr>
        <w:t>6º</w:t>
      </w:r>
      <w:r w:rsidRPr="008965BE">
        <w:rPr>
          <w:rFonts w:ascii="Verdana" w:eastAsia="Times New Roman" w:hAnsi="Verdana" w:cs="Times New Roman"/>
          <w:color w:val="000000"/>
          <w:sz w:val="20"/>
          <w:szCs w:val="20"/>
          <w:lang w:eastAsia="pt-BR"/>
        </w:rPr>
        <w:t> As penalidades poderão incidir sobre:</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xml:space="preserve">I – </w:t>
      </w:r>
      <w:proofErr w:type="gramStart"/>
      <w:r w:rsidRPr="008965BE">
        <w:rPr>
          <w:rFonts w:ascii="Verdana" w:eastAsia="Times New Roman" w:hAnsi="Verdana" w:cs="Times New Roman"/>
          <w:color w:val="000000"/>
          <w:sz w:val="20"/>
          <w:szCs w:val="20"/>
          <w:lang w:eastAsia="pt-BR"/>
        </w:rPr>
        <w:t>o</w:t>
      </w:r>
      <w:proofErr w:type="gramEnd"/>
      <w:r w:rsidRPr="008965BE">
        <w:rPr>
          <w:rFonts w:ascii="Verdana" w:eastAsia="Times New Roman" w:hAnsi="Verdana" w:cs="Times New Roman"/>
          <w:color w:val="000000"/>
          <w:sz w:val="20"/>
          <w:szCs w:val="20"/>
          <w:lang w:eastAsia="pt-BR"/>
        </w:rPr>
        <w:t xml:space="preserve"> autor material;</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xml:space="preserve">II – </w:t>
      </w:r>
      <w:proofErr w:type="gramStart"/>
      <w:r w:rsidRPr="008965BE">
        <w:rPr>
          <w:rFonts w:ascii="Verdana" w:eastAsia="Times New Roman" w:hAnsi="Verdana" w:cs="Times New Roman"/>
          <w:color w:val="000000"/>
          <w:sz w:val="20"/>
          <w:szCs w:val="20"/>
          <w:lang w:eastAsia="pt-BR"/>
        </w:rPr>
        <w:t>o</w:t>
      </w:r>
      <w:proofErr w:type="gramEnd"/>
      <w:r w:rsidRPr="008965BE">
        <w:rPr>
          <w:rFonts w:ascii="Verdana" w:eastAsia="Times New Roman" w:hAnsi="Verdana" w:cs="Times New Roman"/>
          <w:color w:val="000000"/>
          <w:sz w:val="20"/>
          <w:szCs w:val="20"/>
          <w:lang w:eastAsia="pt-BR"/>
        </w:rPr>
        <w:t xml:space="preserve"> mandante;</w:t>
      </w:r>
    </w:p>
    <w:p w:rsidR="008965BE" w:rsidRPr="008965BE" w:rsidRDefault="008965BE" w:rsidP="008965B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8965BE" w:rsidRDefault="008965BE" w:rsidP="00E27D96">
      <w:pPr>
        <w:ind w:firstLine="1418"/>
        <w:jc w:val="both"/>
        <w:rPr>
          <w:rFonts w:ascii="Verdana" w:eastAsia="Times New Roman" w:hAnsi="Verdana" w:cs="Times New Roman"/>
          <w:color w:val="000000"/>
          <w:sz w:val="20"/>
          <w:szCs w:val="20"/>
          <w:lang w:eastAsia="pt-BR"/>
        </w:rPr>
      </w:pPr>
      <w:r w:rsidRPr="008965BE">
        <w:rPr>
          <w:rFonts w:ascii="Verdana" w:eastAsia="Times New Roman" w:hAnsi="Verdana" w:cs="Times New Roman"/>
          <w:color w:val="000000"/>
          <w:sz w:val="20"/>
          <w:szCs w:val="20"/>
          <w:lang w:eastAsia="pt-BR"/>
        </w:rPr>
        <w:t xml:space="preserve">III – </w:t>
      </w:r>
      <w:r w:rsidR="00E27D96" w:rsidRPr="007D69C5">
        <w:rPr>
          <w:rFonts w:ascii="Verdana" w:eastAsia="Times New Roman" w:hAnsi="Verdana" w:cs="Times New Roman"/>
          <w:color w:val="000000"/>
          <w:sz w:val="20"/>
          <w:szCs w:val="20"/>
          <w:lang w:eastAsia="pt-BR"/>
        </w:rPr>
        <w:t xml:space="preserve">quem </w:t>
      </w:r>
      <w:r w:rsidR="00E27D96" w:rsidRPr="00CF3B8E">
        <w:rPr>
          <w:rFonts w:ascii="Verdana" w:eastAsia="Times New Roman" w:hAnsi="Verdana" w:cs="Times New Roman"/>
          <w:color w:val="000000"/>
          <w:sz w:val="20"/>
          <w:szCs w:val="20"/>
          <w:lang w:eastAsia="pt-BR"/>
        </w:rPr>
        <w:t>de qualquer modo concorra para a prática ou se beneficie da infração.</w:t>
      </w:r>
      <w:r w:rsidRPr="008965BE">
        <w:rPr>
          <w:rFonts w:ascii="Verdana" w:eastAsia="Times New Roman" w:hAnsi="Verdana" w:cs="Times New Roman"/>
          <w:color w:val="000000"/>
          <w:sz w:val="20"/>
          <w:szCs w:val="20"/>
          <w:lang w:eastAsia="pt-BR"/>
        </w:rPr>
        <w:t> </w:t>
      </w:r>
    </w:p>
    <w:p w:rsidR="000800DF" w:rsidRDefault="000800DF" w:rsidP="000800DF">
      <w:pPr>
        <w:spacing w:after="0" w:line="240" w:lineRule="auto"/>
        <w:ind w:firstLine="1440"/>
        <w:jc w:val="both"/>
        <w:rPr>
          <w:rFonts w:ascii="Verdana" w:eastAsia="Times New Roman" w:hAnsi="Verdana" w:cs="Times New Roman"/>
          <w:color w:val="000000"/>
          <w:sz w:val="20"/>
          <w:szCs w:val="20"/>
          <w:lang w:eastAsia="pt-BR"/>
        </w:rPr>
      </w:pPr>
      <w:r w:rsidRPr="008965BE">
        <w:rPr>
          <w:rFonts w:ascii="Verdana" w:eastAsia="Times New Roman" w:hAnsi="Verdana" w:cs="Times New Roman"/>
          <w:b/>
          <w:bCs/>
          <w:color w:val="000000"/>
          <w:sz w:val="20"/>
          <w:szCs w:val="20"/>
          <w:lang w:eastAsia="pt-BR"/>
        </w:rPr>
        <w:t>Art. 7º </w:t>
      </w:r>
      <w:r>
        <w:rPr>
          <w:rFonts w:ascii="Verdana" w:eastAsia="Times New Roman" w:hAnsi="Verdana" w:cs="Times New Roman"/>
          <w:color w:val="000000"/>
          <w:sz w:val="20"/>
          <w:szCs w:val="20"/>
          <w:lang w:eastAsia="pt-BR"/>
        </w:rPr>
        <w:t>Independentemente da aplicação das sanções previstas neste Decreto é o infrator, nos termos da legislação federal pertinente, obrigado a reparar ou indenizar os danos causados ao meio ambiente.</w:t>
      </w:r>
    </w:p>
    <w:p w:rsidR="00AB7ABA" w:rsidRDefault="00AB7ABA" w:rsidP="000800DF">
      <w:pPr>
        <w:spacing w:after="0" w:line="240" w:lineRule="auto"/>
        <w:ind w:firstLine="1440"/>
        <w:jc w:val="both"/>
        <w:rPr>
          <w:rFonts w:ascii="Verdana" w:eastAsia="Times New Roman" w:hAnsi="Verdana" w:cs="Times New Roman"/>
          <w:color w:val="000000"/>
          <w:sz w:val="20"/>
          <w:szCs w:val="20"/>
          <w:lang w:eastAsia="pt-BR"/>
        </w:rPr>
      </w:pPr>
    </w:p>
    <w:p w:rsidR="00AB7ABA" w:rsidRPr="00AB7ABA" w:rsidRDefault="001C48D2" w:rsidP="001C48D2">
      <w:pPr>
        <w:spacing w:after="0" w:line="240" w:lineRule="auto"/>
        <w:ind w:firstLine="1440"/>
        <w:jc w:val="both"/>
        <w:rPr>
          <w:rFonts w:ascii="Verdana" w:eastAsia="Times New Roman" w:hAnsi="Verdana" w:cs="Times New Roman"/>
          <w:color w:val="000000"/>
          <w:sz w:val="20"/>
          <w:szCs w:val="20"/>
          <w:lang w:eastAsia="pt-BR"/>
        </w:rPr>
      </w:pPr>
      <w:r w:rsidRPr="001C48D2">
        <w:rPr>
          <w:rFonts w:ascii="Verdana" w:eastAsia="Times New Roman" w:hAnsi="Verdana" w:cs="Times New Roman"/>
          <w:b/>
          <w:color w:val="000000"/>
          <w:sz w:val="20"/>
          <w:szCs w:val="20"/>
          <w:lang w:eastAsia="pt-BR"/>
        </w:rPr>
        <w:t>§ 1°</w:t>
      </w:r>
      <w:r w:rsidRPr="001C48D2">
        <w:rPr>
          <w:rFonts w:ascii="Verdana" w:eastAsia="Times New Roman" w:hAnsi="Verdana" w:cs="Times New Roman"/>
          <w:color w:val="000000"/>
          <w:sz w:val="20"/>
          <w:szCs w:val="20"/>
          <w:lang w:eastAsia="pt-BR"/>
        </w:rPr>
        <w:t xml:space="preserve"> </w:t>
      </w:r>
      <w:r w:rsidR="00AB7ABA" w:rsidRPr="00AB7ABA">
        <w:rPr>
          <w:rFonts w:ascii="Verdana" w:eastAsia="Times New Roman" w:hAnsi="Verdana" w:cs="Times New Roman"/>
          <w:color w:val="000000"/>
          <w:sz w:val="20"/>
          <w:szCs w:val="20"/>
          <w:lang w:eastAsia="pt-BR"/>
        </w:rPr>
        <w:t xml:space="preserve">A reparação ou indenização do </w:t>
      </w:r>
      <w:r>
        <w:rPr>
          <w:rFonts w:ascii="Verdana" w:eastAsia="Times New Roman" w:hAnsi="Verdana" w:cs="Times New Roman"/>
          <w:color w:val="000000"/>
          <w:sz w:val="20"/>
          <w:szCs w:val="20"/>
          <w:lang w:eastAsia="pt-BR"/>
        </w:rPr>
        <w:t xml:space="preserve">dano de que trata o caput deste </w:t>
      </w:r>
      <w:r w:rsidR="00AB7ABA" w:rsidRPr="00AB7ABA">
        <w:rPr>
          <w:rFonts w:ascii="Verdana" w:eastAsia="Times New Roman" w:hAnsi="Verdana" w:cs="Times New Roman"/>
          <w:color w:val="000000"/>
          <w:sz w:val="20"/>
          <w:szCs w:val="20"/>
          <w:lang w:eastAsia="pt-BR"/>
        </w:rPr>
        <w:t>artigo será precedida de laudo técnico indicando o prejuízo causado.</w:t>
      </w:r>
    </w:p>
    <w:p w:rsidR="00AB7ABA" w:rsidRPr="00AB7ABA" w:rsidRDefault="00AB7ABA" w:rsidP="001C48D2">
      <w:pPr>
        <w:spacing w:after="0" w:line="240" w:lineRule="auto"/>
        <w:ind w:firstLine="1440"/>
        <w:jc w:val="both"/>
        <w:rPr>
          <w:rFonts w:ascii="Verdana" w:eastAsia="Times New Roman" w:hAnsi="Verdana" w:cs="Times New Roman"/>
          <w:color w:val="000000"/>
          <w:sz w:val="20"/>
          <w:szCs w:val="20"/>
          <w:lang w:eastAsia="pt-BR"/>
        </w:rPr>
      </w:pPr>
      <w:r w:rsidRPr="00AB7ABA">
        <w:rPr>
          <w:rFonts w:ascii="Verdana" w:eastAsia="Times New Roman" w:hAnsi="Verdana" w:cs="Times New Roman"/>
          <w:color w:val="000000"/>
          <w:sz w:val="20"/>
          <w:szCs w:val="20"/>
          <w:lang w:eastAsia="pt-BR"/>
        </w:rPr>
        <w:t> </w:t>
      </w:r>
    </w:p>
    <w:p w:rsidR="00AB7ABA" w:rsidRDefault="001C48D2" w:rsidP="001C48D2">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b/>
          <w:color w:val="000000"/>
          <w:sz w:val="20"/>
          <w:szCs w:val="20"/>
          <w:lang w:eastAsia="pt-BR"/>
        </w:rPr>
        <w:t>§ 2°</w:t>
      </w:r>
      <w:r w:rsidR="00AB7ABA" w:rsidRPr="00AB7ABA">
        <w:rPr>
          <w:rFonts w:ascii="Verdana" w:eastAsia="Times New Roman" w:hAnsi="Verdana" w:cs="Times New Roman"/>
          <w:color w:val="000000"/>
          <w:sz w:val="20"/>
          <w:szCs w:val="20"/>
          <w:lang w:eastAsia="pt-BR"/>
        </w:rPr>
        <w:t> A comprovação da reparação ou indenização do dano será feita por meio de vistoria técnica e laudo de constatação</w:t>
      </w:r>
      <w:r w:rsidR="005931D3">
        <w:rPr>
          <w:rFonts w:ascii="Verdana" w:eastAsia="Times New Roman" w:hAnsi="Verdana" w:cs="Times New Roman"/>
          <w:color w:val="000000"/>
          <w:sz w:val="20"/>
          <w:szCs w:val="20"/>
          <w:lang w:eastAsia="pt-BR"/>
        </w:rPr>
        <w:t>.</w:t>
      </w:r>
    </w:p>
    <w:p w:rsidR="005931D3" w:rsidRDefault="005931D3" w:rsidP="001C48D2">
      <w:pPr>
        <w:spacing w:after="0" w:line="240" w:lineRule="auto"/>
        <w:ind w:firstLine="1440"/>
        <w:jc w:val="both"/>
        <w:rPr>
          <w:rFonts w:ascii="Verdana" w:eastAsia="Times New Roman" w:hAnsi="Verdana" w:cs="Times New Roman"/>
          <w:color w:val="000000"/>
          <w:sz w:val="20"/>
          <w:szCs w:val="20"/>
          <w:lang w:eastAsia="pt-BR"/>
        </w:rPr>
      </w:pPr>
    </w:p>
    <w:p w:rsidR="005931D3" w:rsidRPr="005931D3" w:rsidRDefault="005931D3" w:rsidP="005931D3">
      <w:pPr>
        <w:spacing w:after="0" w:line="240" w:lineRule="auto"/>
        <w:ind w:firstLine="1440"/>
        <w:jc w:val="both"/>
        <w:rPr>
          <w:rFonts w:ascii="Verdana" w:eastAsia="Times New Roman" w:hAnsi="Verdana" w:cs="Times New Roman"/>
          <w:color w:val="000000"/>
          <w:sz w:val="20"/>
          <w:szCs w:val="20"/>
          <w:lang w:eastAsia="pt-BR"/>
        </w:rPr>
      </w:pPr>
      <w:r w:rsidRPr="005931D3">
        <w:rPr>
          <w:rFonts w:ascii="Verdana" w:eastAsia="Times New Roman" w:hAnsi="Verdana" w:cs="Times New Roman"/>
          <w:b/>
          <w:color w:val="000000"/>
          <w:sz w:val="20"/>
          <w:szCs w:val="20"/>
          <w:lang w:eastAsia="pt-BR"/>
        </w:rPr>
        <w:t xml:space="preserve">Art. </w:t>
      </w:r>
      <w:r>
        <w:rPr>
          <w:rFonts w:ascii="Verdana" w:eastAsia="Times New Roman" w:hAnsi="Verdana" w:cs="Times New Roman"/>
          <w:b/>
          <w:color w:val="000000"/>
          <w:sz w:val="20"/>
          <w:szCs w:val="20"/>
          <w:lang w:eastAsia="pt-BR"/>
        </w:rPr>
        <w:t>8º</w:t>
      </w:r>
      <w:r w:rsidRPr="005931D3">
        <w:rPr>
          <w:rFonts w:ascii="Verdana" w:eastAsia="Times New Roman" w:hAnsi="Verdana" w:cs="Times New Roman"/>
          <w:color w:val="000000"/>
          <w:sz w:val="20"/>
          <w:szCs w:val="20"/>
          <w:lang w:eastAsia="pt-BR"/>
        </w:rPr>
        <w:t> O valor da multa será de no mínimo R$50,00 (cinquenta reais) e no máximo R$</w:t>
      </w:r>
      <w:r>
        <w:rPr>
          <w:rFonts w:ascii="Verdana" w:eastAsia="Times New Roman" w:hAnsi="Verdana" w:cs="Times New Roman"/>
          <w:color w:val="000000"/>
          <w:sz w:val="20"/>
          <w:szCs w:val="20"/>
          <w:lang w:eastAsia="pt-BR"/>
        </w:rPr>
        <w:t>5</w:t>
      </w:r>
      <w:r w:rsidRPr="005931D3">
        <w:rPr>
          <w:rFonts w:ascii="Verdana" w:eastAsia="Times New Roman" w:hAnsi="Verdana" w:cs="Times New Roman"/>
          <w:color w:val="000000"/>
          <w:sz w:val="20"/>
          <w:szCs w:val="20"/>
          <w:lang w:eastAsia="pt-BR"/>
        </w:rPr>
        <w:t>0.000.000,00 (</w:t>
      </w:r>
      <w:r>
        <w:rPr>
          <w:rFonts w:ascii="Verdana" w:eastAsia="Times New Roman" w:hAnsi="Verdana" w:cs="Times New Roman"/>
          <w:color w:val="000000"/>
          <w:sz w:val="20"/>
          <w:szCs w:val="20"/>
          <w:lang w:eastAsia="pt-BR"/>
        </w:rPr>
        <w:t>cinquenta</w:t>
      </w:r>
      <w:r w:rsidRPr="005931D3">
        <w:rPr>
          <w:rFonts w:ascii="Verdana" w:eastAsia="Times New Roman" w:hAnsi="Verdana" w:cs="Times New Roman"/>
          <w:color w:val="000000"/>
          <w:sz w:val="20"/>
          <w:szCs w:val="20"/>
          <w:lang w:eastAsia="pt-BR"/>
        </w:rPr>
        <w:t xml:space="preserve"> milhões de reais), corrigido periodicamente, com base nos índices estabelecidos na legislação pertinente.</w:t>
      </w:r>
    </w:p>
    <w:p w:rsidR="005931D3" w:rsidRPr="005931D3" w:rsidRDefault="005931D3" w:rsidP="005931D3">
      <w:pPr>
        <w:spacing w:after="0" w:line="240" w:lineRule="auto"/>
        <w:ind w:firstLine="1440"/>
        <w:jc w:val="both"/>
        <w:rPr>
          <w:rFonts w:ascii="Verdana" w:eastAsia="Times New Roman" w:hAnsi="Verdana" w:cs="Times New Roman"/>
          <w:color w:val="000000"/>
          <w:sz w:val="20"/>
          <w:szCs w:val="20"/>
          <w:lang w:eastAsia="pt-BR"/>
        </w:rPr>
      </w:pPr>
      <w:r w:rsidRPr="005931D3">
        <w:rPr>
          <w:rFonts w:ascii="Verdana" w:eastAsia="Times New Roman" w:hAnsi="Verdana" w:cs="Times New Roman"/>
          <w:color w:val="000000"/>
          <w:sz w:val="20"/>
          <w:szCs w:val="20"/>
          <w:lang w:eastAsia="pt-BR"/>
        </w:rPr>
        <w:t> </w:t>
      </w:r>
    </w:p>
    <w:p w:rsidR="005931D3" w:rsidRPr="005931D3" w:rsidRDefault="005931D3" w:rsidP="005931D3">
      <w:pPr>
        <w:spacing w:after="0" w:line="240" w:lineRule="auto"/>
        <w:ind w:firstLine="1440"/>
        <w:jc w:val="both"/>
        <w:rPr>
          <w:rFonts w:ascii="Verdana" w:eastAsia="Times New Roman" w:hAnsi="Verdana" w:cs="Times New Roman"/>
          <w:color w:val="000000"/>
          <w:sz w:val="20"/>
          <w:szCs w:val="20"/>
          <w:lang w:eastAsia="pt-BR"/>
        </w:rPr>
      </w:pPr>
      <w:r w:rsidRPr="005931D3">
        <w:rPr>
          <w:rFonts w:ascii="Verdana" w:eastAsia="Times New Roman" w:hAnsi="Verdana" w:cs="Times New Roman"/>
          <w:b/>
          <w:color w:val="000000"/>
          <w:sz w:val="20"/>
          <w:szCs w:val="20"/>
          <w:lang w:eastAsia="pt-BR"/>
        </w:rPr>
        <w:t>Parágrafo único</w:t>
      </w:r>
      <w:r>
        <w:rPr>
          <w:rFonts w:ascii="Verdana" w:eastAsia="Times New Roman" w:hAnsi="Verdana" w:cs="Times New Roman"/>
          <w:color w:val="000000"/>
          <w:sz w:val="20"/>
          <w:szCs w:val="20"/>
          <w:lang w:eastAsia="pt-BR"/>
        </w:rPr>
        <w:t>.</w:t>
      </w:r>
      <w:r w:rsidRPr="005931D3">
        <w:rPr>
          <w:rFonts w:ascii="Verdana" w:eastAsia="Times New Roman" w:hAnsi="Verdana" w:cs="Times New Roman"/>
          <w:color w:val="000000"/>
          <w:sz w:val="20"/>
          <w:szCs w:val="20"/>
          <w:lang w:eastAsia="pt-BR"/>
        </w:rPr>
        <w:t xml:space="preserve"> A determinação do valor da multa, quando não puder ocorrer no ato da autuação, será feita pela </w:t>
      </w:r>
      <w:r w:rsidRPr="005446CC">
        <w:rPr>
          <w:rFonts w:ascii="Verdana" w:eastAsia="Times New Roman" w:hAnsi="Verdana" w:cs="Times New Roman"/>
          <w:iCs/>
          <w:color w:val="000000"/>
          <w:sz w:val="20"/>
          <w:szCs w:val="20"/>
          <w:lang w:eastAsia="pt-BR"/>
        </w:rPr>
        <w:t>Secretaria responsável pelas Políticas Públicas de Meio Ambiente</w:t>
      </w:r>
      <w:r w:rsidRPr="005931D3">
        <w:rPr>
          <w:rFonts w:ascii="Verdana" w:eastAsia="Times New Roman" w:hAnsi="Verdana" w:cs="Times New Roman"/>
          <w:color w:val="000000"/>
          <w:sz w:val="20"/>
          <w:szCs w:val="20"/>
          <w:lang w:eastAsia="pt-BR"/>
        </w:rPr>
        <w:t xml:space="preserve">, de acordo com a tabela que consta </w:t>
      </w:r>
      <w:r w:rsidRPr="0083579C">
        <w:rPr>
          <w:rFonts w:ascii="Verdana" w:eastAsia="Times New Roman" w:hAnsi="Verdana" w:cs="Times New Roman"/>
          <w:color w:val="000000"/>
          <w:sz w:val="20"/>
          <w:szCs w:val="20"/>
          <w:lang w:eastAsia="pt-BR"/>
        </w:rPr>
        <w:t xml:space="preserve">do </w:t>
      </w:r>
      <w:r w:rsidR="00C47BDF">
        <w:rPr>
          <w:rFonts w:ascii="Verdana" w:eastAsia="Times New Roman" w:hAnsi="Verdana" w:cs="Times New Roman"/>
          <w:color w:val="000000"/>
          <w:sz w:val="20"/>
          <w:szCs w:val="20"/>
          <w:lang w:eastAsia="pt-BR"/>
        </w:rPr>
        <w:t xml:space="preserve">Anexo </w:t>
      </w:r>
      <w:r w:rsidR="0083579C" w:rsidRPr="0083579C">
        <w:rPr>
          <w:rFonts w:ascii="Verdana" w:eastAsia="Times New Roman" w:hAnsi="Verdana" w:cs="Times New Roman"/>
          <w:color w:val="000000"/>
          <w:sz w:val="20"/>
          <w:szCs w:val="20"/>
          <w:lang w:eastAsia="pt-BR"/>
        </w:rPr>
        <w:t>I</w:t>
      </w:r>
      <w:r w:rsidRPr="005931D3">
        <w:rPr>
          <w:rFonts w:ascii="Verdana" w:eastAsia="Times New Roman" w:hAnsi="Verdana" w:cs="Times New Roman"/>
          <w:color w:val="000000"/>
          <w:sz w:val="20"/>
          <w:szCs w:val="20"/>
          <w:lang w:eastAsia="pt-BR"/>
        </w:rPr>
        <w:t xml:space="preserve"> deste decreto e posteriormente comunicada ao infrator no prazo máximo de 30 (trinta) dias.</w:t>
      </w:r>
    </w:p>
    <w:p w:rsidR="00D974DA" w:rsidRDefault="00D974DA" w:rsidP="005931D3">
      <w:pPr>
        <w:spacing w:after="0" w:line="240" w:lineRule="auto"/>
        <w:ind w:firstLine="1440"/>
        <w:jc w:val="both"/>
        <w:rPr>
          <w:rFonts w:ascii="Verdana" w:eastAsia="Times New Roman" w:hAnsi="Verdana" w:cs="Times New Roman"/>
          <w:color w:val="000000"/>
          <w:sz w:val="20"/>
          <w:szCs w:val="20"/>
          <w:lang w:eastAsia="pt-BR"/>
        </w:rPr>
      </w:pPr>
    </w:p>
    <w:p w:rsidR="000800DF" w:rsidRPr="008965BE" w:rsidRDefault="000800DF" w:rsidP="000800DF">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xml:space="preserve">Art. </w:t>
      </w:r>
      <w:r w:rsidR="009B71EA">
        <w:rPr>
          <w:rFonts w:ascii="Verdana" w:eastAsia="Times New Roman" w:hAnsi="Verdana" w:cs="Times New Roman"/>
          <w:b/>
          <w:bCs/>
          <w:color w:val="000000"/>
          <w:sz w:val="20"/>
          <w:szCs w:val="20"/>
          <w:lang w:eastAsia="pt-BR"/>
        </w:rPr>
        <w:t>9</w:t>
      </w:r>
      <w:r w:rsidRPr="008965BE">
        <w:rPr>
          <w:rFonts w:ascii="Verdana" w:eastAsia="Times New Roman" w:hAnsi="Verdana" w:cs="Times New Roman"/>
          <w:b/>
          <w:bCs/>
          <w:color w:val="000000"/>
          <w:sz w:val="20"/>
          <w:szCs w:val="20"/>
          <w:lang w:eastAsia="pt-BR"/>
        </w:rPr>
        <w:t>º </w:t>
      </w:r>
      <w:r>
        <w:rPr>
          <w:rFonts w:ascii="Verdana" w:eastAsia="Times New Roman" w:hAnsi="Verdana" w:cs="Times New Roman"/>
          <w:color w:val="000000"/>
          <w:sz w:val="20"/>
          <w:szCs w:val="20"/>
          <w:lang w:eastAsia="pt-BR"/>
        </w:rPr>
        <w:t xml:space="preserve">Reverterão para o </w:t>
      </w:r>
      <w:r w:rsidRPr="007D69C5">
        <w:rPr>
          <w:rFonts w:ascii="Verdana" w:eastAsia="Times New Roman" w:hAnsi="Verdana" w:cs="Times New Roman"/>
          <w:color w:val="000000"/>
          <w:sz w:val="20"/>
          <w:szCs w:val="20"/>
          <w:lang w:eastAsia="pt-BR"/>
        </w:rPr>
        <w:t xml:space="preserve">Fundo Municipal de </w:t>
      </w:r>
      <w:r>
        <w:rPr>
          <w:rFonts w:ascii="Verdana" w:eastAsia="Times New Roman" w:hAnsi="Verdana" w:cs="Times New Roman"/>
          <w:color w:val="000000"/>
          <w:sz w:val="20"/>
          <w:szCs w:val="20"/>
          <w:lang w:eastAsia="pt-BR"/>
        </w:rPr>
        <w:t>Meio Ambiente</w:t>
      </w:r>
      <w:r w:rsidRPr="007D69C5">
        <w:rPr>
          <w:rFonts w:ascii="Verdana" w:eastAsia="Times New Roman" w:hAnsi="Verdana" w:cs="Times New Roman"/>
          <w:color w:val="000000"/>
          <w:sz w:val="20"/>
          <w:szCs w:val="20"/>
          <w:lang w:eastAsia="pt-BR"/>
        </w:rPr>
        <w:t xml:space="preserve"> – FM</w:t>
      </w:r>
      <w:r>
        <w:rPr>
          <w:rFonts w:ascii="Verdana" w:eastAsia="Times New Roman" w:hAnsi="Verdana" w:cs="Times New Roman"/>
          <w:color w:val="000000"/>
          <w:sz w:val="20"/>
          <w:szCs w:val="20"/>
          <w:lang w:eastAsia="pt-BR"/>
        </w:rPr>
        <w:t>M</w:t>
      </w:r>
      <w:r w:rsidRPr="007D69C5">
        <w:rPr>
          <w:rFonts w:ascii="Verdana" w:eastAsia="Times New Roman" w:hAnsi="Verdana" w:cs="Times New Roman"/>
          <w:color w:val="000000"/>
          <w:sz w:val="20"/>
          <w:szCs w:val="20"/>
          <w:lang w:eastAsia="pt-BR"/>
        </w:rPr>
        <w:t>A</w:t>
      </w:r>
      <w:r>
        <w:rPr>
          <w:rFonts w:ascii="Verdana" w:eastAsia="Times New Roman" w:hAnsi="Verdana" w:cs="Times New Roman"/>
          <w:color w:val="000000"/>
          <w:sz w:val="20"/>
          <w:szCs w:val="20"/>
          <w:lang w:eastAsia="pt-BR"/>
        </w:rPr>
        <w:t xml:space="preserve">, </w:t>
      </w:r>
      <w:r w:rsidR="007643E8">
        <w:rPr>
          <w:rFonts w:ascii="Verdana" w:eastAsia="Times New Roman" w:hAnsi="Verdana" w:cs="Times New Roman"/>
          <w:color w:val="000000"/>
          <w:sz w:val="20"/>
          <w:szCs w:val="20"/>
          <w:lang w:eastAsia="pt-BR"/>
        </w:rPr>
        <w:t xml:space="preserve">de acordo com o artigo 96 do Código Municipal de Meio Ambiente, </w:t>
      </w:r>
      <w:r>
        <w:rPr>
          <w:rFonts w:ascii="Verdana" w:eastAsia="Times New Roman" w:hAnsi="Verdana" w:cs="Times New Roman"/>
          <w:color w:val="000000"/>
          <w:sz w:val="20"/>
          <w:szCs w:val="20"/>
          <w:lang w:eastAsia="pt-BR"/>
        </w:rPr>
        <w:t>70% (setenta) por cento do valor arrecadado com o pagamento das multas aplicadas por infração ambiental.</w:t>
      </w:r>
    </w:p>
    <w:p w:rsidR="005931D3" w:rsidRPr="00E27D96" w:rsidRDefault="005931D3" w:rsidP="00E27D96">
      <w:pPr>
        <w:ind w:firstLine="1418"/>
        <w:jc w:val="both"/>
        <w:rPr>
          <w:rFonts w:ascii="Verdana" w:eastAsia="Times New Roman" w:hAnsi="Verdana" w:cs="Times New Roman"/>
          <w:color w:val="000000"/>
          <w:sz w:val="20"/>
          <w:szCs w:val="20"/>
          <w:lang w:eastAsia="pt-BR"/>
        </w:rPr>
      </w:pPr>
    </w:p>
    <w:p w:rsidR="004418E6" w:rsidRPr="004418E6" w:rsidRDefault="008965BE" w:rsidP="004418E6">
      <w:pPr>
        <w:jc w:val="center"/>
        <w:rPr>
          <w:rFonts w:ascii="Calibri" w:eastAsia="Times New Roman" w:hAnsi="Calibri" w:cs="Times New Roman"/>
          <w:color w:val="000000"/>
          <w:lang w:eastAsia="pt-BR"/>
        </w:rPr>
      </w:pPr>
      <w:r w:rsidRPr="008965BE">
        <w:rPr>
          <w:rFonts w:ascii="Verdana" w:eastAsia="Times New Roman" w:hAnsi="Verdana" w:cs="Times New Roman"/>
          <w:b/>
          <w:bCs/>
          <w:color w:val="000000"/>
          <w:sz w:val="20"/>
          <w:szCs w:val="20"/>
          <w:lang w:eastAsia="pt-BR"/>
        </w:rPr>
        <w:t>CAPÍTULO II</w:t>
      </w:r>
      <w:r w:rsidRPr="008965BE">
        <w:rPr>
          <w:rFonts w:ascii="Verdana" w:eastAsia="Times New Roman" w:hAnsi="Verdana" w:cs="Times New Roman"/>
          <w:b/>
          <w:bCs/>
          <w:color w:val="000000"/>
          <w:sz w:val="20"/>
          <w:szCs w:val="20"/>
          <w:lang w:eastAsia="pt-BR"/>
        </w:rPr>
        <w:br/>
      </w:r>
      <w:r w:rsidR="004418E6" w:rsidRPr="004418E6">
        <w:rPr>
          <w:rFonts w:ascii="Verdana" w:eastAsia="Times New Roman" w:hAnsi="Verdana" w:cs="Times New Roman"/>
          <w:b/>
          <w:bCs/>
          <w:color w:val="000000"/>
          <w:sz w:val="20"/>
          <w:szCs w:val="20"/>
          <w:lang w:eastAsia="pt-BR"/>
        </w:rPr>
        <w:t>Das Sanções Aplicáveis às Infrações Cometidas Contra o Meio Ambiente</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lastRenderedPageBreak/>
        <w:t> </w:t>
      </w:r>
      <w:r w:rsidRPr="004418E6">
        <w:rPr>
          <w:rFonts w:ascii="Verdana" w:eastAsia="Times New Roman" w:hAnsi="Verdana" w:cs="Times New Roman"/>
          <w:b/>
          <w:bCs/>
          <w:color w:val="000000"/>
          <w:sz w:val="20"/>
          <w:szCs w:val="20"/>
          <w:lang w:eastAsia="pt-BR"/>
        </w:rPr>
        <w:t>SEÇÃO I</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Das Sanções Aplicáveis às Atividades Poluidoras e Degradadoras</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Art. 1</w:t>
      </w:r>
      <w:r w:rsidR="001552CE" w:rsidRPr="001552CE">
        <w:rPr>
          <w:rFonts w:ascii="Verdana" w:eastAsia="Times New Roman" w:hAnsi="Verdana" w:cs="Times New Roman"/>
          <w:b/>
          <w:color w:val="000000"/>
          <w:sz w:val="20"/>
          <w:szCs w:val="20"/>
          <w:lang w:eastAsia="pt-BR"/>
        </w:rPr>
        <w:t>0</w:t>
      </w:r>
      <w:r w:rsidRPr="004418E6">
        <w:rPr>
          <w:rFonts w:ascii="Verdana" w:eastAsia="Times New Roman" w:hAnsi="Verdana" w:cs="Times New Roman"/>
          <w:color w:val="000000"/>
          <w:sz w:val="20"/>
          <w:szCs w:val="20"/>
          <w:lang w:eastAsia="pt-BR"/>
        </w:rPr>
        <w:t>. Causar poluição de qualquer natureza, em níveis que resultem ou possam resultar em danos à saúde humana, ou que provoquem a mortandade de animais de qualquer espécie, </w:t>
      </w:r>
      <w:r w:rsidR="00073E5F" w:rsidRPr="004418E6">
        <w:rPr>
          <w:rFonts w:ascii="Verdana" w:eastAsia="Times New Roman" w:hAnsi="Verdana" w:cs="Times New Roman"/>
          <w:color w:val="000000"/>
          <w:sz w:val="20"/>
          <w:szCs w:val="20"/>
          <w:lang w:eastAsia="pt-BR"/>
        </w:rPr>
        <w:t>microrganismos</w:t>
      </w:r>
      <w:r w:rsidRPr="004418E6">
        <w:rPr>
          <w:rFonts w:ascii="Verdana" w:eastAsia="Times New Roman" w:hAnsi="Verdana" w:cs="Times New Roman"/>
          <w:color w:val="000000"/>
          <w:sz w:val="20"/>
          <w:szCs w:val="20"/>
          <w:lang w:eastAsia="pt-BR"/>
        </w:rPr>
        <w:t>, fungos, plantas silvestres ou cultivadas, bem como a destruição significativa da flora, ou ainda, tomem uma área, urbana ou rural, imprópria para a ocupação humana;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IX no caso de poluição que provoque a mortandade de plantas silvestres ou cultivadas, bem como a destruição significativa da flora, por hectare ou fração da área atingida.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XIV no caso de </w:t>
      </w:r>
      <w:r w:rsidR="00073E5F" w:rsidRPr="004418E6">
        <w:rPr>
          <w:rFonts w:ascii="Verdana" w:eastAsia="Times New Roman" w:hAnsi="Verdana" w:cs="Times New Roman"/>
          <w:color w:val="000000"/>
          <w:sz w:val="20"/>
          <w:szCs w:val="20"/>
          <w:lang w:eastAsia="pt-BR"/>
        </w:rPr>
        <w:t>poluição que</w:t>
      </w:r>
      <w:r w:rsidRPr="004418E6">
        <w:rPr>
          <w:rFonts w:ascii="Verdana" w:eastAsia="Times New Roman" w:hAnsi="Verdana" w:cs="Times New Roman"/>
          <w:color w:val="000000"/>
          <w:sz w:val="20"/>
          <w:szCs w:val="20"/>
          <w:lang w:eastAsia="pt-BR"/>
        </w:rPr>
        <w:t xml:space="preserve"> to</w:t>
      </w:r>
      <w:r w:rsidR="00C71D74">
        <w:rPr>
          <w:rFonts w:ascii="Verdana" w:eastAsia="Times New Roman" w:hAnsi="Verdana" w:cs="Times New Roman"/>
          <w:color w:val="000000"/>
          <w:sz w:val="20"/>
          <w:szCs w:val="20"/>
          <w:lang w:eastAsia="pt-BR"/>
        </w:rPr>
        <w:t>rn</w:t>
      </w:r>
      <w:r w:rsidRPr="004418E6">
        <w:rPr>
          <w:rFonts w:ascii="Verdana" w:eastAsia="Times New Roman" w:hAnsi="Verdana" w:cs="Times New Roman"/>
          <w:color w:val="000000"/>
          <w:sz w:val="20"/>
          <w:szCs w:val="20"/>
          <w:lang w:eastAsia="pt-BR"/>
        </w:rPr>
        <w:t xml:space="preserve">e </w:t>
      </w:r>
      <w:r w:rsidR="00073E5F" w:rsidRPr="004418E6">
        <w:rPr>
          <w:rFonts w:ascii="Verdana" w:eastAsia="Times New Roman" w:hAnsi="Verdana" w:cs="Times New Roman"/>
          <w:color w:val="000000"/>
          <w:sz w:val="20"/>
          <w:szCs w:val="20"/>
          <w:lang w:eastAsia="pt-BR"/>
        </w:rPr>
        <w:t>uma área</w:t>
      </w:r>
      <w:r w:rsidRPr="004418E6">
        <w:rPr>
          <w:rFonts w:ascii="Verdana" w:eastAsia="Times New Roman" w:hAnsi="Verdana" w:cs="Times New Roman"/>
          <w:color w:val="000000"/>
          <w:sz w:val="20"/>
          <w:szCs w:val="20"/>
          <w:lang w:eastAsia="pt-BR"/>
        </w:rPr>
        <w:t xml:space="preserve"> </w:t>
      </w:r>
      <w:r w:rsidR="00073E5F" w:rsidRPr="004418E6">
        <w:rPr>
          <w:rFonts w:ascii="Verdana" w:eastAsia="Times New Roman" w:hAnsi="Verdana" w:cs="Times New Roman"/>
          <w:color w:val="000000"/>
          <w:sz w:val="20"/>
          <w:szCs w:val="20"/>
          <w:lang w:eastAsia="pt-BR"/>
        </w:rPr>
        <w:t>urbana ou rural</w:t>
      </w:r>
      <w:r w:rsidRPr="004418E6">
        <w:rPr>
          <w:rFonts w:ascii="Verdana" w:eastAsia="Times New Roman" w:hAnsi="Verdana" w:cs="Times New Roman"/>
          <w:color w:val="000000"/>
          <w:sz w:val="20"/>
          <w:szCs w:val="20"/>
          <w:lang w:eastAsia="pt-BR"/>
        </w:rPr>
        <w:t xml:space="preserve"> imprópria para ocupação humana;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XVI no caso de poluição que provoque a mortandade de animais;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IV- Grupo XX no caso de poluição que resulte em </w:t>
      </w:r>
      <w:r w:rsidR="00C71D74" w:rsidRPr="004418E6">
        <w:rPr>
          <w:rFonts w:ascii="Verdana" w:eastAsia="Times New Roman" w:hAnsi="Verdana" w:cs="Times New Roman"/>
          <w:color w:val="000000"/>
          <w:sz w:val="20"/>
          <w:szCs w:val="20"/>
          <w:lang w:eastAsia="pt-BR"/>
        </w:rPr>
        <w:t>danos</w:t>
      </w:r>
      <w:r w:rsidRPr="004418E6">
        <w:rPr>
          <w:rFonts w:ascii="Verdana" w:eastAsia="Times New Roman" w:hAnsi="Verdana" w:cs="Times New Roman"/>
          <w:color w:val="000000"/>
          <w:sz w:val="20"/>
          <w:szCs w:val="20"/>
          <w:lang w:eastAsia="pt-BR"/>
        </w:rPr>
        <w:t xml:space="preserve"> à saúde humana.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Art. 1</w:t>
      </w:r>
      <w:r w:rsidR="00F318A9">
        <w:rPr>
          <w:rFonts w:ascii="Verdana" w:eastAsia="Times New Roman" w:hAnsi="Verdana" w:cs="Times New Roman"/>
          <w:b/>
          <w:color w:val="000000"/>
          <w:sz w:val="20"/>
          <w:szCs w:val="20"/>
          <w:lang w:eastAsia="pt-BR"/>
        </w:rPr>
        <w:t>1</w:t>
      </w:r>
      <w:r w:rsidRPr="004418E6">
        <w:rPr>
          <w:rFonts w:ascii="Verdana" w:eastAsia="Times New Roman" w:hAnsi="Verdana" w:cs="Times New Roman"/>
          <w:color w:val="000000"/>
          <w:sz w:val="20"/>
          <w:szCs w:val="20"/>
          <w:lang w:eastAsia="pt-BR"/>
        </w:rPr>
        <w:t>. Emitir ou despejar resíduos sólidos, líquidos e gasosos causadores de degradação ambiental, em desacordo com as normas ou licença ambiental:</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 para pessoa física, apreensão dos produtos, dos instrumentos, dos equipamentos, dos veículos, e suspensão das atividades;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VIII para pessoa jurídica, apreensão dos produtos, dos instrumentos, dos equipamentos, dos veículos, e suspensão das atividades.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D4D80" w:rsidP="001552CE">
      <w:pPr>
        <w:spacing w:after="0" w:line="240" w:lineRule="auto"/>
        <w:ind w:firstLine="1440"/>
        <w:jc w:val="both"/>
        <w:rPr>
          <w:rFonts w:ascii="Verdana" w:eastAsia="Times New Roman" w:hAnsi="Verdana" w:cs="Times New Roman"/>
          <w:color w:val="000000"/>
          <w:sz w:val="20"/>
          <w:szCs w:val="20"/>
          <w:lang w:eastAsia="pt-BR"/>
        </w:rPr>
      </w:pPr>
      <w:r w:rsidRPr="004D4D80">
        <w:rPr>
          <w:rFonts w:ascii="Verdana" w:eastAsia="Times New Roman" w:hAnsi="Verdana" w:cs="Times New Roman"/>
          <w:b/>
          <w:color w:val="000000"/>
          <w:sz w:val="20"/>
          <w:szCs w:val="20"/>
          <w:lang w:eastAsia="pt-BR"/>
        </w:rPr>
        <w:t>Art. 12</w:t>
      </w:r>
      <w:r>
        <w:rPr>
          <w:rFonts w:ascii="Verdana" w:eastAsia="Times New Roman" w:hAnsi="Verdana" w:cs="Times New Roman"/>
          <w:color w:val="000000"/>
          <w:sz w:val="20"/>
          <w:szCs w:val="20"/>
          <w:lang w:eastAsia="pt-BR"/>
        </w:rPr>
        <w:t>.</w:t>
      </w:r>
      <w:r w:rsidR="004418E6" w:rsidRPr="004418E6">
        <w:rPr>
          <w:rFonts w:ascii="Verdana" w:eastAsia="Times New Roman" w:hAnsi="Verdana" w:cs="Times New Roman"/>
          <w:color w:val="000000"/>
          <w:sz w:val="20"/>
          <w:szCs w:val="20"/>
          <w:lang w:eastAsia="pt-BR"/>
        </w:rPr>
        <w:t xml:space="preserve"> Construir, instalar ou </w:t>
      </w:r>
      <w:r w:rsidRPr="004418E6">
        <w:rPr>
          <w:rFonts w:ascii="Verdana" w:eastAsia="Times New Roman" w:hAnsi="Verdana" w:cs="Times New Roman"/>
          <w:color w:val="000000"/>
          <w:sz w:val="20"/>
          <w:szCs w:val="20"/>
          <w:lang w:eastAsia="pt-BR"/>
        </w:rPr>
        <w:t>reformar, no território municipal</w:t>
      </w:r>
      <w:r w:rsidR="004418E6" w:rsidRPr="004418E6">
        <w:rPr>
          <w:rFonts w:ascii="Verdana" w:eastAsia="Times New Roman" w:hAnsi="Verdana" w:cs="Times New Roman"/>
          <w:color w:val="000000"/>
          <w:sz w:val="20"/>
          <w:szCs w:val="20"/>
          <w:lang w:eastAsia="pt-BR"/>
        </w:rPr>
        <w:t>, estabelecimentos, obras ou serviços potencialmente poluidores, sem licença ambiental, ou contrariando as normas legais e regulamentares pertinentes: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 no caso de pessoa física;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D4D80" w:rsidP="001552CE">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II- Grupo VII</w:t>
      </w:r>
      <w:r w:rsidR="004418E6" w:rsidRPr="004418E6">
        <w:rPr>
          <w:rFonts w:ascii="Verdana" w:eastAsia="Times New Roman" w:hAnsi="Verdana" w:cs="Times New Roman"/>
          <w:color w:val="000000"/>
          <w:sz w:val="20"/>
          <w:szCs w:val="20"/>
          <w:lang w:eastAsia="pt-BR"/>
        </w:rPr>
        <w:t> para micro e pequenas empresas, de acordo com o porte e o potencial poluidor;</w:t>
      </w:r>
    </w:p>
    <w:p w:rsidR="004D4D80" w:rsidRPr="004418E6" w:rsidRDefault="004D4D80" w:rsidP="001552CE">
      <w:pPr>
        <w:spacing w:after="0" w:line="240" w:lineRule="auto"/>
        <w:ind w:firstLine="1440"/>
        <w:jc w:val="both"/>
        <w:rPr>
          <w:rFonts w:ascii="Verdana" w:eastAsia="Times New Roman" w:hAnsi="Verdana" w:cs="Times New Roman"/>
          <w:color w:val="000000"/>
          <w:sz w:val="20"/>
          <w:szCs w:val="20"/>
          <w:lang w:eastAsia="pt-BR"/>
        </w:rPr>
      </w:pPr>
    </w:p>
    <w:p w:rsid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X para as demais empresas.</w:t>
      </w:r>
    </w:p>
    <w:p w:rsidR="004D4D80" w:rsidRPr="004418E6" w:rsidRDefault="004D4D80" w:rsidP="001552CE">
      <w:pPr>
        <w:spacing w:after="0" w:line="240" w:lineRule="auto"/>
        <w:ind w:firstLine="1440"/>
        <w:jc w:val="both"/>
        <w:rPr>
          <w:rFonts w:ascii="Verdana" w:eastAsia="Times New Roman" w:hAnsi="Verdana" w:cs="Times New Roman"/>
          <w:color w:val="000000"/>
          <w:sz w:val="20"/>
          <w:szCs w:val="20"/>
          <w:lang w:eastAsia="pt-BR"/>
        </w:rPr>
      </w:pP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Além das sanções estabelecidas neste artigo, o infrator fica sujeito à apreensão dos instrumentos, equipamentos, veículos, embargo ou suspensão das atividades.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Art. 1</w:t>
      </w:r>
      <w:r w:rsidR="008C6D44" w:rsidRPr="008C6D44">
        <w:rPr>
          <w:rFonts w:ascii="Verdana" w:eastAsia="Times New Roman" w:hAnsi="Verdana" w:cs="Times New Roman"/>
          <w:b/>
          <w:color w:val="000000"/>
          <w:sz w:val="20"/>
          <w:szCs w:val="20"/>
          <w:lang w:eastAsia="pt-BR"/>
        </w:rPr>
        <w:t>3</w:t>
      </w:r>
      <w:r w:rsidRPr="004418E6">
        <w:rPr>
          <w:rFonts w:ascii="Verdana" w:eastAsia="Times New Roman" w:hAnsi="Verdana" w:cs="Times New Roman"/>
          <w:color w:val="000000"/>
          <w:sz w:val="20"/>
          <w:szCs w:val="20"/>
          <w:lang w:eastAsia="pt-BR"/>
        </w:rPr>
        <w:t>. Fazer funcionar ou ampliar, no território municipal, estabelecimentos, obras ou serviços potencialmente poluidores, sem licença ambiental, ou contrariando as normas legais e regulamentares pertinentes: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I-Grupo VI no caso de pessoa física;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 para micro e pequenas empresas, de acordo com o porte e o potencial poluidor;</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VIII para as demais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Além das sanções estabelecidas neste artigo, o infrator fica sujeito à apreensão dos instrumentos, equipamentos, veículos, embargo ou suspensão d as atividades.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 xml:space="preserve">Art. </w:t>
      </w:r>
      <w:r w:rsidR="00C724A0" w:rsidRPr="00C724A0">
        <w:rPr>
          <w:rFonts w:ascii="Verdana" w:eastAsia="Times New Roman" w:hAnsi="Verdana" w:cs="Times New Roman"/>
          <w:b/>
          <w:color w:val="000000"/>
          <w:sz w:val="20"/>
          <w:szCs w:val="20"/>
          <w:lang w:eastAsia="pt-BR"/>
        </w:rPr>
        <w:t>14</w:t>
      </w:r>
      <w:r w:rsidRPr="004418E6">
        <w:rPr>
          <w:rFonts w:ascii="Verdana" w:eastAsia="Times New Roman" w:hAnsi="Verdana" w:cs="Times New Roman"/>
          <w:color w:val="000000"/>
          <w:sz w:val="20"/>
          <w:szCs w:val="20"/>
          <w:lang w:eastAsia="pt-BR"/>
        </w:rPr>
        <w:t>. Causar poluição hídrica ou atmosférica, que piore a qualidade do corpo receptor ou do ar, em relação aos níveis de concentração de poluentes estabelecidos pela legislação ambiental vigente.</w:t>
      </w:r>
    </w:p>
    <w:p w:rsidR="00C868CA" w:rsidRPr="004418E6" w:rsidRDefault="00C868CA" w:rsidP="001552CE">
      <w:pPr>
        <w:spacing w:after="0" w:line="240" w:lineRule="auto"/>
        <w:ind w:firstLine="1440"/>
        <w:jc w:val="both"/>
        <w:rPr>
          <w:rFonts w:ascii="Verdana" w:eastAsia="Times New Roman" w:hAnsi="Verdana" w:cs="Times New Roman"/>
          <w:color w:val="000000"/>
          <w:sz w:val="20"/>
          <w:szCs w:val="20"/>
          <w:lang w:eastAsia="pt-BR"/>
        </w:rPr>
      </w:pP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VIII no caso de infração que provoque alteração de até 5% (cinco por cento) nas concentrações de qualquer parâmetro indicador da qualidade do ar ou da água;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IX no caso de infração que provoque alteração de 5% (cinco por cento) a 10% (dez por cento) nas concentrações de qualquer parâmetro indicador da qualidade do ar ou da água;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X no caso de infração que provoque alteração acima de 10% (dez por cento) nas concentrações de qualquer parâmetro indicador da qualidade do ar ou d</w:t>
      </w:r>
      <w:r w:rsidR="00C868CA">
        <w:rPr>
          <w:rFonts w:ascii="Verdana" w:eastAsia="Times New Roman" w:hAnsi="Verdana" w:cs="Times New Roman"/>
          <w:color w:val="000000"/>
          <w:sz w:val="20"/>
          <w:szCs w:val="20"/>
          <w:lang w:eastAsia="pt-BR"/>
        </w:rPr>
        <w:t>a</w:t>
      </w:r>
      <w:r w:rsidRPr="004418E6">
        <w:rPr>
          <w:rFonts w:ascii="Verdana" w:eastAsia="Times New Roman" w:hAnsi="Verdana" w:cs="Times New Roman"/>
          <w:color w:val="000000"/>
          <w:sz w:val="20"/>
          <w:szCs w:val="20"/>
          <w:lang w:eastAsia="pt-BR"/>
        </w:rPr>
        <w:t xml:space="preserve"> água.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xml:space="preserve">. No caso de poluição hídrica que </w:t>
      </w:r>
      <w:r w:rsidR="00BB6028">
        <w:rPr>
          <w:rFonts w:ascii="Verdana" w:eastAsia="Times New Roman" w:hAnsi="Verdana" w:cs="Times New Roman"/>
          <w:color w:val="000000"/>
          <w:sz w:val="20"/>
          <w:szCs w:val="20"/>
          <w:lang w:eastAsia="pt-BR"/>
        </w:rPr>
        <w:t>torne</w:t>
      </w:r>
      <w:r w:rsidR="00BB6028" w:rsidRPr="004418E6">
        <w:rPr>
          <w:rFonts w:ascii="Verdana" w:eastAsia="Times New Roman" w:hAnsi="Verdana" w:cs="Times New Roman"/>
          <w:color w:val="000000"/>
          <w:sz w:val="20"/>
          <w:szCs w:val="20"/>
          <w:lang w:eastAsia="pt-BR"/>
        </w:rPr>
        <w:t> necessária</w:t>
      </w:r>
      <w:r w:rsidR="00BB6028">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a inte</w:t>
      </w:r>
      <w:r w:rsidR="00C868CA">
        <w:rPr>
          <w:rFonts w:ascii="Verdana" w:eastAsia="Times New Roman" w:hAnsi="Verdana" w:cs="Times New Roman"/>
          <w:color w:val="000000"/>
          <w:sz w:val="20"/>
          <w:szCs w:val="20"/>
          <w:lang w:eastAsia="pt-BR"/>
        </w:rPr>
        <w:t>rr</w:t>
      </w:r>
      <w:r w:rsidRPr="004418E6">
        <w:rPr>
          <w:rFonts w:ascii="Verdana" w:eastAsia="Times New Roman" w:hAnsi="Verdana" w:cs="Times New Roman"/>
          <w:color w:val="000000"/>
          <w:sz w:val="20"/>
          <w:szCs w:val="20"/>
          <w:lang w:eastAsia="pt-BR"/>
        </w:rPr>
        <w:t>upção do abastecimento público de água de uma ou mais comunidades, a penalidade a ser aplicada será a do inciso II.</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r w:rsidRPr="004418E6">
        <w:rPr>
          <w:rFonts w:ascii="Verdana" w:eastAsia="Times New Roman" w:hAnsi="Verdana" w:cs="Times New Roman"/>
          <w:b/>
          <w:color w:val="000000"/>
          <w:sz w:val="20"/>
          <w:szCs w:val="20"/>
          <w:lang w:eastAsia="pt-BR"/>
        </w:rPr>
        <w:t xml:space="preserve">Art. </w:t>
      </w:r>
      <w:r w:rsidR="00164525" w:rsidRPr="00164525">
        <w:rPr>
          <w:rFonts w:ascii="Verdana" w:eastAsia="Times New Roman" w:hAnsi="Verdana" w:cs="Times New Roman"/>
          <w:b/>
          <w:color w:val="000000"/>
          <w:sz w:val="20"/>
          <w:szCs w:val="20"/>
          <w:lang w:eastAsia="pt-BR"/>
        </w:rPr>
        <w:t>15</w:t>
      </w:r>
      <w:r w:rsidRPr="004418E6">
        <w:rPr>
          <w:rFonts w:ascii="Verdana" w:eastAsia="Times New Roman" w:hAnsi="Verdana" w:cs="Times New Roman"/>
          <w:color w:val="000000"/>
          <w:sz w:val="20"/>
          <w:szCs w:val="20"/>
          <w:lang w:eastAsia="pt-BR"/>
        </w:rPr>
        <w:t>. Operar máquinas, setores ou unidades industriais sem equipamentos de controle de poluição ou desligado ou ainda, com eficiência reduzida: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VII.</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 xml:space="preserve">Art. </w:t>
      </w:r>
      <w:r w:rsidR="00FD4AEE" w:rsidRPr="00FD4AEE">
        <w:rPr>
          <w:rFonts w:ascii="Verdana" w:eastAsia="Times New Roman" w:hAnsi="Verdana" w:cs="Times New Roman"/>
          <w:b/>
          <w:color w:val="000000"/>
          <w:sz w:val="20"/>
          <w:szCs w:val="20"/>
          <w:lang w:eastAsia="pt-BR"/>
        </w:rPr>
        <w:t>16</w:t>
      </w:r>
      <w:r w:rsidRPr="004418E6">
        <w:rPr>
          <w:rFonts w:ascii="Verdana" w:eastAsia="Times New Roman" w:hAnsi="Verdana" w:cs="Times New Roman"/>
          <w:color w:val="000000"/>
          <w:sz w:val="20"/>
          <w:szCs w:val="20"/>
          <w:lang w:eastAsia="pt-BR"/>
        </w:rPr>
        <w:t>. Despejar esgoto doméstico sem tratamento, no solo, curso d'água ou na rede pluvial do Município: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r w:rsidR="00244C4E">
        <w:rPr>
          <w:rFonts w:ascii="Verdana" w:eastAsia="Times New Roman" w:hAnsi="Verdana" w:cs="Times New Roman"/>
          <w:color w:val="000000"/>
          <w:sz w:val="20"/>
          <w:szCs w:val="20"/>
          <w:lang w:eastAsia="pt-BR"/>
        </w:rPr>
        <w:t>Grupo I</w:t>
      </w:r>
      <w:r w:rsidR="00FD4AE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a V no caso de pessoa física;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FD4AEE" w:rsidP="001552CE">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II- Grupo VI </w:t>
      </w:r>
      <w:r w:rsidR="004418E6" w:rsidRPr="004418E6">
        <w:rPr>
          <w:rFonts w:ascii="Verdana" w:eastAsia="Times New Roman" w:hAnsi="Verdana" w:cs="Times New Roman"/>
          <w:color w:val="000000"/>
          <w:sz w:val="20"/>
          <w:szCs w:val="20"/>
          <w:lang w:eastAsia="pt-BR"/>
        </w:rPr>
        <w:t>a VII para micro e pequenas empresas, de acordo com o porte e o potencial poluidor;</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VIII para as demais empresas.</w:t>
      </w:r>
    </w:p>
    <w:p w:rsidR="00FD4AEE" w:rsidRDefault="004418E6" w:rsidP="00FD4AE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FD4AEE">
      <w:pPr>
        <w:spacing w:after="0" w:line="240" w:lineRule="auto"/>
        <w:ind w:left="2808" w:firstLine="1440"/>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SEÇÃO II</w:t>
      </w:r>
    </w:p>
    <w:p w:rsidR="004418E6" w:rsidRPr="004418E6" w:rsidRDefault="004418E6" w:rsidP="00FD4AEE">
      <w:pPr>
        <w:spacing w:after="0" w:line="240" w:lineRule="auto"/>
        <w:jc w:val="center"/>
        <w:rPr>
          <w:rFonts w:ascii="Verdana" w:eastAsia="Times New Roman" w:hAnsi="Verdana" w:cs="Times New Roman"/>
          <w:b/>
          <w:color w:val="000000"/>
          <w:sz w:val="20"/>
          <w:szCs w:val="20"/>
          <w:lang w:eastAsia="pt-BR"/>
        </w:rPr>
      </w:pPr>
      <w:r w:rsidRPr="004418E6">
        <w:rPr>
          <w:rFonts w:ascii="Verdana" w:eastAsia="Times New Roman" w:hAnsi="Verdana" w:cs="Times New Roman"/>
          <w:b/>
          <w:color w:val="000000"/>
          <w:sz w:val="20"/>
          <w:szCs w:val="20"/>
          <w:lang w:eastAsia="pt-BR"/>
        </w:rPr>
        <w:t>Das Sanções Aplicáveis às Infrações Contra os Recursos Hídricos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 xml:space="preserve">Art. </w:t>
      </w:r>
      <w:r w:rsidR="00EF6B55" w:rsidRPr="00EF6B55">
        <w:rPr>
          <w:rFonts w:ascii="Verdana" w:eastAsia="Times New Roman" w:hAnsi="Verdana" w:cs="Times New Roman"/>
          <w:b/>
          <w:color w:val="000000"/>
          <w:sz w:val="20"/>
          <w:szCs w:val="20"/>
          <w:lang w:eastAsia="pt-BR"/>
        </w:rPr>
        <w:t>17</w:t>
      </w:r>
      <w:r w:rsidRPr="004418E6">
        <w:rPr>
          <w:rFonts w:ascii="Verdana" w:eastAsia="Times New Roman" w:hAnsi="Verdana" w:cs="Times New Roman"/>
          <w:color w:val="000000"/>
          <w:sz w:val="20"/>
          <w:szCs w:val="20"/>
          <w:lang w:eastAsia="pt-BR"/>
        </w:rPr>
        <w:t>. Instalar represas ou obras que impliquem na alteração de regime dos cursos d'água, sem licença ambiental ou em desacordo com a obtida: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I-Grupo V no caso de pessoa física;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 a VIII para micro e pequenas empresas, de acordo com o porte e o potencial poluidor;</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X para as demais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Além das sanções estabelecidas neste artigo, o infrator fica sujeito à apreensão dos instrumentos, equipamentos, veículos, embargo ou suspensão das atividades.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 xml:space="preserve">Art. </w:t>
      </w:r>
      <w:r w:rsidR="00EF6B55" w:rsidRPr="00EF6B55">
        <w:rPr>
          <w:rFonts w:ascii="Verdana" w:eastAsia="Times New Roman" w:hAnsi="Verdana" w:cs="Times New Roman"/>
          <w:b/>
          <w:color w:val="000000"/>
          <w:sz w:val="20"/>
          <w:szCs w:val="20"/>
          <w:lang w:eastAsia="pt-BR"/>
        </w:rPr>
        <w:t>18</w:t>
      </w:r>
      <w:r w:rsidRPr="004418E6">
        <w:rPr>
          <w:rFonts w:ascii="Verdana" w:eastAsia="Times New Roman" w:hAnsi="Verdana" w:cs="Times New Roman"/>
          <w:color w:val="000000"/>
          <w:sz w:val="20"/>
          <w:szCs w:val="20"/>
          <w:lang w:eastAsia="pt-BR"/>
        </w:rPr>
        <w:t xml:space="preserve">. Instalação e funcionamento de irrigação em propriedades </w:t>
      </w:r>
      <w:r w:rsidR="00EF6B55">
        <w:rPr>
          <w:rFonts w:ascii="Verdana" w:eastAsia="Times New Roman" w:hAnsi="Verdana" w:cs="Times New Roman"/>
          <w:color w:val="000000"/>
          <w:sz w:val="20"/>
          <w:szCs w:val="20"/>
          <w:lang w:eastAsia="pt-BR"/>
        </w:rPr>
        <w:t>r</w:t>
      </w:r>
      <w:r w:rsidRPr="004418E6">
        <w:rPr>
          <w:rFonts w:ascii="Verdana" w:eastAsia="Times New Roman" w:hAnsi="Verdana" w:cs="Times New Roman"/>
          <w:color w:val="000000"/>
          <w:sz w:val="20"/>
          <w:szCs w:val="20"/>
          <w:lang w:eastAsia="pt-BR"/>
        </w:rPr>
        <w:t>urais do Município sem licenciamento ou sem outorga: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 a V no caso de pessoa </w:t>
      </w:r>
      <w:r w:rsidR="00C7400D" w:rsidRPr="004418E6">
        <w:rPr>
          <w:rFonts w:ascii="Verdana" w:eastAsia="Times New Roman" w:hAnsi="Verdana" w:cs="Times New Roman"/>
          <w:color w:val="000000"/>
          <w:sz w:val="20"/>
          <w:szCs w:val="20"/>
          <w:lang w:eastAsia="pt-BR"/>
        </w:rPr>
        <w:t>física</w:t>
      </w:r>
      <w:r w:rsidRPr="004418E6">
        <w:rPr>
          <w:rFonts w:ascii="Verdana" w:eastAsia="Times New Roman" w:hAnsi="Verdana" w:cs="Times New Roman"/>
          <w:color w:val="000000"/>
          <w:sz w:val="20"/>
          <w:szCs w:val="20"/>
          <w:lang w:eastAsia="pt-BR"/>
        </w:rPr>
        <w:t> ou pequeno produtor, assim entendido, o proprietário de área com até 50 ha (cinquenta) hectares;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 a VIII no caso de médio produtor, assim entendido o proprietário de área de 50 a 100 ha (cinquenta a cem hectares) ou micro e pequena empresa, de acordo com o porte e o potencial poluidor;</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IX para proprietários de área superior a 100 ha (cem hectares) e, para as demais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 xml:space="preserve">Art. </w:t>
      </w:r>
      <w:r w:rsidR="00C7400D" w:rsidRPr="00C7400D">
        <w:rPr>
          <w:rFonts w:ascii="Verdana" w:eastAsia="Times New Roman" w:hAnsi="Verdana" w:cs="Times New Roman"/>
          <w:b/>
          <w:color w:val="000000"/>
          <w:sz w:val="20"/>
          <w:szCs w:val="20"/>
          <w:lang w:eastAsia="pt-BR"/>
        </w:rPr>
        <w:t>19</w:t>
      </w:r>
      <w:r w:rsidRPr="004418E6">
        <w:rPr>
          <w:rFonts w:ascii="Verdana" w:eastAsia="Times New Roman" w:hAnsi="Verdana" w:cs="Times New Roman"/>
          <w:color w:val="000000"/>
          <w:sz w:val="20"/>
          <w:szCs w:val="20"/>
          <w:lang w:eastAsia="pt-BR"/>
        </w:rPr>
        <w:t>. Utilização de recurso hídrico, por atividade licenciada, acima da vazão permitida.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IV.</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 multa será aplicada em dobro caso haja prejuízo para os demais usuários do recurso.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b/>
          <w:color w:val="000000"/>
          <w:sz w:val="20"/>
          <w:szCs w:val="20"/>
          <w:lang w:eastAsia="pt-BR"/>
        </w:rPr>
        <w:t>Art. 2</w:t>
      </w:r>
      <w:r w:rsidR="00C7400D" w:rsidRPr="00C7400D">
        <w:rPr>
          <w:rFonts w:ascii="Verdana" w:eastAsia="Times New Roman" w:hAnsi="Verdana" w:cs="Times New Roman"/>
          <w:b/>
          <w:color w:val="000000"/>
          <w:sz w:val="20"/>
          <w:szCs w:val="20"/>
          <w:lang w:eastAsia="pt-BR"/>
        </w:rPr>
        <w:t>0</w:t>
      </w:r>
      <w:r w:rsidRPr="004418E6">
        <w:rPr>
          <w:rFonts w:ascii="Verdana" w:eastAsia="Times New Roman" w:hAnsi="Verdana" w:cs="Times New Roman"/>
          <w:color w:val="000000"/>
          <w:sz w:val="20"/>
          <w:szCs w:val="20"/>
          <w:lang w:eastAsia="pt-BR"/>
        </w:rPr>
        <w:t>. Diluição de efluente sem licenciamento ou autorização, em curso d'água: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542246">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w:t>
      </w:r>
      <w:r w:rsidR="00542246">
        <w:rPr>
          <w:rFonts w:ascii="Verdana" w:eastAsia="Times New Roman" w:hAnsi="Verdana" w:cs="Times New Roman"/>
          <w:color w:val="000000"/>
          <w:sz w:val="20"/>
          <w:szCs w:val="20"/>
          <w:lang w:eastAsia="pt-BR"/>
        </w:rPr>
        <w:t xml:space="preserve"> simples do Grupo I</w:t>
      </w:r>
      <w:r w:rsidR="00542246" w:rsidRPr="004418E6">
        <w:rPr>
          <w:rFonts w:ascii="Verdana" w:eastAsia="Times New Roman" w:hAnsi="Verdana" w:cs="Times New Roman"/>
          <w:color w:val="000000"/>
          <w:sz w:val="20"/>
          <w:szCs w:val="20"/>
          <w:lang w:eastAsia="pt-BR"/>
        </w:rPr>
        <w:t>I desde que não tenha ocorrido interrupção</w:t>
      </w:r>
      <w:r w:rsidR="00542246">
        <w:rPr>
          <w:rFonts w:ascii="Verdana" w:eastAsia="Times New Roman" w:hAnsi="Verdana" w:cs="Times New Roman"/>
          <w:color w:val="000000"/>
          <w:sz w:val="20"/>
          <w:szCs w:val="20"/>
          <w:lang w:eastAsia="pt-BR"/>
        </w:rPr>
        <w:t xml:space="preserve"> do abastecimento público ou </w:t>
      </w:r>
      <w:r w:rsidR="00542246" w:rsidRPr="004418E6">
        <w:rPr>
          <w:rFonts w:ascii="Verdana" w:eastAsia="Times New Roman" w:hAnsi="Verdana" w:cs="Times New Roman"/>
          <w:color w:val="000000"/>
          <w:sz w:val="20"/>
          <w:szCs w:val="20"/>
          <w:lang w:eastAsia="pt-BR"/>
        </w:rPr>
        <w:t>danos</w:t>
      </w:r>
      <w:r w:rsidRPr="004418E6">
        <w:rPr>
          <w:rFonts w:ascii="Verdana" w:eastAsia="Times New Roman" w:hAnsi="Verdana" w:cs="Times New Roman"/>
          <w:color w:val="000000"/>
          <w:sz w:val="20"/>
          <w:szCs w:val="20"/>
          <w:lang w:eastAsia="pt-BR"/>
        </w:rPr>
        <w:t xml:space="preserve"> à saúde humana.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271B1">
        <w:rPr>
          <w:rFonts w:ascii="Verdana" w:eastAsia="Times New Roman" w:hAnsi="Verdana" w:cs="Times New Roman"/>
          <w:b/>
          <w:color w:val="000000"/>
          <w:sz w:val="20"/>
          <w:szCs w:val="20"/>
          <w:lang w:eastAsia="pt-BR"/>
        </w:rPr>
        <w:t xml:space="preserve">Art. </w:t>
      </w:r>
      <w:r w:rsidR="004271B1" w:rsidRPr="004271B1">
        <w:rPr>
          <w:rFonts w:ascii="Verdana" w:eastAsia="Times New Roman" w:hAnsi="Verdana" w:cs="Times New Roman"/>
          <w:b/>
          <w:color w:val="000000"/>
          <w:sz w:val="20"/>
          <w:szCs w:val="20"/>
          <w:lang w:eastAsia="pt-BR"/>
        </w:rPr>
        <w:t>21</w:t>
      </w:r>
      <w:r w:rsidRPr="004418E6">
        <w:rPr>
          <w:rFonts w:ascii="Verdana" w:eastAsia="Times New Roman" w:hAnsi="Verdana" w:cs="Times New Roman"/>
          <w:color w:val="000000"/>
          <w:sz w:val="20"/>
          <w:szCs w:val="20"/>
          <w:lang w:eastAsia="pt-BR"/>
        </w:rPr>
        <w:t>. Provocar poluição por derramamento de qualquer forma de petróleo, incluindo óleo cru, óleo combustível, borra, resíduos de óleo ou produtos refinados, ou outras substâncias oleosas, ou ainda por resíduos ou outras substâncias poluentes: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 por metro cúbico do poluente;</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VII por metro cúbico do poluente, no caso </w:t>
      </w:r>
      <w:r w:rsidR="004271B1" w:rsidRPr="004418E6">
        <w:rPr>
          <w:rFonts w:ascii="Verdana" w:eastAsia="Times New Roman" w:hAnsi="Verdana" w:cs="Times New Roman"/>
          <w:color w:val="000000"/>
          <w:sz w:val="20"/>
          <w:szCs w:val="20"/>
          <w:lang w:eastAsia="pt-BR"/>
        </w:rPr>
        <w:t>de a</w:t>
      </w:r>
      <w:r w:rsidRPr="004418E6">
        <w:rPr>
          <w:rFonts w:ascii="Verdana" w:eastAsia="Times New Roman" w:hAnsi="Verdana" w:cs="Times New Roman"/>
          <w:color w:val="000000"/>
          <w:sz w:val="20"/>
          <w:szCs w:val="20"/>
          <w:lang w:eastAsia="pt-BR"/>
        </w:rPr>
        <w:t xml:space="preserve"> poluição atingir área sob proteção especial.</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271B1">
        <w:rPr>
          <w:rFonts w:ascii="Verdana" w:eastAsia="Times New Roman" w:hAnsi="Verdana" w:cs="Times New Roman"/>
          <w:b/>
          <w:color w:val="000000"/>
          <w:sz w:val="20"/>
          <w:szCs w:val="20"/>
          <w:lang w:eastAsia="pt-BR"/>
        </w:rPr>
        <w:lastRenderedPageBreak/>
        <w:t xml:space="preserve">Art. </w:t>
      </w:r>
      <w:r w:rsidR="004271B1" w:rsidRPr="004271B1">
        <w:rPr>
          <w:rFonts w:ascii="Verdana" w:eastAsia="Times New Roman" w:hAnsi="Verdana" w:cs="Times New Roman"/>
          <w:b/>
          <w:color w:val="000000"/>
          <w:sz w:val="20"/>
          <w:szCs w:val="20"/>
          <w:lang w:eastAsia="pt-BR"/>
        </w:rPr>
        <w:t>22</w:t>
      </w:r>
      <w:r w:rsidRPr="004418E6">
        <w:rPr>
          <w:rFonts w:ascii="Verdana" w:eastAsia="Times New Roman" w:hAnsi="Verdana" w:cs="Times New Roman"/>
          <w:color w:val="000000"/>
          <w:sz w:val="20"/>
          <w:szCs w:val="20"/>
          <w:lang w:eastAsia="pt-BR"/>
        </w:rPr>
        <w:t>. As multas previstas nesta seção serão aplicadas em dobro, caso a infração tenha ocorrido em nascente ou lagoa do Município, causando danos às mesmas.</w:t>
      </w:r>
    </w:p>
    <w:p w:rsidR="004271B1" w:rsidRPr="004418E6" w:rsidRDefault="004271B1" w:rsidP="001552CE">
      <w:pPr>
        <w:spacing w:after="0" w:line="240" w:lineRule="auto"/>
        <w:ind w:firstLine="1440"/>
        <w:jc w:val="both"/>
        <w:rPr>
          <w:rFonts w:ascii="Verdana" w:eastAsia="Times New Roman" w:hAnsi="Verdana" w:cs="Times New Roman"/>
          <w:color w:val="000000"/>
          <w:sz w:val="20"/>
          <w:szCs w:val="20"/>
          <w:lang w:eastAsia="pt-BR"/>
        </w:rPr>
      </w:pPr>
    </w:p>
    <w:p w:rsidR="004418E6" w:rsidRPr="004271B1" w:rsidRDefault="004418E6" w:rsidP="004271B1">
      <w:pPr>
        <w:spacing w:after="0" w:line="240" w:lineRule="auto"/>
        <w:jc w:val="center"/>
        <w:rPr>
          <w:rFonts w:ascii="Verdana" w:eastAsia="Times New Roman" w:hAnsi="Verdana" w:cs="Times New Roman"/>
          <w:color w:val="000000"/>
          <w:sz w:val="20"/>
          <w:szCs w:val="20"/>
          <w:lang w:eastAsia="pt-BR"/>
        </w:rPr>
      </w:pPr>
      <w:r w:rsidRPr="004271B1">
        <w:rPr>
          <w:rFonts w:ascii="Verdana" w:eastAsia="Times New Roman" w:hAnsi="Verdana" w:cs="Times New Roman"/>
          <w:b/>
          <w:color w:val="000000"/>
          <w:sz w:val="20"/>
          <w:szCs w:val="20"/>
          <w:lang w:eastAsia="pt-BR"/>
        </w:rPr>
        <w:t>SEÇÃO III</w:t>
      </w:r>
    </w:p>
    <w:p w:rsidR="004418E6" w:rsidRPr="004271B1" w:rsidRDefault="004418E6" w:rsidP="004271B1">
      <w:pPr>
        <w:spacing w:after="0" w:line="240" w:lineRule="auto"/>
        <w:jc w:val="center"/>
        <w:rPr>
          <w:rFonts w:ascii="Verdana" w:eastAsia="Times New Roman" w:hAnsi="Verdana" w:cs="Times New Roman"/>
          <w:b/>
          <w:color w:val="000000"/>
          <w:sz w:val="20"/>
          <w:szCs w:val="20"/>
          <w:lang w:eastAsia="pt-BR"/>
        </w:rPr>
      </w:pPr>
      <w:r w:rsidRPr="004271B1">
        <w:rPr>
          <w:rFonts w:ascii="Verdana" w:eastAsia="Times New Roman" w:hAnsi="Verdana" w:cs="Times New Roman"/>
          <w:b/>
          <w:color w:val="000000"/>
          <w:sz w:val="20"/>
          <w:szCs w:val="20"/>
          <w:lang w:eastAsia="pt-BR"/>
        </w:rPr>
        <w:t>Das Sanções Aplicáveis às Infrações Contra a Qualidade do Ar e Emissão de Ruídos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xml:space="preserve">Art. </w:t>
      </w:r>
      <w:r w:rsidR="00E33790" w:rsidRPr="00E33790">
        <w:rPr>
          <w:rFonts w:ascii="Verdana" w:eastAsia="Times New Roman" w:hAnsi="Verdana" w:cs="Times New Roman"/>
          <w:b/>
          <w:color w:val="000000"/>
          <w:sz w:val="20"/>
          <w:szCs w:val="20"/>
          <w:lang w:eastAsia="pt-BR"/>
        </w:rPr>
        <w:t>23</w:t>
      </w:r>
      <w:r w:rsidRPr="004418E6">
        <w:rPr>
          <w:rFonts w:ascii="Verdana" w:eastAsia="Times New Roman" w:hAnsi="Verdana" w:cs="Times New Roman"/>
          <w:color w:val="000000"/>
          <w:sz w:val="20"/>
          <w:szCs w:val="20"/>
          <w:lang w:eastAsia="pt-BR"/>
        </w:rPr>
        <w:t>. Emitir poluentes atmosféricos acima dos padrões estabelecidos na legislação ambiental em vigor, bem como substâncias sólidas, na forma de partículas, e químicas, na forma gasosa, que provoquem a retirada, ainda que momentânea, de habitantes das áreas afetadas, ou que cause danos diretos à saúde da população: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 no caso de infração, que provoque aumento de até 10% (dez por cento) nos níveis de emissão;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VIII no caso de infração, que provoque aumento entre 10% (dez por cento) e 20% (vinte por cento) nos níveis de emissão;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IX a X no caso de infração, que provoque alteração acima de 20% (vinte por cento) nos níveis de emissão.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Parágrafo único. Em caso de dano à saúde humana, a multa será aplicada em dobro.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xml:space="preserve">Art. </w:t>
      </w:r>
      <w:r w:rsidR="00E33790" w:rsidRPr="00E33790">
        <w:rPr>
          <w:rFonts w:ascii="Verdana" w:eastAsia="Times New Roman" w:hAnsi="Verdana" w:cs="Times New Roman"/>
          <w:b/>
          <w:color w:val="000000"/>
          <w:sz w:val="20"/>
          <w:szCs w:val="20"/>
          <w:lang w:eastAsia="pt-BR"/>
        </w:rPr>
        <w:t>24</w:t>
      </w:r>
      <w:r w:rsidRPr="004418E6">
        <w:rPr>
          <w:rFonts w:ascii="Verdana" w:eastAsia="Times New Roman" w:hAnsi="Verdana" w:cs="Times New Roman"/>
          <w:color w:val="000000"/>
          <w:sz w:val="20"/>
          <w:szCs w:val="20"/>
          <w:lang w:eastAsia="pt-BR"/>
        </w:rPr>
        <w:t xml:space="preserve">. Causar emissão ou contaminação radioativa, cm razão de abandono ou negligência de uso de aparelho ou equipamento, que determine ainda que momentaneamente, a retirada de habitantes das áreas afetadas, ou que cause </w:t>
      </w:r>
      <w:r w:rsidR="00E33790" w:rsidRPr="004418E6">
        <w:rPr>
          <w:rFonts w:ascii="Verdana" w:eastAsia="Times New Roman" w:hAnsi="Verdana" w:cs="Times New Roman"/>
          <w:color w:val="000000"/>
          <w:sz w:val="20"/>
          <w:szCs w:val="20"/>
          <w:lang w:eastAsia="pt-BR"/>
        </w:rPr>
        <w:t>danos à</w:t>
      </w:r>
      <w:r w:rsidRPr="004418E6">
        <w:rPr>
          <w:rFonts w:ascii="Verdana" w:eastAsia="Times New Roman" w:hAnsi="Verdana" w:cs="Times New Roman"/>
          <w:color w:val="000000"/>
          <w:sz w:val="20"/>
          <w:szCs w:val="20"/>
          <w:lang w:eastAsia="pt-BR"/>
        </w:rPr>
        <w:t xml:space="preserve"> </w:t>
      </w:r>
      <w:r w:rsidR="00E33790" w:rsidRPr="004418E6">
        <w:rPr>
          <w:rFonts w:ascii="Verdana" w:eastAsia="Times New Roman" w:hAnsi="Verdana" w:cs="Times New Roman"/>
          <w:color w:val="000000"/>
          <w:sz w:val="20"/>
          <w:szCs w:val="20"/>
          <w:lang w:eastAsia="pt-BR"/>
        </w:rPr>
        <w:t>saúde da população</w:t>
      </w:r>
      <w:r w:rsidRPr="004418E6">
        <w:rPr>
          <w:rFonts w:ascii="Verdana" w:eastAsia="Times New Roman" w:hAnsi="Verdana" w:cs="Times New Roman"/>
          <w:color w:val="000000"/>
          <w:sz w:val="20"/>
          <w:szCs w:val="20"/>
          <w:lang w:eastAsia="pt-BR"/>
        </w:rPr>
        <w:t>:</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Grupo XI a XVI no caso de emissão radioativa;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XVII no caso de contaminação radioativa.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Em caso de dano à saúde humana, a multa será aplicada ao triplo.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xml:space="preserve">Art. </w:t>
      </w:r>
      <w:r w:rsidR="00E33790" w:rsidRPr="00E33790">
        <w:rPr>
          <w:rFonts w:ascii="Verdana" w:eastAsia="Times New Roman" w:hAnsi="Verdana" w:cs="Times New Roman"/>
          <w:b/>
          <w:color w:val="000000"/>
          <w:sz w:val="20"/>
          <w:szCs w:val="20"/>
          <w:lang w:eastAsia="pt-BR"/>
        </w:rPr>
        <w:t>25</w:t>
      </w:r>
      <w:r w:rsidRPr="004418E6">
        <w:rPr>
          <w:rFonts w:ascii="Verdana" w:eastAsia="Times New Roman" w:hAnsi="Verdana" w:cs="Times New Roman"/>
          <w:color w:val="000000"/>
          <w:sz w:val="20"/>
          <w:szCs w:val="20"/>
          <w:lang w:eastAsia="pt-BR"/>
        </w:rPr>
        <w:t>. Emitir som acima dos padrões estabelecidos na legislação ambiental vigente e/ou causar incômodo à população: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 a V no caso de emissão em zona residencial, comercial, de usos diversos e industrial;</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 no caso de emissão nas proximidades de escola ou hospital</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xml:space="preserve">Art. </w:t>
      </w:r>
      <w:r w:rsidR="00E33790" w:rsidRPr="00E33790">
        <w:rPr>
          <w:rFonts w:ascii="Verdana" w:eastAsia="Times New Roman" w:hAnsi="Verdana" w:cs="Times New Roman"/>
          <w:b/>
          <w:color w:val="000000"/>
          <w:sz w:val="20"/>
          <w:szCs w:val="20"/>
          <w:lang w:eastAsia="pt-BR"/>
        </w:rPr>
        <w:t>26</w:t>
      </w:r>
      <w:r w:rsidRPr="004418E6">
        <w:rPr>
          <w:rFonts w:ascii="Verdana" w:eastAsia="Times New Roman" w:hAnsi="Verdana" w:cs="Times New Roman"/>
          <w:color w:val="000000"/>
          <w:sz w:val="20"/>
          <w:szCs w:val="20"/>
          <w:lang w:eastAsia="pt-BR"/>
        </w:rPr>
        <w:t>. Proceder a queima ao ar livre d</w:t>
      </w:r>
      <w:r w:rsidR="00E33790">
        <w:rPr>
          <w:rFonts w:ascii="Verdana" w:eastAsia="Times New Roman" w:hAnsi="Verdana" w:cs="Times New Roman"/>
          <w:color w:val="000000"/>
          <w:sz w:val="20"/>
          <w:szCs w:val="20"/>
          <w:lang w:eastAsia="pt-BR"/>
        </w:rPr>
        <w:t>e</w:t>
      </w:r>
      <w:r w:rsidRPr="004418E6">
        <w:rPr>
          <w:rFonts w:ascii="Verdana" w:eastAsia="Times New Roman" w:hAnsi="Verdana" w:cs="Times New Roman"/>
          <w:color w:val="000000"/>
          <w:sz w:val="20"/>
          <w:szCs w:val="20"/>
          <w:lang w:eastAsia="pt-BR"/>
        </w:rPr>
        <w:t xml:space="preserve"> lixo ou qualquer outro resíduo sólido: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Grupo I a V no caso </w:t>
      </w:r>
      <w:r w:rsidR="00E33790" w:rsidRPr="004418E6">
        <w:rPr>
          <w:rFonts w:ascii="Verdana" w:eastAsia="Times New Roman" w:hAnsi="Verdana" w:cs="Times New Roman"/>
          <w:color w:val="000000"/>
          <w:sz w:val="20"/>
          <w:szCs w:val="20"/>
          <w:lang w:eastAsia="pt-BR"/>
        </w:rPr>
        <w:t>de a</w:t>
      </w:r>
      <w:r w:rsidRPr="004418E6">
        <w:rPr>
          <w:rFonts w:ascii="Verdana" w:eastAsia="Times New Roman" w:hAnsi="Verdana" w:cs="Times New Roman"/>
          <w:color w:val="000000"/>
          <w:sz w:val="20"/>
          <w:szCs w:val="20"/>
          <w:lang w:eastAsia="pt-BR"/>
        </w:rPr>
        <w:t xml:space="preserve"> infração ocorrer em zona rural;</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VII no caso </w:t>
      </w:r>
      <w:r w:rsidR="00E33790" w:rsidRPr="004418E6">
        <w:rPr>
          <w:rFonts w:ascii="Verdana" w:eastAsia="Times New Roman" w:hAnsi="Verdana" w:cs="Times New Roman"/>
          <w:color w:val="000000"/>
          <w:sz w:val="20"/>
          <w:szCs w:val="20"/>
          <w:lang w:eastAsia="pt-BR"/>
        </w:rPr>
        <w:t>de a</w:t>
      </w:r>
      <w:r w:rsidRPr="004418E6">
        <w:rPr>
          <w:rFonts w:ascii="Verdana" w:eastAsia="Times New Roman" w:hAnsi="Verdana" w:cs="Times New Roman"/>
          <w:color w:val="000000"/>
          <w:sz w:val="20"/>
          <w:szCs w:val="20"/>
          <w:lang w:eastAsia="pt-BR"/>
        </w:rPr>
        <w:t xml:space="preserve"> infração ocorrer em zona urbana;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 multa será aplicada em dobro, caso a emissão decorrente da queima cause transtornos ou incômodos à população.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xml:space="preserve">Art. </w:t>
      </w:r>
      <w:r w:rsidR="00E33790" w:rsidRPr="00E33790">
        <w:rPr>
          <w:rFonts w:ascii="Verdana" w:eastAsia="Times New Roman" w:hAnsi="Verdana" w:cs="Times New Roman"/>
          <w:b/>
          <w:color w:val="000000"/>
          <w:sz w:val="20"/>
          <w:szCs w:val="20"/>
          <w:lang w:eastAsia="pt-BR"/>
        </w:rPr>
        <w:t>27</w:t>
      </w:r>
      <w:r w:rsidRPr="004418E6">
        <w:rPr>
          <w:rFonts w:ascii="Verdana" w:eastAsia="Times New Roman" w:hAnsi="Verdana" w:cs="Times New Roman"/>
          <w:color w:val="000000"/>
          <w:sz w:val="20"/>
          <w:szCs w:val="20"/>
          <w:lang w:eastAsia="pt-BR"/>
        </w:rPr>
        <w:t>. Emitir fumaça preta acima de 20% (vinte por cento) da Escala </w:t>
      </w:r>
      <w:proofErr w:type="spellStart"/>
      <w:r w:rsidRPr="004418E6">
        <w:rPr>
          <w:rFonts w:ascii="Verdana" w:eastAsia="Times New Roman" w:hAnsi="Verdana" w:cs="Times New Roman"/>
          <w:color w:val="000000"/>
          <w:sz w:val="20"/>
          <w:szCs w:val="20"/>
          <w:lang w:eastAsia="pt-BR"/>
        </w:rPr>
        <w:t>Ringelman</w:t>
      </w:r>
      <w:proofErr w:type="spellEnd"/>
      <w:r w:rsidRPr="004418E6">
        <w:rPr>
          <w:rFonts w:ascii="Verdana" w:eastAsia="Times New Roman" w:hAnsi="Verdana" w:cs="Times New Roman"/>
          <w:color w:val="000000"/>
          <w:sz w:val="20"/>
          <w:szCs w:val="20"/>
          <w:lang w:eastAsia="pt-BR"/>
        </w:rPr>
        <w:t>, em qualquer tipo de processo de combustão, exceto durante os 2 (dois) primeiros minutos de operação, para os veículos automotores, e até 5 (cinco) minutos de operação para outros equipamentos: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Grupo I a VI para micro e pequenas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VII para as demais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As multas previstas neste artigo serão aplicadas em dobro se a emissão causar incômodos à população.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As multas previstas neste artigo aplicam-se a quem emitir odor que cause incômodo à população.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E33790">
        <w:rPr>
          <w:rFonts w:ascii="Verdana" w:eastAsia="Times New Roman" w:hAnsi="Verdana" w:cs="Times New Roman"/>
          <w:b/>
          <w:color w:val="000000"/>
          <w:sz w:val="20"/>
          <w:szCs w:val="20"/>
          <w:lang w:eastAsia="pt-BR"/>
        </w:rPr>
        <w:t>Ar</w:t>
      </w:r>
      <w:r w:rsidR="00E33790" w:rsidRPr="00E33790">
        <w:rPr>
          <w:rFonts w:ascii="Verdana" w:eastAsia="Times New Roman" w:hAnsi="Verdana" w:cs="Times New Roman"/>
          <w:b/>
          <w:color w:val="000000"/>
          <w:sz w:val="20"/>
          <w:szCs w:val="20"/>
          <w:lang w:eastAsia="pt-BR"/>
        </w:rPr>
        <w:t>t. 28</w:t>
      </w:r>
      <w:r w:rsidRPr="004418E6">
        <w:rPr>
          <w:rFonts w:ascii="Verdana" w:eastAsia="Times New Roman" w:hAnsi="Verdana" w:cs="Times New Roman"/>
          <w:color w:val="000000"/>
          <w:sz w:val="20"/>
          <w:szCs w:val="20"/>
          <w:lang w:eastAsia="pt-BR"/>
        </w:rPr>
        <w:t xml:space="preserve">. Causar emissão visível </w:t>
      </w:r>
      <w:r w:rsidR="00E33790" w:rsidRPr="004418E6">
        <w:rPr>
          <w:rFonts w:ascii="Verdana" w:eastAsia="Times New Roman" w:hAnsi="Verdana" w:cs="Times New Roman"/>
          <w:color w:val="000000"/>
          <w:sz w:val="20"/>
          <w:szCs w:val="20"/>
          <w:lang w:eastAsia="pt-BR"/>
        </w:rPr>
        <w:t>de poeira, que possa ser carreada para</w:t>
      </w:r>
      <w:r w:rsidRPr="004418E6">
        <w:rPr>
          <w:rFonts w:ascii="Verdana" w:eastAsia="Times New Roman" w:hAnsi="Verdana" w:cs="Times New Roman"/>
          <w:color w:val="000000"/>
          <w:sz w:val="20"/>
          <w:szCs w:val="20"/>
          <w:lang w:eastAsia="pt-BR"/>
        </w:rPr>
        <w:t xml:space="preserve"> residências ou outros locais: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 para micro e pequenas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 para as empresas de porte médio;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VIII para as demais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 xml:space="preserve">Art. </w:t>
      </w:r>
      <w:r w:rsidR="00F04FF7" w:rsidRPr="00F04FF7">
        <w:rPr>
          <w:rFonts w:ascii="Verdana" w:eastAsia="Times New Roman" w:hAnsi="Verdana" w:cs="Times New Roman"/>
          <w:b/>
          <w:color w:val="000000"/>
          <w:sz w:val="20"/>
          <w:szCs w:val="20"/>
          <w:lang w:eastAsia="pt-BR"/>
        </w:rPr>
        <w:t>29</w:t>
      </w:r>
      <w:r w:rsidRPr="004418E6">
        <w:rPr>
          <w:rFonts w:ascii="Verdana" w:eastAsia="Times New Roman" w:hAnsi="Verdana" w:cs="Times New Roman"/>
          <w:color w:val="000000"/>
          <w:sz w:val="20"/>
          <w:szCs w:val="20"/>
          <w:lang w:eastAsia="pt-BR"/>
        </w:rPr>
        <w:t>. Instalar placas e luminosos sem licenciamento ou autorização.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 para pessoa física;</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II para micro e pequenas empresas;</w:t>
      </w:r>
    </w:p>
    <w:p w:rsidR="004418E6" w:rsidRPr="004418E6" w:rsidRDefault="004418E6" w:rsidP="001552CE">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1552CE">
      <w:pPr>
        <w:spacing w:after="0" w:line="240" w:lineRule="auto"/>
        <w:ind w:firstLine="1440"/>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III- Grupo VI para as demais empresas.</w:t>
      </w:r>
    </w:p>
    <w:p w:rsidR="004418E6" w:rsidRPr="004418E6" w:rsidRDefault="004418E6" w:rsidP="004418E6">
      <w:pPr>
        <w:spacing w:after="0" w:line="240" w:lineRule="auto"/>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SEÇÃO IV</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Das Sanções Aplicáveis às Infrações Contra o Solo e à Exploração Mineral</w:t>
      </w:r>
    </w:p>
    <w:p w:rsidR="004418E6" w:rsidRPr="004418E6" w:rsidRDefault="004418E6" w:rsidP="004418E6">
      <w:pPr>
        <w:spacing w:after="0" w:line="240" w:lineRule="auto"/>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 xml:space="preserve">Art. </w:t>
      </w:r>
      <w:r w:rsidR="00F04FF7" w:rsidRPr="00F04FF7">
        <w:rPr>
          <w:rFonts w:ascii="Verdana" w:eastAsia="Times New Roman" w:hAnsi="Verdana" w:cs="Times New Roman"/>
          <w:b/>
          <w:color w:val="000000"/>
          <w:sz w:val="20"/>
          <w:szCs w:val="20"/>
          <w:lang w:eastAsia="pt-BR"/>
        </w:rPr>
        <w:t>30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Provocar erosão ou outra forma de degradação do solo, bem como assoreamento de curso d'água em função dessa degradação: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I a VI.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Art. 3</w:t>
      </w:r>
      <w:r w:rsidR="00F04FF7" w:rsidRPr="00F04FF7">
        <w:rPr>
          <w:rFonts w:ascii="Verdana" w:eastAsia="Times New Roman" w:hAnsi="Verdana" w:cs="Times New Roman"/>
          <w:b/>
          <w:color w:val="000000"/>
          <w:sz w:val="20"/>
          <w:szCs w:val="20"/>
          <w:lang w:eastAsia="pt-BR"/>
        </w:rPr>
        <w:t>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Realizar parcelamento do solo em área alagadiça ou alagável, aterrada com material nocivo à saúde ou ainda em área geologicamente imprópria:</w:t>
      </w:r>
    </w:p>
    <w:p w:rsidR="00F04FF7" w:rsidRPr="00F04FF7" w:rsidRDefault="00F04FF7"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I - Grupo VII;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VIII para áreas que sejam especialmente protegidas.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F04FF7"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Art. 32</w:t>
      </w:r>
      <w:r w:rsidR="004418E6" w:rsidRPr="00F04FF7">
        <w:rPr>
          <w:rFonts w:ascii="Verdana" w:eastAsia="Times New Roman" w:hAnsi="Verdana" w:cs="Times New Roman"/>
          <w:color w:val="000000"/>
          <w:sz w:val="20"/>
          <w:szCs w:val="20"/>
          <w:lang w:eastAsia="pt-BR"/>
        </w:rPr>
        <w:t>.</w:t>
      </w:r>
      <w:r w:rsidR="004418E6" w:rsidRPr="004418E6">
        <w:rPr>
          <w:rFonts w:ascii="Verdana" w:eastAsia="Times New Roman" w:hAnsi="Verdana" w:cs="Times New Roman"/>
          <w:color w:val="000000"/>
          <w:sz w:val="20"/>
          <w:szCs w:val="20"/>
          <w:lang w:eastAsia="pt-BR"/>
        </w:rPr>
        <w:t> Dispor resíduo sólido no solo, sem tratamento adequado: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I-Grupo </w:t>
      </w:r>
      <w:r w:rsidR="00244C4E">
        <w:rPr>
          <w:rFonts w:ascii="Verdana" w:eastAsia="Times New Roman" w:hAnsi="Verdana" w:cs="Times New Roman"/>
          <w:color w:val="000000"/>
          <w:sz w:val="20"/>
          <w:szCs w:val="20"/>
          <w:lang w:eastAsia="pt-BR"/>
        </w:rPr>
        <w:t xml:space="preserve">I </w:t>
      </w:r>
      <w:r w:rsidRPr="004418E6">
        <w:rPr>
          <w:rFonts w:ascii="Verdana" w:eastAsia="Times New Roman" w:hAnsi="Verdana" w:cs="Times New Roman"/>
          <w:color w:val="000000"/>
          <w:sz w:val="20"/>
          <w:szCs w:val="20"/>
          <w:lang w:eastAsia="pt-BR"/>
        </w:rPr>
        <w:t>a IV para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 Grupo V para pequena e </w:t>
      </w:r>
      <w:r w:rsidR="00F04FF7" w:rsidRPr="004418E6">
        <w:rPr>
          <w:rFonts w:ascii="Verdana" w:eastAsia="Times New Roman" w:hAnsi="Verdana" w:cs="Times New Roman"/>
          <w:color w:val="000000"/>
          <w:sz w:val="20"/>
          <w:szCs w:val="20"/>
          <w:lang w:eastAsia="pt-BR"/>
        </w:rPr>
        <w:t>microempresa</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VI a VII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xml:space="preserve"> A multa será aplicada em dobro, se o </w:t>
      </w:r>
      <w:r w:rsidR="00F04FF7" w:rsidRPr="004418E6">
        <w:rPr>
          <w:rFonts w:ascii="Verdana" w:eastAsia="Times New Roman" w:hAnsi="Verdana" w:cs="Times New Roman"/>
          <w:color w:val="000000"/>
          <w:sz w:val="20"/>
          <w:szCs w:val="20"/>
          <w:lang w:eastAsia="pt-BR"/>
        </w:rPr>
        <w:t>resíduo for</w:t>
      </w:r>
      <w:r w:rsidRPr="004418E6">
        <w:rPr>
          <w:rFonts w:ascii="Verdana" w:eastAsia="Times New Roman" w:hAnsi="Verdana" w:cs="Times New Roman"/>
          <w:color w:val="000000"/>
          <w:sz w:val="20"/>
          <w:szCs w:val="20"/>
          <w:lang w:eastAsia="pt-BR"/>
        </w:rPr>
        <w:t xml:space="preserve"> perigoso para a saúde humana.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A multa será aplicada ao triplo, se o resíduo causar contaminação de lençol freático.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b/>
          <w:color w:val="000000"/>
          <w:sz w:val="20"/>
          <w:szCs w:val="20"/>
          <w:lang w:eastAsia="pt-BR"/>
        </w:rPr>
        <w:t>Art. 3</w:t>
      </w:r>
      <w:r w:rsidR="00F04FF7">
        <w:rPr>
          <w:rFonts w:ascii="Verdana" w:eastAsia="Times New Roman" w:hAnsi="Verdana" w:cs="Times New Roman"/>
          <w:b/>
          <w:color w:val="000000"/>
          <w:sz w:val="20"/>
          <w:szCs w:val="20"/>
          <w:lang w:eastAsia="pt-BR"/>
        </w:rPr>
        <w:t>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Realizar exploração mineral descumprindo a legislação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do Grupo VII se a atividade é exercida sem licenciamento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Multa do Grupo VIII       para os casos em que não houver recuperação da área após o término ou durante a exploração, se for o caso;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Multa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AD4299" w:rsidRDefault="004418E6" w:rsidP="00AD4299">
      <w:pPr>
        <w:pStyle w:val="PargrafodaLista"/>
        <w:numPr>
          <w:ilvl w:val="0"/>
          <w:numId w:val="1"/>
        </w:numPr>
        <w:spacing w:after="0" w:line="240" w:lineRule="auto"/>
        <w:jc w:val="both"/>
        <w:rPr>
          <w:rFonts w:ascii="Verdana" w:eastAsia="Times New Roman" w:hAnsi="Verdana" w:cs="Times New Roman"/>
          <w:color w:val="000000"/>
          <w:sz w:val="20"/>
          <w:szCs w:val="20"/>
          <w:lang w:eastAsia="pt-BR"/>
        </w:rPr>
      </w:pPr>
      <w:r w:rsidRPr="00AD4299">
        <w:rPr>
          <w:rFonts w:ascii="Verdana" w:eastAsia="Times New Roman" w:hAnsi="Verdana" w:cs="Times New Roman"/>
          <w:color w:val="000000"/>
          <w:sz w:val="20"/>
          <w:szCs w:val="20"/>
          <w:lang w:eastAsia="pt-BR"/>
        </w:rPr>
        <w:t>Grupo I a VI para os casos em que não houver medidas para evitar erosão em função da exploração;</w:t>
      </w:r>
    </w:p>
    <w:p w:rsidR="00AD4299" w:rsidRPr="00AD4299" w:rsidRDefault="00AD4299" w:rsidP="00AD4299">
      <w:pPr>
        <w:pStyle w:val="PargrafodaLista"/>
        <w:spacing w:after="0" w:line="240" w:lineRule="auto"/>
        <w:ind w:left="180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b) Grupo VIII para os casos em que a erosão de que trata a alínea anterior provocar assoreamento de curso d'água.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IV - Multa do Grupo V quando os rejeitos não forem dispostos adequadamente ou em desacordo com o plano de exploração aprovado.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AD4299" w:rsidRDefault="004418E6" w:rsidP="00AD4299">
      <w:pPr>
        <w:spacing w:after="0" w:line="240" w:lineRule="auto"/>
        <w:ind w:firstLine="1440"/>
        <w:jc w:val="center"/>
        <w:rPr>
          <w:rFonts w:ascii="Verdana" w:eastAsia="Times New Roman" w:hAnsi="Verdana" w:cs="Times New Roman"/>
          <w:b/>
          <w:color w:val="000000"/>
          <w:sz w:val="20"/>
          <w:szCs w:val="20"/>
          <w:lang w:eastAsia="pt-BR"/>
        </w:rPr>
      </w:pPr>
      <w:r w:rsidRPr="00AD4299">
        <w:rPr>
          <w:rFonts w:ascii="Verdana" w:eastAsia="Times New Roman" w:hAnsi="Verdana" w:cs="Times New Roman"/>
          <w:b/>
          <w:color w:val="000000"/>
          <w:sz w:val="20"/>
          <w:szCs w:val="20"/>
          <w:lang w:eastAsia="pt-BR"/>
        </w:rPr>
        <w:t>SEÇÃO V</w:t>
      </w:r>
    </w:p>
    <w:p w:rsidR="004418E6" w:rsidRPr="00AD4299" w:rsidRDefault="004418E6" w:rsidP="00AD4299">
      <w:pPr>
        <w:spacing w:after="0" w:line="240" w:lineRule="auto"/>
        <w:ind w:firstLine="1440"/>
        <w:jc w:val="center"/>
        <w:rPr>
          <w:rFonts w:ascii="Verdana" w:eastAsia="Times New Roman" w:hAnsi="Verdana" w:cs="Times New Roman"/>
          <w:b/>
          <w:color w:val="000000"/>
          <w:sz w:val="20"/>
          <w:szCs w:val="20"/>
          <w:lang w:eastAsia="pt-BR"/>
        </w:rPr>
      </w:pPr>
      <w:r w:rsidRPr="00AD4299">
        <w:rPr>
          <w:rFonts w:ascii="Verdana" w:eastAsia="Times New Roman" w:hAnsi="Verdana" w:cs="Times New Roman"/>
          <w:b/>
          <w:color w:val="000000"/>
          <w:sz w:val="20"/>
          <w:szCs w:val="20"/>
          <w:lang w:eastAsia="pt-BR"/>
        </w:rPr>
        <w:t>Das Sanções Aplicáveis às Infrações Contra a Flora</w:t>
      </w:r>
    </w:p>
    <w:p w:rsidR="004418E6" w:rsidRPr="00AD4299" w:rsidRDefault="004418E6" w:rsidP="00AD4299">
      <w:pPr>
        <w:spacing w:after="0" w:line="240" w:lineRule="auto"/>
        <w:ind w:firstLine="1440"/>
        <w:jc w:val="center"/>
        <w:rPr>
          <w:rFonts w:ascii="Verdana" w:eastAsia="Times New Roman" w:hAnsi="Verdana" w:cs="Times New Roman"/>
          <w:b/>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4299">
        <w:rPr>
          <w:rFonts w:ascii="Verdana" w:eastAsia="Times New Roman" w:hAnsi="Verdana" w:cs="Times New Roman"/>
          <w:b/>
          <w:color w:val="000000"/>
          <w:sz w:val="20"/>
          <w:szCs w:val="20"/>
          <w:lang w:eastAsia="pt-BR"/>
        </w:rPr>
        <w:t xml:space="preserve">Art. </w:t>
      </w:r>
      <w:r w:rsidR="00AD4299" w:rsidRPr="00AD4299">
        <w:rPr>
          <w:rFonts w:ascii="Verdana" w:eastAsia="Times New Roman" w:hAnsi="Verdana" w:cs="Times New Roman"/>
          <w:b/>
          <w:color w:val="000000"/>
          <w:sz w:val="20"/>
          <w:szCs w:val="20"/>
          <w:lang w:eastAsia="pt-BR"/>
        </w:rPr>
        <w:t>34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Desmatar, suprimir, destruir ou danificar floresta e demais formas de vegetação considerada de preservação permanente, inclusive as áreas verdes públicas ou privadas, sem autorização do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Multa simples do Grupo VI por hectare ou fração, embargo das atividades, apreensão </w:t>
      </w:r>
      <w:r w:rsidR="00861A73" w:rsidRPr="004418E6">
        <w:rPr>
          <w:rFonts w:ascii="Verdana" w:eastAsia="Times New Roman" w:hAnsi="Verdana" w:cs="Times New Roman"/>
          <w:color w:val="000000"/>
          <w:sz w:val="20"/>
          <w:szCs w:val="20"/>
          <w:lang w:eastAsia="pt-BR"/>
        </w:rPr>
        <w:t>dos produtos, instrumentos, equipamentos</w:t>
      </w:r>
      <w:r w:rsidRPr="004418E6">
        <w:rPr>
          <w:rFonts w:ascii="Verdana" w:eastAsia="Times New Roman" w:hAnsi="Verdana" w:cs="Times New Roman"/>
          <w:color w:val="000000"/>
          <w:sz w:val="20"/>
          <w:szCs w:val="20"/>
          <w:lang w:eastAsia="pt-BR"/>
        </w:rPr>
        <w:t xml:space="preserve"> e dos </w:t>
      </w:r>
      <w:r w:rsidR="00861A73" w:rsidRPr="004418E6">
        <w:rPr>
          <w:rFonts w:ascii="Verdana" w:eastAsia="Times New Roman" w:hAnsi="Verdana" w:cs="Times New Roman"/>
          <w:color w:val="000000"/>
          <w:sz w:val="20"/>
          <w:szCs w:val="20"/>
          <w:lang w:eastAsia="pt-BR"/>
        </w:rPr>
        <w:t>veículos utilizados na</w:t>
      </w:r>
      <w:r w:rsidRPr="004418E6">
        <w:rPr>
          <w:rFonts w:ascii="Verdana" w:eastAsia="Times New Roman" w:hAnsi="Verdana" w:cs="Times New Roman"/>
          <w:color w:val="000000"/>
          <w:sz w:val="20"/>
          <w:szCs w:val="20"/>
          <w:lang w:eastAsia="pt-BR"/>
        </w:rPr>
        <w:t xml:space="preserve">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 se a infração ocorrer em área de entorno de unidade de conservação;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VIII se a infração ocorrer no interior de unidade de conservação.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861A73">
        <w:rPr>
          <w:rFonts w:ascii="Verdana" w:eastAsia="Times New Roman" w:hAnsi="Verdana" w:cs="Times New Roman"/>
          <w:b/>
          <w:color w:val="000000"/>
          <w:sz w:val="20"/>
          <w:szCs w:val="20"/>
          <w:lang w:eastAsia="pt-BR"/>
        </w:rPr>
        <w:t xml:space="preserve">Art. </w:t>
      </w:r>
      <w:r w:rsidR="00861A73" w:rsidRPr="00861A73">
        <w:rPr>
          <w:rFonts w:ascii="Verdana" w:eastAsia="Times New Roman" w:hAnsi="Verdana" w:cs="Times New Roman"/>
          <w:b/>
          <w:color w:val="000000"/>
          <w:sz w:val="20"/>
          <w:szCs w:val="20"/>
          <w:lang w:eastAsia="pt-BR"/>
        </w:rPr>
        <w:t>35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Destruir </w:t>
      </w:r>
      <w:r w:rsidR="00861A73" w:rsidRPr="004418E6">
        <w:rPr>
          <w:rFonts w:ascii="Verdana" w:eastAsia="Times New Roman" w:hAnsi="Verdana" w:cs="Times New Roman"/>
          <w:color w:val="000000"/>
          <w:sz w:val="20"/>
          <w:szCs w:val="20"/>
          <w:lang w:eastAsia="pt-BR"/>
        </w:rPr>
        <w:t>ou danificar</w:t>
      </w:r>
      <w:r w:rsidRPr="004418E6">
        <w:rPr>
          <w:rFonts w:ascii="Verdana" w:eastAsia="Times New Roman" w:hAnsi="Verdana" w:cs="Times New Roman"/>
          <w:color w:val="000000"/>
          <w:sz w:val="20"/>
          <w:szCs w:val="20"/>
          <w:lang w:eastAsia="pt-BR"/>
        </w:rPr>
        <w:t xml:space="preserve"> </w:t>
      </w:r>
      <w:r w:rsidR="00861A73" w:rsidRPr="004418E6">
        <w:rPr>
          <w:rFonts w:ascii="Verdana" w:eastAsia="Times New Roman" w:hAnsi="Verdana" w:cs="Times New Roman"/>
          <w:color w:val="000000"/>
          <w:sz w:val="20"/>
          <w:szCs w:val="20"/>
          <w:lang w:eastAsia="pt-BR"/>
        </w:rPr>
        <w:t>floresta e demais</w:t>
      </w:r>
      <w:r w:rsidRPr="004418E6">
        <w:rPr>
          <w:rFonts w:ascii="Verdana" w:eastAsia="Times New Roman" w:hAnsi="Verdana" w:cs="Times New Roman"/>
          <w:color w:val="000000"/>
          <w:sz w:val="20"/>
          <w:szCs w:val="20"/>
          <w:lang w:eastAsia="pt-BR"/>
        </w:rPr>
        <w:t xml:space="preserve"> de </w:t>
      </w:r>
      <w:r w:rsidR="00861A73" w:rsidRPr="004418E6">
        <w:rPr>
          <w:rFonts w:ascii="Verdana" w:eastAsia="Times New Roman" w:hAnsi="Verdana" w:cs="Times New Roman"/>
          <w:color w:val="000000"/>
          <w:sz w:val="20"/>
          <w:szCs w:val="20"/>
          <w:lang w:eastAsia="pt-BR"/>
        </w:rPr>
        <w:t>formas de vegetação</w:t>
      </w:r>
      <w:r w:rsidRPr="004418E6">
        <w:rPr>
          <w:rFonts w:ascii="Verdana" w:eastAsia="Times New Roman" w:hAnsi="Verdana" w:cs="Times New Roman"/>
          <w:color w:val="000000"/>
          <w:sz w:val="20"/>
          <w:szCs w:val="20"/>
          <w:lang w:eastAsia="pt-BR"/>
        </w:rPr>
        <w:t xml:space="preserve"> consideradas de preservação permanente, inclusive as áreas verdes públicas ou privadas, mesmo que em formação, ou utilizá-las com </w:t>
      </w:r>
      <w:r w:rsidR="00861A73" w:rsidRPr="004418E6">
        <w:rPr>
          <w:rFonts w:ascii="Verdana" w:eastAsia="Times New Roman" w:hAnsi="Verdana" w:cs="Times New Roman"/>
          <w:color w:val="000000"/>
          <w:sz w:val="20"/>
          <w:szCs w:val="20"/>
          <w:lang w:eastAsia="pt-BR"/>
        </w:rPr>
        <w:t>infringência</w:t>
      </w:r>
      <w:r w:rsidRPr="004418E6">
        <w:rPr>
          <w:rFonts w:ascii="Verdana" w:eastAsia="Times New Roman" w:hAnsi="Verdana" w:cs="Times New Roman"/>
          <w:color w:val="000000"/>
          <w:sz w:val="20"/>
          <w:szCs w:val="20"/>
          <w:lang w:eastAsia="pt-BR"/>
        </w:rPr>
        <w:t> às normas de proteção: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 por hectare ou fração,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 se a infração ocorrer em área de entorno de unidade de conservação;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VII se a infração ocorrer no interior de unidade de conservação.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 xml:space="preserve">Art. </w:t>
      </w:r>
      <w:r w:rsidR="00990ABC" w:rsidRPr="00990ABC">
        <w:rPr>
          <w:rFonts w:ascii="Verdana" w:eastAsia="Times New Roman" w:hAnsi="Verdana" w:cs="Times New Roman"/>
          <w:b/>
          <w:color w:val="000000"/>
          <w:sz w:val="20"/>
          <w:szCs w:val="20"/>
          <w:lang w:eastAsia="pt-BR"/>
        </w:rPr>
        <w:t>36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Desmatar, suprimir e explorar florestas e demais formas de vegetação nativa sem autorização do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II por hectare ou fração,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III por hectare ou fração, embargo das atividades, apreensão dos produtos, instrumentos, equipamentos e dos veículos utilizados na infração, se a vegetação for integrante de cinturão verde municipal ou reserva legal.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 xml:space="preserve">Art. </w:t>
      </w:r>
      <w:r w:rsidR="00990ABC" w:rsidRPr="00990ABC">
        <w:rPr>
          <w:rFonts w:ascii="Verdana" w:eastAsia="Times New Roman" w:hAnsi="Verdana" w:cs="Times New Roman"/>
          <w:b/>
          <w:color w:val="000000"/>
          <w:sz w:val="20"/>
          <w:szCs w:val="20"/>
          <w:lang w:eastAsia="pt-BR"/>
        </w:rPr>
        <w:t>37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Desmatar, suprimir e </w:t>
      </w:r>
      <w:r w:rsidR="00990ABC" w:rsidRPr="004418E6">
        <w:rPr>
          <w:rFonts w:ascii="Verdana" w:eastAsia="Times New Roman" w:hAnsi="Verdana" w:cs="Times New Roman"/>
          <w:color w:val="000000"/>
          <w:sz w:val="20"/>
          <w:szCs w:val="20"/>
          <w:lang w:eastAsia="pt-BR"/>
        </w:rPr>
        <w:t>explorar floresta plantada com o objetivo de</w:t>
      </w:r>
      <w:r w:rsidRPr="004418E6">
        <w:rPr>
          <w:rFonts w:ascii="Verdana" w:eastAsia="Times New Roman" w:hAnsi="Verdana" w:cs="Times New Roman"/>
          <w:color w:val="000000"/>
          <w:sz w:val="20"/>
          <w:szCs w:val="20"/>
          <w:lang w:eastAsia="pt-BR"/>
        </w:rPr>
        <w:t xml:space="preserve"> cumprimento de reposição florestal ou implantada com </w:t>
      </w:r>
      <w:r w:rsidR="00990ABC" w:rsidRPr="004418E6">
        <w:rPr>
          <w:rFonts w:ascii="Verdana" w:eastAsia="Times New Roman" w:hAnsi="Verdana" w:cs="Times New Roman"/>
          <w:color w:val="000000"/>
          <w:sz w:val="20"/>
          <w:szCs w:val="20"/>
          <w:lang w:eastAsia="pt-BR"/>
        </w:rPr>
        <w:t>incentivos fiscais</w:t>
      </w:r>
      <w:r w:rsidRPr="004418E6">
        <w:rPr>
          <w:rFonts w:ascii="Verdana" w:eastAsia="Times New Roman" w:hAnsi="Verdana" w:cs="Times New Roman"/>
          <w:color w:val="000000"/>
          <w:sz w:val="20"/>
          <w:szCs w:val="20"/>
          <w:lang w:eastAsia="pt-BR"/>
        </w:rPr>
        <w:t>, sem autorização do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hectare ou fração, embargo das atividades, apreensão dos produtos, instrumentos, equipamentos e dos veículos utilizados na infração e reposição florestal do volume de produto florestal retirado.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 xml:space="preserve">Art. </w:t>
      </w:r>
      <w:r w:rsidR="00990ABC" w:rsidRPr="00990ABC">
        <w:rPr>
          <w:rFonts w:ascii="Verdana" w:eastAsia="Times New Roman" w:hAnsi="Verdana" w:cs="Times New Roman"/>
          <w:b/>
          <w:color w:val="000000"/>
          <w:sz w:val="20"/>
          <w:szCs w:val="20"/>
          <w:lang w:eastAsia="pt-BR"/>
        </w:rPr>
        <w:t>38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Impedir ou dificultar a regeneração natural de florestas e demais formas de vegetação: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w:t>
      </w:r>
      <w:r w:rsidR="001E4B38">
        <w:rPr>
          <w:rFonts w:ascii="Verdana" w:eastAsia="Times New Roman" w:hAnsi="Verdana" w:cs="Times New Roman"/>
          <w:color w:val="000000"/>
          <w:sz w:val="20"/>
          <w:szCs w:val="20"/>
          <w:lang w:eastAsia="pt-BR"/>
        </w:rPr>
        <w:t>I</w:t>
      </w:r>
      <w:r w:rsidR="00990ABC">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a IV por hectare ou fração,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 xml:space="preserve">Art. </w:t>
      </w:r>
      <w:r w:rsidR="00990ABC" w:rsidRPr="00990ABC">
        <w:rPr>
          <w:rFonts w:ascii="Verdana" w:eastAsia="Times New Roman" w:hAnsi="Verdana" w:cs="Times New Roman"/>
          <w:b/>
          <w:color w:val="000000"/>
          <w:sz w:val="20"/>
          <w:szCs w:val="20"/>
          <w:lang w:eastAsia="pt-BR"/>
        </w:rPr>
        <w:t>39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Destruir, danificar, lesar ou maltratar, por qualquer modo ou meio, plantas de ornamentação de logradouros, praças ou jardins públicos: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Multa simples do Grupo </w:t>
      </w:r>
      <w:r w:rsidR="00990ABC">
        <w:rPr>
          <w:rFonts w:ascii="Verdana" w:eastAsia="Times New Roman" w:hAnsi="Verdana" w:cs="Times New Roman"/>
          <w:color w:val="000000"/>
          <w:sz w:val="20"/>
          <w:szCs w:val="20"/>
          <w:lang w:eastAsia="pt-BR"/>
        </w:rPr>
        <w:t xml:space="preserve">I </w:t>
      </w:r>
      <w:r w:rsidRPr="004418E6">
        <w:rPr>
          <w:rFonts w:ascii="Verdana" w:eastAsia="Times New Roman" w:hAnsi="Verdana" w:cs="Times New Roman"/>
          <w:color w:val="000000"/>
          <w:sz w:val="20"/>
          <w:szCs w:val="20"/>
          <w:lang w:eastAsia="pt-BR"/>
        </w:rPr>
        <w:t>por árvore,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II - Multa simples do Grupo II por árvore, quando declarada imune de corte,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 xml:space="preserve">Art. </w:t>
      </w:r>
      <w:r w:rsidR="00990ABC" w:rsidRPr="00990ABC">
        <w:rPr>
          <w:rFonts w:ascii="Verdana" w:eastAsia="Times New Roman" w:hAnsi="Verdana" w:cs="Times New Roman"/>
          <w:b/>
          <w:color w:val="000000"/>
          <w:sz w:val="20"/>
          <w:szCs w:val="20"/>
          <w:lang w:eastAsia="pt-BR"/>
        </w:rPr>
        <w:t>40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Provocar incêndio em mata ou floresta: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por hectare ou fração queimada,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Art. 4</w:t>
      </w:r>
      <w:r w:rsidR="00990ABC" w:rsidRPr="00990ABC">
        <w:rPr>
          <w:rFonts w:ascii="Verdana" w:eastAsia="Times New Roman" w:hAnsi="Verdana" w:cs="Times New Roman"/>
          <w:b/>
          <w:color w:val="000000"/>
          <w:sz w:val="20"/>
          <w:szCs w:val="20"/>
          <w:lang w:eastAsia="pt-BR"/>
        </w:rPr>
        <w:t>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Queimar vegetação para fins de </w:t>
      </w:r>
      <w:r w:rsidR="00990ABC" w:rsidRPr="004418E6">
        <w:rPr>
          <w:rFonts w:ascii="Verdana" w:eastAsia="Times New Roman" w:hAnsi="Verdana" w:cs="Times New Roman"/>
          <w:color w:val="000000"/>
          <w:sz w:val="20"/>
          <w:szCs w:val="20"/>
          <w:lang w:eastAsia="pt-BR"/>
        </w:rPr>
        <w:t>preparação de</w:t>
      </w:r>
      <w:r w:rsidRPr="004418E6">
        <w:rPr>
          <w:rFonts w:ascii="Verdana" w:eastAsia="Times New Roman" w:hAnsi="Verdana" w:cs="Times New Roman"/>
          <w:color w:val="000000"/>
          <w:sz w:val="20"/>
          <w:szCs w:val="20"/>
          <w:lang w:eastAsia="pt-BR"/>
        </w:rPr>
        <w:t xml:space="preserve"> terreno para plantio, exploração de canaviais e manejo de </w:t>
      </w:r>
      <w:r w:rsidR="00990ABC" w:rsidRPr="004418E6">
        <w:rPr>
          <w:rFonts w:ascii="Verdana" w:eastAsia="Times New Roman" w:hAnsi="Verdana" w:cs="Times New Roman"/>
          <w:color w:val="000000"/>
          <w:sz w:val="20"/>
          <w:szCs w:val="20"/>
          <w:lang w:eastAsia="pt-BR"/>
        </w:rPr>
        <w:t>pastagens, sem</w:t>
      </w:r>
      <w:r w:rsidRPr="004418E6">
        <w:rPr>
          <w:rFonts w:ascii="Verdana" w:eastAsia="Times New Roman" w:hAnsi="Verdana" w:cs="Times New Roman"/>
          <w:color w:val="000000"/>
          <w:sz w:val="20"/>
          <w:szCs w:val="20"/>
          <w:lang w:eastAsia="pt-BR"/>
        </w:rPr>
        <w:t xml:space="preserve"> autorização do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hectare ou fração queimada,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Art. 4</w:t>
      </w:r>
      <w:r w:rsidR="00990ABC" w:rsidRPr="00990ABC">
        <w:rPr>
          <w:rFonts w:ascii="Verdana" w:eastAsia="Times New Roman" w:hAnsi="Verdana" w:cs="Times New Roman"/>
          <w:b/>
          <w:color w:val="000000"/>
          <w:sz w:val="20"/>
          <w:szCs w:val="20"/>
          <w:lang w:eastAsia="pt-BR"/>
        </w:rPr>
        <w:t>2</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Fabricar, vender, transportar ou soltar balões que possam provocar incêndios nas florestas e demais formas de vegetação, em áreas urbanas ou qualquer tipo de assentamento humano: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unidade,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990ABC"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Art. 43</w:t>
      </w:r>
      <w:r w:rsidR="004418E6" w:rsidRPr="00F04FF7">
        <w:rPr>
          <w:rFonts w:ascii="Verdana" w:eastAsia="Times New Roman" w:hAnsi="Verdana" w:cs="Times New Roman"/>
          <w:color w:val="000000"/>
          <w:sz w:val="20"/>
          <w:szCs w:val="20"/>
          <w:lang w:eastAsia="pt-BR"/>
        </w:rPr>
        <w:t>.</w:t>
      </w:r>
      <w:r w:rsidR="004418E6" w:rsidRPr="004418E6">
        <w:rPr>
          <w:rFonts w:ascii="Verdana" w:eastAsia="Times New Roman" w:hAnsi="Verdana" w:cs="Times New Roman"/>
          <w:color w:val="000000"/>
          <w:sz w:val="20"/>
          <w:szCs w:val="20"/>
          <w:lang w:eastAsia="pt-BR"/>
        </w:rPr>
        <w:t> Extrair de florestas de domínio público ou consideradas de preservação permanente, sem prévia autorização ou em desacordo com a obtida, pedra, areia, cal ou qualquer espécie de mineral: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por hectare ou fração,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0ABC">
        <w:rPr>
          <w:rFonts w:ascii="Verdana" w:eastAsia="Times New Roman" w:hAnsi="Verdana" w:cs="Times New Roman"/>
          <w:b/>
          <w:color w:val="000000"/>
          <w:sz w:val="20"/>
          <w:szCs w:val="20"/>
          <w:lang w:eastAsia="pt-BR"/>
        </w:rPr>
        <w:t xml:space="preserve">Art. </w:t>
      </w:r>
      <w:r w:rsidR="00990ABC" w:rsidRPr="00990ABC">
        <w:rPr>
          <w:rFonts w:ascii="Verdana" w:eastAsia="Times New Roman" w:hAnsi="Verdana" w:cs="Times New Roman"/>
          <w:b/>
          <w:color w:val="000000"/>
          <w:sz w:val="20"/>
          <w:szCs w:val="20"/>
          <w:lang w:eastAsia="pt-BR"/>
        </w:rPr>
        <w:t>44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Transformar madeira de lei em carvão: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w:t>
      </w:r>
      <w:r w:rsidR="00990ABC">
        <w:rPr>
          <w:rFonts w:ascii="Verdana" w:eastAsia="Times New Roman" w:hAnsi="Verdana" w:cs="Times New Roman"/>
          <w:color w:val="000000"/>
          <w:sz w:val="20"/>
          <w:szCs w:val="20"/>
          <w:lang w:eastAsia="pt-BR"/>
        </w:rPr>
        <w:t>I</w:t>
      </w:r>
      <w:r w:rsidRPr="004418E6">
        <w:rPr>
          <w:rFonts w:ascii="Verdana" w:eastAsia="Times New Roman" w:hAnsi="Verdana" w:cs="Times New Roman"/>
          <w:color w:val="000000"/>
          <w:sz w:val="20"/>
          <w:szCs w:val="20"/>
          <w:lang w:eastAsia="pt-BR"/>
        </w:rPr>
        <w:t xml:space="preserve"> a V por metro cúbico, embargo das atividades e apreensão dos produtos, dos instrumentos e dos equipamentos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3290D">
        <w:rPr>
          <w:rFonts w:ascii="Verdana" w:eastAsia="Times New Roman" w:hAnsi="Verdana" w:cs="Times New Roman"/>
          <w:b/>
          <w:color w:val="000000"/>
          <w:sz w:val="20"/>
          <w:szCs w:val="20"/>
          <w:lang w:eastAsia="pt-BR"/>
        </w:rPr>
        <w:t xml:space="preserve">Art. </w:t>
      </w:r>
      <w:r w:rsidR="0093290D" w:rsidRPr="0093290D">
        <w:rPr>
          <w:rFonts w:ascii="Verdana" w:eastAsia="Times New Roman" w:hAnsi="Verdana" w:cs="Times New Roman"/>
          <w:b/>
          <w:color w:val="000000"/>
          <w:sz w:val="20"/>
          <w:szCs w:val="20"/>
          <w:lang w:eastAsia="pt-BR"/>
        </w:rPr>
        <w:t>45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Transportar, no território municipal, ou receber para qualquer finalidade, produto ou subproduto florestal de origem nativa, sem munir-se de autorização outorgada pela autoridade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II por metro cúbico, embargo das atividades e apreensão dos produtos, dos instrumentos e dos equipamentos e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3290D">
        <w:rPr>
          <w:rFonts w:ascii="Verdana" w:eastAsia="Times New Roman" w:hAnsi="Verdana" w:cs="Times New Roman"/>
          <w:b/>
          <w:color w:val="000000"/>
          <w:sz w:val="20"/>
          <w:szCs w:val="20"/>
          <w:lang w:eastAsia="pt-BR"/>
        </w:rPr>
        <w:t xml:space="preserve">Art. </w:t>
      </w:r>
      <w:r w:rsidR="0093290D" w:rsidRPr="0093290D">
        <w:rPr>
          <w:rFonts w:ascii="Verdana" w:eastAsia="Times New Roman" w:hAnsi="Verdana" w:cs="Times New Roman"/>
          <w:b/>
          <w:color w:val="000000"/>
          <w:sz w:val="20"/>
          <w:szCs w:val="20"/>
          <w:lang w:eastAsia="pt-BR"/>
        </w:rPr>
        <w:t>46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Comercializar </w:t>
      </w:r>
      <w:r w:rsidR="0093290D">
        <w:rPr>
          <w:rFonts w:ascii="Verdana" w:eastAsia="Times New Roman" w:hAnsi="Verdana" w:cs="Times New Roman"/>
          <w:color w:val="000000"/>
          <w:sz w:val="20"/>
          <w:szCs w:val="20"/>
          <w:lang w:eastAsia="pt-BR"/>
        </w:rPr>
        <w:t>m</w:t>
      </w:r>
      <w:r w:rsidR="0093290D" w:rsidRPr="004418E6">
        <w:rPr>
          <w:rFonts w:ascii="Verdana" w:eastAsia="Times New Roman" w:hAnsi="Verdana" w:cs="Times New Roman"/>
          <w:color w:val="000000"/>
          <w:sz w:val="20"/>
          <w:szCs w:val="20"/>
          <w:lang w:eastAsia="pt-BR"/>
        </w:rPr>
        <w:t>otosserra</w:t>
      </w:r>
      <w:r w:rsidRPr="004418E6">
        <w:rPr>
          <w:rFonts w:ascii="Verdana" w:eastAsia="Times New Roman" w:hAnsi="Verdana" w:cs="Times New Roman"/>
          <w:color w:val="000000"/>
          <w:sz w:val="20"/>
          <w:szCs w:val="20"/>
          <w:lang w:eastAsia="pt-BR"/>
        </w:rPr>
        <w:t>, sem registro ou autorização do órgão ambiental competente: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II por unidade comercializada.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3290D">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Incide na penalidade prevista neste artigo, aquele que utilizar </w:t>
      </w:r>
      <w:r w:rsidR="0093290D">
        <w:rPr>
          <w:rFonts w:ascii="Verdana" w:eastAsia="Times New Roman" w:hAnsi="Verdana" w:cs="Times New Roman"/>
          <w:color w:val="000000"/>
          <w:sz w:val="20"/>
          <w:szCs w:val="20"/>
          <w:lang w:eastAsia="pt-BR"/>
        </w:rPr>
        <w:t>m</w:t>
      </w:r>
      <w:r w:rsidR="0093290D" w:rsidRPr="004418E6">
        <w:rPr>
          <w:rFonts w:ascii="Verdana" w:eastAsia="Times New Roman" w:hAnsi="Verdana" w:cs="Times New Roman"/>
          <w:color w:val="000000"/>
          <w:sz w:val="20"/>
          <w:szCs w:val="20"/>
          <w:lang w:eastAsia="pt-BR"/>
        </w:rPr>
        <w:t>otosserra</w:t>
      </w:r>
      <w:r w:rsidRPr="004418E6">
        <w:rPr>
          <w:rFonts w:ascii="Verdana" w:eastAsia="Times New Roman" w:hAnsi="Verdana" w:cs="Times New Roman"/>
          <w:color w:val="000000"/>
          <w:sz w:val="20"/>
          <w:szCs w:val="20"/>
          <w:lang w:eastAsia="pt-BR"/>
        </w:rPr>
        <w:t xml:space="preserve"> em florestas e demais formas de vegetação, sem registro ou autorização do órgão ambiental competente, além de apreensão </w:t>
      </w:r>
      <w:proofErr w:type="gramStart"/>
      <w:r w:rsidRPr="004418E6">
        <w:rPr>
          <w:rFonts w:ascii="Verdana" w:eastAsia="Times New Roman" w:hAnsi="Verdana" w:cs="Times New Roman"/>
          <w:color w:val="000000"/>
          <w:sz w:val="20"/>
          <w:szCs w:val="20"/>
          <w:lang w:eastAsia="pt-BR"/>
        </w:rPr>
        <w:t xml:space="preserve">da </w:t>
      </w:r>
      <w:r w:rsidR="00144363" w:rsidRPr="004418E6">
        <w:rPr>
          <w:rFonts w:ascii="Verdana" w:eastAsia="Times New Roman" w:hAnsi="Verdana" w:cs="Times New Roman"/>
          <w:color w:val="000000"/>
          <w:sz w:val="20"/>
          <w:szCs w:val="20"/>
          <w:lang w:eastAsia="pt-BR"/>
        </w:rPr>
        <w:t>motosserra</w:t>
      </w:r>
      <w:proofErr w:type="gramEnd"/>
      <w:r w:rsidRPr="004418E6">
        <w:rPr>
          <w:rFonts w:ascii="Verdana" w:eastAsia="Times New Roman" w:hAnsi="Verdana" w:cs="Times New Roman"/>
          <w:color w:val="000000"/>
          <w:sz w:val="20"/>
          <w:szCs w:val="20"/>
          <w:lang w:eastAsia="pt-BR"/>
        </w:rPr>
        <w:t>, e dos produtos e subprodutos.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C325A9">
        <w:rPr>
          <w:rFonts w:ascii="Verdana" w:eastAsia="Times New Roman" w:hAnsi="Verdana" w:cs="Times New Roman"/>
          <w:b/>
          <w:color w:val="000000"/>
          <w:sz w:val="20"/>
          <w:szCs w:val="20"/>
          <w:lang w:eastAsia="pt-BR"/>
        </w:rPr>
        <w:lastRenderedPageBreak/>
        <w:t xml:space="preserve">Art. </w:t>
      </w:r>
      <w:r w:rsidR="00C325A9" w:rsidRPr="00C325A9">
        <w:rPr>
          <w:rFonts w:ascii="Verdana" w:eastAsia="Times New Roman" w:hAnsi="Verdana" w:cs="Times New Roman"/>
          <w:b/>
          <w:color w:val="000000"/>
          <w:sz w:val="20"/>
          <w:szCs w:val="20"/>
          <w:lang w:eastAsia="pt-BR"/>
        </w:rPr>
        <w:t>47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Destruir ou danificar florestas nativas ou plantadas ou vegetação fixadora de dunas, protetora de mangues, objeto de especial preservação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 por hectare ou 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C325A9">
        <w:rPr>
          <w:rFonts w:ascii="Verdana" w:eastAsia="Times New Roman" w:hAnsi="Verdana" w:cs="Times New Roman"/>
          <w:b/>
          <w:color w:val="000000"/>
          <w:sz w:val="20"/>
          <w:szCs w:val="20"/>
          <w:lang w:eastAsia="pt-BR"/>
        </w:rPr>
        <w:t xml:space="preserve">Art. </w:t>
      </w:r>
      <w:r w:rsidR="00C325A9">
        <w:rPr>
          <w:rFonts w:ascii="Verdana" w:eastAsia="Times New Roman" w:hAnsi="Verdana" w:cs="Times New Roman"/>
          <w:b/>
          <w:color w:val="000000"/>
          <w:sz w:val="20"/>
          <w:szCs w:val="20"/>
          <w:lang w:eastAsia="pt-BR"/>
        </w:rPr>
        <w:t>48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w:t>
      </w:r>
      <w:r w:rsidR="00C325A9">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 xml:space="preserve">Explorar </w:t>
      </w:r>
      <w:r w:rsidR="00CD3F9D" w:rsidRPr="004418E6">
        <w:rPr>
          <w:rFonts w:ascii="Verdana" w:eastAsia="Times New Roman" w:hAnsi="Verdana" w:cs="Times New Roman"/>
          <w:color w:val="000000"/>
          <w:sz w:val="20"/>
          <w:szCs w:val="20"/>
          <w:lang w:eastAsia="pt-BR"/>
        </w:rPr>
        <w:t>área </w:t>
      </w:r>
      <w:r w:rsidR="00CE121E" w:rsidRPr="004418E6">
        <w:rPr>
          <w:rFonts w:ascii="Verdana" w:eastAsia="Times New Roman" w:hAnsi="Verdana" w:cs="Times New Roman"/>
          <w:color w:val="000000"/>
          <w:sz w:val="20"/>
          <w:szCs w:val="20"/>
          <w:lang w:eastAsia="pt-BR"/>
        </w:rPr>
        <w:t>de reserva legal</w:t>
      </w:r>
      <w:r w:rsidRPr="004418E6">
        <w:rPr>
          <w:rFonts w:ascii="Verdana" w:eastAsia="Times New Roman" w:hAnsi="Verdana" w:cs="Times New Roman"/>
          <w:color w:val="000000"/>
          <w:sz w:val="20"/>
          <w:szCs w:val="20"/>
          <w:lang w:eastAsia="pt-BR"/>
        </w:rPr>
        <w:t xml:space="preserve">, </w:t>
      </w:r>
      <w:r w:rsidR="00CE121E" w:rsidRPr="004418E6">
        <w:rPr>
          <w:rFonts w:ascii="Verdana" w:eastAsia="Times New Roman" w:hAnsi="Verdana" w:cs="Times New Roman"/>
          <w:color w:val="000000"/>
          <w:sz w:val="20"/>
          <w:szCs w:val="20"/>
          <w:lang w:eastAsia="pt-BR"/>
        </w:rPr>
        <w:t>florestas e formações sucessoras de</w:t>
      </w:r>
      <w:r w:rsidRPr="004418E6">
        <w:rPr>
          <w:rFonts w:ascii="Verdana" w:eastAsia="Times New Roman" w:hAnsi="Verdana" w:cs="Times New Roman"/>
          <w:color w:val="000000"/>
          <w:sz w:val="20"/>
          <w:szCs w:val="20"/>
          <w:lang w:eastAsia="pt-BR"/>
        </w:rPr>
        <w:t xml:space="preserve"> </w:t>
      </w:r>
      <w:r w:rsidR="00CE121E" w:rsidRPr="004418E6">
        <w:rPr>
          <w:rFonts w:ascii="Verdana" w:eastAsia="Times New Roman" w:hAnsi="Verdana" w:cs="Times New Roman"/>
          <w:color w:val="000000"/>
          <w:sz w:val="20"/>
          <w:szCs w:val="20"/>
          <w:lang w:eastAsia="pt-BR"/>
        </w:rPr>
        <w:t>origem nativa, tanto de</w:t>
      </w:r>
      <w:r w:rsidRPr="004418E6">
        <w:rPr>
          <w:rFonts w:ascii="Verdana" w:eastAsia="Times New Roman" w:hAnsi="Verdana" w:cs="Times New Roman"/>
          <w:color w:val="000000"/>
          <w:sz w:val="20"/>
          <w:szCs w:val="20"/>
          <w:lang w:eastAsia="pt-BR"/>
        </w:rPr>
        <w:t xml:space="preserve"> </w:t>
      </w:r>
      <w:r w:rsidR="00CE121E" w:rsidRPr="004418E6">
        <w:rPr>
          <w:rFonts w:ascii="Verdana" w:eastAsia="Times New Roman" w:hAnsi="Verdana" w:cs="Times New Roman"/>
          <w:color w:val="000000"/>
          <w:sz w:val="20"/>
          <w:szCs w:val="20"/>
          <w:lang w:eastAsia="pt-BR"/>
        </w:rPr>
        <w:t>domínio público</w:t>
      </w:r>
      <w:r w:rsidRPr="004418E6">
        <w:rPr>
          <w:rFonts w:ascii="Verdana" w:eastAsia="Times New Roman" w:hAnsi="Verdana" w:cs="Times New Roman"/>
          <w:color w:val="000000"/>
          <w:sz w:val="20"/>
          <w:szCs w:val="20"/>
          <w:lang w:eastAsia="pt-BR"/>
        </w:rPr>
        <w:t xml:space="preserve">, quanto de </w:t>
      </w:r>
      <w:r w:rsidR="00CE121E" w:rsidRPr="004418E6">
        <w:rPr>
          <w:rFonts w:ascii="Verdana" w:eastAsia="Times New Roman" w:hAnsi="Verdana" w:cs="Times New Roman"/>
          <w:color w:val="000000"/>
          <w:sz w:val="20"/>
          <w:szCs w:val="20"/>
          <w:lang w:eastAsia="pt-BR"/>
        </w:rPr>
        <w:t>domínio privado, sem aprovação</w:t>
      </w:r>
      <w:r w:rsidRPr="004418E6">
        <w:rPr>
          <w:rFonts w:ascii="Verdana" w:eastAsia="Times New Roman" w:hAnsi="Verdana" w:cs="Times New Roman"/>
          <w:color w:val="000000"/>
          <w:sz w:val="20"/>
          <w:szCs w:val="20"/>
          <w:lang w:eastAsia="pt-BR"/>
        </w:rPr>
        <w:t xml:space="preserve"> </w:t>
      </w:r>
      <w:r w:rsidR="00CE121E" w:rsidRPr="004418E6">
        <w:rPr>
          <w:rFonts w:ascii="Verdana" w:eastAsia="Times New Roman" w:hAnsi="Verdana" w:cs="Times New Roman"/>
          <w:color w:val="000000"/>
          <w:sz w:val="20"/>
          <w:szCs w:val="20"/>
          <w:lang w:eastAsia="pt-BR"/>
        </w:rPr>
        <w:t>prévia do</w:t>
      </w:r>
      <w:r w:rsidRPr="004418E6">
        <w:rPr>
          <w:rFonts w:ascii="Verdana" w:eastAsia="Times New Roman" w:hAnsi="Verdana" w:cs="Times New Roman"/>
          <w:color w:val="000000"/>
          <w:sz w:val="20"/>
          <w:szCs w:val="20"/>
          <w:lang w:eastAsia="pt-BR"/>
        </w:rPr>
        <w:t xml:space="preserve"> </w:t>
      </w:r>
      <w:r w:rsidR="00CE121E" w:rsidRPr="004418E6">
        <w:rPr>
          <w:rFonts w:ascii="Verdana" w:eastAsia="Times New Roman" w:hAnsi="Verdana" w:cs="Times New Roman"/>
          <w:color w:val="000000"/>
          <w:sz w:val="20"/>
          <w:szCs w:val="20"/>
          <w:lang w:eastAsia="pt-BR"/>
        </w:rPr>
        <w:t>órgão ambiental competente</w:t>
      </w:r>
      <w:r w:rsidRPr="004418E6">
        <w:rPr>
          <w:rFonts w:ascii="Verdana" w:eastAsia="Times New Roman" w:hAnsi="Verdana" w:cs="Times New Roman"/>
          <w:color w:val="000000"/>
          <w:sz w:val="20"/>
          <w:szCs w:val="20"/>
          <w:lang w:eastAsia="pt-BR"/>
        </w:rPr>
        <w:t xml:space="preserve">, bem como da </w:t>
      </w:r>
      <w:r w:rsidR="00CE121E" w:rsidRPr="004418E6">
        <w:rPr>
          <w:rFonts w:ascii="Verdana" w:eastAsia="Times New Roman" w:hAnsi="Verdana" w:cs="Times New Roman"/>
          <w:color w:val="000000"/>
          <w:sz w:val="20"/>
          <w:szCs w:val="20"/>
          <w:lang w:eastAsia="pt-BR"/>
        </w:rPr>
        <w:t>adoção de</w:t>
      </w:r>
      <w:r w:rsidRPr="004418E6">
        <w:rPr>
          <w:rFonts w:ascii="Verdana" w:eastAsia="Times New Roman" w:hAnsi="Verdana" w:cs="Times New Roman"/>
          <w:color w:val="000000"/>
          <w:sz w:val="20"/>
          <w:szCs w:val="20"/>
          <w:lang w:eastAsia="pt-BR"/>
        </w:rPr>
        <w:t xml:space="preserve"> </w:t>
      </w:r>
      <w:r w:rsidR="00CE121E" w:rsidRPr="004418E6">
        <w:rPr>
          <w:rFonts w:ascii="Verdana" w:eastAsia="Times New Roman" w:hAnsi="Verdana" w:cs="Times New Roman"/>
          <w:color w:val="000000"/>
          <w:sz w:val="20"/>
          <w:szCs w:val="20"/>
          <w:lang w:eastAsia="pt-BR"/>
        </w:rPr>
        <w:t>técnicas de</w:t>
      </w:r>
      <w:r w:rsidRPr="004418E6">
        <w:rPr>
          <w:rFonts w:ascii="Verdana" w:eastAsia="Times New Roman" w:hAnsi="Verdana" w:cs="Times New Roman"/>
          <w:color w:val="000000"/>
          <w:sz w:val="20"/>
          <w:szCs w:val="20"/>
          <w:lang w:eastAsia="pt-BR"/>
        </w:rPr>
        <w:t xml:space="preserve"> condução, exploração, manejo e reposição florestal: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V, por hectare ou fração, ou por unidade, estéreo, quilo ou </w:t>
      </w:r>
      <w:r w:rsidR="00CD3F9D">
        <w:rPr>
          <w:rFonts w:ascii="Verdana" w:eastAsia="Times New Roman" w:hAnsi="Verdana" w:cs="Times New Roman"/>
          <w:color w:val="000000"/>
          <w:sz w:val="20"/>
          <w:szCs w:val="20"/>
          <w:lang w:eastAsia="pt-BR"/>
        </w:rPr>
        <w:t>metro</w:t>
      </w:r>
      <w:r w:rsidRPr="004418E6">
        <w:rPr>
          <w:rFonts w:ascii="Verdana" w:eastAsia="Times New Roman" w:hAnsi="Verdana" w:cs="Times New Roman"/>
          <w:color w:val="000000"/>
          <w:sz w:val="20"/>
          <w:szCs w:val="20"/>
          <w:lang w:eastAsia="pt-BR"/>
        </w:rPr>
        <w:t xml:space="preserve"> cúbico.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CD3F9D">
        <w:rPr>
          <w:rFonts w:ascii="Verdana" w:eastAsia="Times New Roman" w:hAnsi="Verdana" w:cs="Times New Roman"/>
          <w:b/>
          <w:color w:val="000000"/>
          <w:sz w:val="20"/>
          <w:szCs w:val="20"/>
          <w:lang w:eastAsia="pt-BR"/>
        </w:rPr>
        <w:t xml:space="preserve">Art. </w:t>
      </w:r>
      <w:r w:rsidR="00CD3F9D" w:rsidRPr="00CD3F9D">
        <w:rPr>
          <w:rFonts w:ascii="Verdana" w:eastAsia="Times New Roman" w:hAnsi="Verdana" w:cs="Times New Roman"/>
          <w:b/>
          <w:color w:val="000000"/>
          <w:sz w:val="20"/>
          <w:szCs w:val="20"/>
          <w:lang w:eastAsia="pt-BR"/>
        </w:rPr>
        <w:t>49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Desmatar, a corte raso, área de reserva legal: Multa do Grupo V por hectare ou 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46D36">
        <w:rPr>
          <w:rFonts w:ascii="Verdana" w:eastAsia="Times New Roman" w:hAnsi="Verdana" w:cs="Times New Roman"/>
          <w:b/>
          <w:color w:val="000000"/>
          <w:sz w:val="20"/>
          <w:szCs w:val="20"/>
          <w:lang w:eastAsia="pt-BR"/>
        </w:rPr>
        <w:t xml:space="preserve">Art. </w:t>
      </w:r>
      <w:r w:rsidR="00E46D36" w:rsidRPr="00E46D36">
        <w:rPr>
          <w:rFonts w:ascii="Verdana" w:eastAsia="Times New Roman" w:hAnsi="Verdana" w:cs="Times New Roman"/>
          <w:b/>
          <w:color w:val="000000"/>
          <w:sz w:val="20"/>
          <w:szCs w:val="20"/>
          <w:lang w:eastAsia="pt-BR"/>
        </w:rPr>
        <w:t>50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Fazer uso de fogo em áreas agropastoris sem autorização do órgão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do Grupo IV por hectare ou 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46D36">
        <w:rPr>
          <w:rFonts w:ascii="Verdana" w:eastAsia="Times New Roman" w:hAnsi="Verdana" w:cs="Times New Roman"/>
          <w:b/>
          <w:color w:val="000000"/>
          <w:sz w:val="20"/>
          <w:szCs w:val="20"/>
          <w:lang w:eastAsia="pt-BR"/>
        </w:rPr>
        <w:t xml:space="preserve">Art. </w:t>
      </w:r>
      <w:r w:rsidR="00E46D36" w:rsidRPr="00E46D36">
        <w:rPr>
          <w:rFonts w:ascii="Verdana" w:eastAsia="Times New Roman" w:hAnsi="Verdana" w:cs="Times New Roman"/>
          <w:b/>
          <w:color w:val="000000"/>
          <w:sz w:val="20"/>
          <w:szCs w:val="20"/>
          <w:lang w:eastAsia="pt-BR"/>
        </w:rPr>
        <w:t>51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As multas previstas nesta Seção serão aumentadas em dobro se a infração é cometida: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no</w:t>
      </w:r>
      <w:proofErr w:type="gramEnd"/>
      <w:r w:rsidRPr="004418E6">
        <w:rPr>
          <w:rFonts w:ascii="Verdana" w:eastAsia="Times New Roman" w:hAnsi="Verdana" w:cs="Times New Roman"/>
          <w:color w:val="000000"/>
          <w:sz w:val="20"/>
          <w:szCs w:val="20"/>
          <w:lang w:eastAsia="pt-BR"/>
        </w:rPr>
        <w:t xml:space="preserve"> período de queda das sementes;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no</w:t>
      </w:r>
      <w:proofErr w:type="gramEnd"/>
      <w:r w:rsidRPr="004418E6">
        <w:rPr>
          <w:rFonts w:ascii="Verdana" w:eastAsia="Times New Roman" w:hAnsi="Verdana" w:cs="Times New Roman"/>
          <w:color w:val="000000"/>
          <w:sz w:val="20"/>
          <w:szCs w:val="20"/>
          <w:lang w:eastAsia="pt-BR"/>
        </w:rPr>
        <w:t xml:space="preserve"> período de formação da vegetação;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E46D36"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III- contra espécies raras ou ameaçadas de extinção; </w:t>
      </w:r>
    </w:p>
    <w:p w:rsidR="00E46D36" w:rsidRDefault="00E46D36"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IV - </w:t>
      </w:r>
      <w:proofErr w:type="gramStart"/>
      <w:r w:rsidRPr="004418E6">
        <w:rPr>
          <w:rFonts w:ascii="Verdana" w:eastAsia="Times New Roman" w:hAnsi="Verdana" w:cs="Times New Roman"/>
          <w:color w:val="000000"/>
          <w:sz w:val="20"/>
          <w:szCs w:val="20"/>
          <w:lang w:eastAsia="pt-BR"/>
        </w:rPr>
        <w:t>em</w:t>
      </w:r>
      <w:proofErr w:type="gramEnd"/>
      <w:r w:rsidRPr="004418E6">
        <w:rPr>
          <w:rFonts w:ascii="Verdana" w:eastAsia="Times New Roman" w:hAnsi="Verdana" w:cs="Times New Roman"/>
          <w:color w:val="000000"/>
          <w:sz w:val="20"/>
          <w:szCs w:val="20"/>
          <w:lang w:eastAsia="pt-BR"/>
        </w:rPr>
        <w:t xml:space="preserve"> época de seca ou inundação;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V- </w:t>
      </w:r>
      <w:proofErr w:type="gramStart"/>
      <w:r w:rsidRPr="004418E6">
        <w:rPr>
          <w:rFonts w:ascii="Verdana" w:eastAsia="Times New Roman" w:hAnsi="Verdana" w:cs="Times New Roman"/>
          <w:color w:val="000000"/>
          <w:sz w:val="20"/>
          <w:szCs w:val="20"/>
          <w:lang w:eastAsia="pt-BR"/>
        </w:rPr>
        <w:t>durante</w:t>
      </w:r>
      <w:proofErr w:type="gramEnd"/>
      <w:r w:rsidRPr="004418E6">
        <w:rPr>
          <w:rFonts w:ascii="Verdana" w:eastAsia="Times New Roman" w:hAnsi="Verdana" w:cs="Times New Roman"/>
          <w:color w:val="000000"/>
          <w:sz w:val="20"/>
          <w:szCs w:val="20"/>
          <w:lang w:eastAsia="pt-BR"/>
        </w:rPr>
        <w:t xml:space="preserve"> a noite, nos sábados, domingos ou feriados.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E46D36" w:rsidRDefault="004418E6" w:rsidP="00E46D36">
      <w:pPr>
        <w:spacing w:after="0" w:line="240" w:lineRule="auto"/>
        <w:jc w:val="center"/>
        <w:rPr>
          <w:rFonts w:ascii="Verdana" w:eastAsia="Times New Roman" w:hAnsi="Verdana" w:cs="Times New Roman"/>
          <w:b/>
          <w:color w:val="000000"/>
          <w:sz w:val="20"/>
          <w:szCs w:val="20"/>
          <w:lang w:eastAsia="pt-BR"/>
        </w:rPr>
      </w:pPr>
      <w:r w:rsidRPr="00E46D36">
        <w:rPr>
          <w:rFonts w:ascii="Verdana" w:eastAsia="Times New Roman" w:hAnsi="Verdana" w:cs="Times New Roman"/>
          <w:b/>
          <w:color w:val="000000"/>
          <w:sz w:val="20"/>
          <w:szCs w:val="20"/>
          <w:lang w:eastAsia="pt-BR"/>
        </w:rPr>
        <w:t>SEÇÃO VI</w:t>
      </w:r>
    </w:p>
    <w:p w:rsidR="004418E6" w:rsidRPr="00E46D36" w:rsidRDefault="004418E6" w:rsidP="00E46D36">
      <w:pPr>
        <w:spacing w:after="0" w:line="240" w:lineRule="auto"/>
        <w:jc w:val="center"/>
        <w:rPr>
          <w:rFonts w:ascii="Verdana" w:eastAsia="Times New Roman" w:hAnsi="Verdana" w:cs="Times New Roman"/>
          <w:b/>
          <w:color w:val="000000"/>
          <w:sz w:val="20"/>
          <w:szCs w:val="20"/>
          <w:lang w:eastAsia="pt-BR"/>
        </w:rPr>
      </w:pPr>
      <w:r w:rsidRPr="00E46D36">
        <w:rPr>
          <w:rFonts w:ascii="Verdana" w:eastAsia="Times New Roman" w:hAnsi="Verdana" w:cs="Times New Roman"/>
          <w:b/>
          <w:color w:val="000000"/>
          <w:sz w:val="20"/>
          <w:szCs w:val="20"/>
          <w:lang w:eastAsia="pt-BR"/>
        </w:rPr>
        <w:t>Das Sanções Aplicáveis às Infrações Contra Unidades de Conservação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4122B">
        <w:rPr>
          <w:rFonts w:ascii="Verdana" w:eastAsia="Times New Roman" w:hAnsi="Verdana" w:cs="Times New Roman"/>
          <w:b/>
          <w:color w:val="000000"/>
          <w:sz w:val="20"/>
          <w:szCs w:val="20"/>
          <w:lang w:eastAsia="pt-BR"/>
        </w:rPr>
        <w:t xml:space="preserve">Art. </w:t>
      </w:r>
      <w:r w:rsidR="00FF7BD6" w:rsidRPr="00A4122B">
        <w:rPr>
          <w:rFonts w:ascii="Verdana" w:eastAsia="Times New Roman" w:hAnsi="Verdana" w:cs="Times New Roman"/>
          <w:b/>
          <w:color w:val="000000"/>
          <w:sz w:val="20"/>
          <w:szCs w:val="20"/>
          <w:lang w:eastAsia="pt-BR"/>
        </w:rPr>
        <w:t>52</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Abater, cortar ou plantar árvores, arbustos e demais formas de vegetação nas unidades de conservação municipal, nas suas áreas de entorno ou na zona de transição, sem autorização da </w:t>
      </w:r>
      <w:r w:rsidR="00A4122B" w:rsidRPr="005446CC">
        <w:rPr>
          <w:rFonts w:ascii="Verdana" w:eastAsia="Times New Roman" w:hAnsi="Verdana" w:cs="Times New Roman"/>
          <w:iCs/>
          <w:color w:val="000000"/>
          <w:sz w:val="20"/>
          <w:szCs w:val="20"/>
          <w:lang w:eastAsia="pt-BR"/>
        </w:rPr>
        <w:t>Secretaria responsável pelas Políticas Públicas de Meio Ambiente</w:t>
      </w:r>
      <w:r w:rsidR="00A4122B"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 por cada unidade abatida ou cortada, embargo das atividades, apreensão dos produtos, instrumentos, equipamentos e dos veículos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4122B">
        <w:rPr>
          <w:rFonts w:ascii="Verdana" w:eastAsia="Times New Roman" w:hAnsi="Verdana" w:cs="Times New Roman"/>
          <w:b/>
          <w:color w:val="000000"/>
          <w:sz w:val="20"/>
          <w:szCs w:val="20"/>
          <w:lang w:eastAsia="pt-BR"/>
        </w:rPr>
        <w:t xml:space="preserve">Art. </w:t>
      </w:r>
      <w:r w:rsidR="00A4122B" w:rsidRPr="00A4122B">
        <w:rPr>
          <w:rFonts w:ascii="Verdana" w:eastAsia="Times New Roman" w:hAnsi="Verdana" w:cs="Times New Roman"/>
          <w:b/>
          <w:color w:val="000000"/>
          <w:sz w:val="20"/>
          <w:szCs w:val="20"/>
          <w:lang w:eastAsia="pt-BR"/>
        </w:rPr>
        <w:t>53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Coletar frutos, sementes, raízes ou outros produtos naturais dentro das unidades de conservação do Município, sem autorização da </w:t>
      </w:r>
      <w:r w:rsidR="00A4122B" w:rsidRPr="005446CC">
        <w:rPr>
          <w:rFonts w:ascii="Verdana" w:eastAsia="Times New Roman" w:hAnsi="Verdana" w:cs="Times New Roman"/>
          <w:iCs/>
          <w:color w:val="000000"/>
          <w:sz w:val="20"/>
          <w:szCs w:val="20"/>
          <w:lang w:eastAsia="pt-BR"/>
        </w:rPr>
        <w:t>Secretaria responsável pelas Políticas Públicas de Meio Ambiente</w:t>
      </w:r>
      <w:r w:rsidR="00A4122B"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w:t>
      </w:r>
      <w:r w:rsidR="00244C4E">
        <w:rPr>
          <w:rFonts w:ascii="Verdana" w:eastAsia="Times New Roman" w:hAnsi="Verdana" w:cs="Times New Roman"/>
          <w:color w:val="000000"/>
          <w:sz w:val="20"/>
          <w:szCs w:val="20"/>
          <w:lang w:eastAsia="pt-BR"/>
        </w:rPr>
        <w:t>ples do Grupo I</w:t>
      </w:r>
      <w:r w:rsidRPr="004418E6">
        <w:rPr>
          <w:rFonts w:ascii="Verdana" w:eastAsia="Times New Roman" w:hAnsi="Verdana" w:cs="Times New Roman"/>
          <w:color w:val="000000"/>
          <w:sz w:val="20"/>
          <w:szCs w:val="20"/>
          <w:lang w:eastAsia="pt-BR"/>
        </w:rPr>
        <w:t xml:space="preserve">, apreensão do </w:t>
      </w:r>
      <w:r w:rsidR="00A4122B" w:rsidRPr="004418E6">
        <w:rPr>
          <w:rFonts w:ascii="Verdana" w:eastAsia="Times New Roman" w:hAnsi="Verdana" w:cs="Times New Roman"/>
          <w:color w:val="000000"/>
          <w:sz w:val="20"/>
          <w:szCs w:val="20"/>
          <w:lang w:eastAsia="pt-BR"/>
        </w:rPr>
        <w:t>produto, e</w:t>
      </w:r>
      <w:r w:rsidRPr="004418E6">
        <w:rPr>
          <w:rFonts w:ascii="Verdana" w:eastAsia="Times New Roman" w:hAnsi="Verdana" w:cs="Times New Roman"/>
          <w:color w:val="000000"/>
          <w:sz w:val="20"/>
          <w:szCs w:val="20"/>
          <w:lang w:eastAsia="pt-BR"/>
        </w:rPr>
        <w:t xml:space="preserve"> dos instrumentos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4122B">
        <w:rPr>
          <w:rFonts w:ascii="Verdana" w:eastAsia="Times New Roman" w:hAnsi="Verdana" w:cs="Times New Roman"/>
          <w:b/>
          <w:color w:val="000000"/>
          <w:sz w:val="20"/>
          <w:szCs w:val="20"/>
          <w:lang w:eastAsia="pt-BR"/>
        </w:rPr>
        <w:t xml:space="preserve">Art. </w:t>
      </w:r>
      <w:r w:rsidR="00A4122B" w:rsidRPr="00A4122B">
        <w:rPr>
          <w:rFonts w:ascii="Verdana" w:eastAsia="Times New Roman" w:hAnsi="Verdana" w:cs="Times New Roman"/>
          <w:b/>
          <w:color w:val="000000"/>
          <w:sz w:val="20"/>
          <w:szCs w:val="20"/>
          <w:lang w:eastAsia="pt-BR"/>
        </w:rPr>
        <w:t>54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Perseguir, apanhar, coletar, aprisionar e abater espécime da fauna silvestre em unidade de conservação do Município, nas suas áreas de entorno ou na zona de transição, sem autorização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V a VI, apreensão do espécime, dos instrumentos e acréscimo 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a) R$100,00 (cem reais) por unidade excedente;</w:t>
      </w:r>
    </w:p>
    <w:p w:rsidR="004418E6" w:rsidRPr="00F04FF7" w:rsidRDefault="00A4122B" w:rsidP="00F04FF7">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b) </w:t>
      </w:r>
      <w:r w:rsidR="004418E6" w:rsidRPr="004418E6">
        <w:rPr>
          <w:rFonts w:ascii="Verdana" w:eastAsia="Times New Roman" w:hAnsi="Verdana" w:cs="Times New Roman"/>
          <w:color w:val="000000"/>
          <w:sz w:val="20"/>
          <w:szCs w:val="20"/>
          <w:lang w:eastAsia="pt-BR"/>
        </w:rPr>
        <w:t xml:space="preserve">R$300,00 (trezentos </w:t>
      </w:r>
      <w:r w:rsidRPr="004418E6">
        <w:rPr>
          <w:rFonts w:ascii="Verdana" w:eastAsia="Times New Roman" w:hAnsi="Verdana" w:cs="Times New Roman"/>
          <w:color w:val="000000"/>
          <w:sz w:val="20"/>
          <w:szCs w:val="20"/>
          <w:lang w:eastAsia="pt-BR"/>
        </w:rPr>
        <w:t>reais) por unidade excedente de</w:t>
      </w:r>
      <w:r w:rsidR="004418E6"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espécime da</w:t>
      </w:r>
      <w:r w:rsidR="004418E6" w:rsidRPr="004418E6">
        <w:rPr>
          <w:rFonts w:ascii="Verdana" w:eastAsia="Times New Roman" w:hAnsi="Verdana" w:cs="Times New Roman"/>
          <w:color w:val="000000"/>
          <w:sz w:val="20"/>
          <w:szCs w:val="20"/>
          <w:lang w:eastAsia="pt-BR"/>
        </w:rPr>
        <w:t xml:space="preserve"> fauna ameaçada de extinção.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4122B">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As atividades descritas no </w:t>
      </w:r>
      <w:r w:rsidRPr="00F04FF7">
        <w:rPr>
          <w:rFonts w:ascii="Verdana" w:eastAsia="Times New Roman" w:hAnsi="Verdana" w:cs="Times New Roman"/>
          <w:color w:val="000000"/>
          <w:sz w:val="20"/>
          <w:szCs w:val="20"/>
          <w:lang w:eastAsia="pt-BR"/>
        </w:rPr>
        <w:t>caput</w:t>
      </w:r>
      <w:r w:rsidRPr="004418E6">
        <w:rPr>
          <w:rFonts w:ascii="Verdana" w:eastAsia="Times New Roman" w:hAnsi="Verdana" w:cs="Times New Roman"/>
          <w:color w:val="000000"/>
          <w:sz w:val="20"/>
          <w:szCs w:val="20"/>
          <w:lang w:eastAsia="pt-BR"/>
        </w:rPr>
        <w:t xml:space="preserve"> deste artigo somente poderão ser autorizadas </w:t>
      </w:r>
      <w:r w:rsidR="00A4122B" w:rsidRPr="004418E6">
        <w:rPr>
          <w:rFonts w:ascii="Verdana" w:eastAsia="Times New Roman" w:hAnsi="Verdana" w:cs="Times New Roman"/>
          <w:color w:val="000000"/>
          <w:sz w:val="20"/>
          <w:szCs w:val="20"/>
          <w:lang w:eastAsia="pt-BR"/>
        </w:rPr>
        <w:t>para fins</w:t>
      </w:r>
      <w:r w:rsidRPr="004418E6">
        <w:rPr>
          <w:rFonts w:ascii="Verdana" w:eastAsia="Times New Roman" w:hAnsi="Verdana" w:cs="Times New Roman"/>
          <w:color w:val="000000"/>
          <w:sz w:val="20"/>
          <w:szCs w:val="20"/>
          <w:lang w:eastAsia="pt-BR"/>
        </w:rPr>
        <w:t xml:space="preserve"> científicos.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2012A">
        <w:rPr>
          <w:rFonts w:ascii="Verdana" w:eastAsia="Times New Roman" w:hAnsi="Verdana" w:cs="Times New Roman"/>
          <w:b/>
          <w:color w:val="000000"/>
          <w:sz w:val="20"/>
          <w:szCs w:val="20"/>
          <w:lang w:eastAsia="pt-BR"/>
        </w:rPr>
        <w:t xml:space="preserve">Art. </w:t>
      </w:r>
      <w:r w:rsidR="006840A7" w:rsidRPr="00A2012A">
        <w:rPr>
          <w:rFonts w:ascii="Verdana" w:eastAsia="Times New Roman" w:hAnsi="Verdana" w:cs="Times New Roman"/>
          <w:b/>
          <w:color w:val="000000"/>
          <w:sz w:val="20"/>
          <w:szCs w:val="20"/>
          <w:lang w:eastAsia="pt-BR"/>
        </w:rPr>
        <w:t>55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Praticar em unidade de conservação do M</w:t>
      </w:r>
      <w:r w:rsidR="00A2012A">
        <w:rPr>
          <w:rFonts w:ascii="Verdana" w:eastAsia="Times New Roman" w:hAnsi="Verdana" w:cs="Times New Roman"/>
          <w:color w:val="000000"/>
          <w:sz w:val="20"/>
          <w:szCs w:val="20"/>
          <w:lang w:eastAsia="pt-BR"/>
        </w:rPr>
        <w:t xml:space="preserve">unicípio, atividade recreativas </w:t>
      </w:r>
      <w:r w:rsidR="00A2012A" w:rsidRPr="004418E6">
        <w:rPr>
          <w:rFonts w:ascii="Verdana" w:eastAsia="Times New Roman" w:hAnsi="Verdana" w:cs="Times New Roman"/>
          <w:color w:val="000000"/>
          <w:sz w:val="20"/>
          <w:szCs w:val="20"/>
          <w:lang w:eastAsia="pt-BR"/>
        </w:rPr>
        <w:t>ou esportiva em área não</w:t>
      </w:r>
      <w:r w:rsidRPr="004418E6">
        <w:rPr>
          <w:rFonts w:ascii="Verdana" w:eastAsia="Times New Roman" w:hAnsi="Verdana" w:cs="Times New Roman"/>
          <w:color w:val="000000"/>
          <w:sz w:val="20"/>
          <w:szCs w:val="20"/>
          <w:lang w:eastAsia="pt-BR"/>
        </w:rPr>
        <w:t xml:space="preserve"> </w:t>
      </w:r>
      <w:r w:rsidR="00A2012A" w:rsidRPr="004418E6">
        <w:rPr>
          <w:rFonts w:ascii="Verdana" w:eastAsia="Times New Roman" w:hAnsi="Verdana" w:cs="Times New Roman"/>
          <w:color w:val="000000"/>
          <w:sz w:val="20"/>
          <w:szCs w:val="20"/>
          <w:lang w:eastAsia="pt-BR"/>
        </w:rPr>
        <w:t>permitida ou em unidade onde</w:t>
      </w:r>
      <w:r w:rsidRPr="004418E6">
        <w:rPr>
          <w:rFonts w:ascii="Verdana" w:eastAsia="Times New Roman" w:hAnsi="Verdana" w:cs="Times New Roman"/>
          <w:color w:val="000000"/>
          <w:sz w:val="20"/>
          <w:szCs w:val="20"/>
          <w:lang w:eastAsia="pt-BR"/>
        </w:rPr>
        <w:t> </w:t>
      </w:r>
      <w:r w:rsidR="00A2012A" w:rsidRPr="004418E6">
        <w:rPr>
          <w:rFonts w:ascii="Verdana" w:eastAsia="Times New Roman" w:hAnsi="Verdana" w:cs="Times New Roman"/>
          <w:color w:val="000000"/>
          <w:sz w:val="20"/>
          <w:szCs w:val="20"/>
          <w:lang w:eastAsia="pt-BR"/>
        </w:rPr>
        <w:t>estas atividades não são</w:t>
      </w:r>
      <w:r w:rsidRPr="004418E6">
        <w:rPr>
          <w:rFonts w:ascii="Verdana" w:eastAsia="Times New Roman" w:hAnsi="Verdana" w:cs="Times New Roman"/>
          <w:color w:val="000000"/>
          <w:sz w:val="20"/>
          <w:szCs w:val="20"/>
          <w:lang w:eastAsia="pt-BR"/>
        </w:rPr>
        <w:t xml:space="preserve"> permitidas: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pessoa e retirada do infrator da área da unidade.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2012A">
        <w:rPr>
          <w:rFonts w:ascii="Verdana" w:eastAsia="Times New Roman" w:hAnsi="Verdana" w:cs="Times New Roman"/>
          <w:b/>
          <w:color w:val="000000"/>
          <w:sz w:val="20"/>
          <w:szCs w:val="20"/>
          <w:lang w:eastAsia="pt-BR"/>
        </w:rPr>
        <w:t xml:space="preserve">Art. </w:t>
      </w:r>
      <w:r w:rsidR="00A2012A" w:rsidRPr="00A2012A">
        <w:rPr>
          <w:rFonts w:ascii="Verdana" w:eastAsia="Times New Roman" w:hAnsi="Verdana" w:cs="Times New Roman"/>
          <w:b/>
          <w:color w:val="000000"/>
          <w:sz w:val="20"/>
          <w:szCs w:val="20"/>
          <w:lang w:eastAsia="pt-BR"/>
        </w:rPr>
        <w:t>56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Ingressar em unidade de conservação do Município não abertas à visitação ou por via não permitida: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pessoa e retirada do infrator da área da unidade, exceto em áreas de proteção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2012A">
        <w:rPr>
          <w:rFonts w:ascii="Verdana" w:eastAsia="Times New Roman" w:hAnsi="Verdana" w:cs="Times New Roman"/>
          <w:b/>
          <w:color w:val="000000"/>
          <w:sz w:val="20"/>
          <w:szCs w:val="20"/>
          <w:lang w:eastAsia="pt-BR"/>
        </w:rPr>
        <w:t xml:space="preserve">Art. </w:t>
      </w:r>
      <w:r w:rsidR="00A2012A" w:rsidRPr="00A2012A">
        <w:rPr>
          <w:rFonts w:ascii="Verdana" w:eastAsia="Times New Roman" w:hAnsi="Verdana" w:cs="Times New Roman"/>
          <w:b/>
          <w:color w:val="000000"/>
          <w:sz w:val="20"/>
          <w:szCs w:val="20"/>
          <w:lang w:eastAsia="pt-BR"/>
        </w:rPr>
        <w:t>57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Desenvolver dentro de unidade de conservação do Município, atividade com fins comerciais, sem autorização da </w:t>
      </w:r>
      <w:r w:rsidR="00A2012A" w:rsidRPr="005446CC">
        <w:rPr>
          <w:rFonts w:ascii="Verdana" w:eastAsia="Times New Roman" w:hAnsi="Verdana" w:cs="Times New Roman"/>
          <w:iCs/>
          <w:color w:val="000000"/>
          <w:sz w:val="20"/>
          <w:szCs w:val="20"/>
          <w:lang w:eastAsia="pt-BR"/>
        </w:rPr>
        <w:t>Secretaria responsável pelas Políticas Públicas de Meio Ambiente</w:t>
      </w:r>
      <w:r w:rsidR="00A2012A"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IV a V, apreensão de produto e equipamento utilizado na infração e retirada do infrator da unidade, exceto em áreas de proteção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2012A">
        <w:rPr>
          <w:rFonts w:ascii="Verdana" w:eastAsia="Times New Roman" w:hAnsi="Verdana" w:cs="Times New Roman"/>
          <w:b/>
          <w:color w:val="000000"/>
          <w:sz w:val="20"/>
          <w:szCs w:val="20"/>
          <w:lang w:eastAsia="pt-BR"/>
        </w:rPr>
        <w:t xml:space="preserve">Art. </w:t>
      </w:r>
      <w:r w:rsidR="00A2012A" w:rsidRPr="00A2012A">
        <w:rPr>
          <w:rFonts w:ascii="Verdana" w:eastAsia="Times New Roman" w:hAnsi="Verdana" w:cs="Times New Roman"/>
          <w:b/>
          <w:color w:val="000000"/>
          <w:sz w:val="20"/>
          <w:szCs w:val="20"/>
          <w:lang w:eastAsia="pt-BR"/>
        </w:rPr>
        <w:t>58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Realizar atividade religiosa, reunião de associação ou outros eventos em unidade de conservação do Município, sem autorização da </w:t>
      </w:r>
      <w:r w:rsidR="00A2012A"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pessoa e retirada do infrator da área da unidade, exceto em áreas de proteção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2012A">
        <w:rPr>
          <w:rFonts w:ascii="Verdana" w:eastAsia="Times New Roman" w:hAnsi="Verdana" w:cs="Times New Roman"/>
          <w:b/>
          <w:color w:val="000000"/>
          <w:sz w:val="20"/>
          <w:szCs w:val="20"/>
          <w:lang w:eastAsia="pt-BR"/>
        </w:rPr>
        <w:t xml:space="preserve">Art. </w:t>
      </w:r>
      <w:r w:rsidR="00A2012A" w:rsidRPr="00A2012A">
        <w:rPr>
          <w:rFonts w:ascii="Verdana" w:eastAsia="Times New Roman" w:hAnsi="Verdana" w:cs="Times New Roman"/>
          <w:b/>
          <w:color w:val="000000"/>
          <w:sz w:val="20"/>
          <w:szCs w:val="20"/>
          <w:lang w:eastAsia="pt-BR"/>
        </w:rPr>
        <w:t>59</w:t>
      </w:r>
      <w:r w:rsidRPr="00F04FF7">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 xml:space="preserve">Realizar filmagens, gravações e fotografias, exceto as de uso pessoal, em unidade de conservação do Município, sem autorização da </w:t>
      </w:r>
      <w:r w:rsidR="00A2012A" w:rsidRPr="005446CC">
        <w:rPr>
          <w:rFonts w:ascii="Verdana" w:eastAsia="Times New Roman" w:hAnsi="Verdana" w:cs="Times New Roman"/>
          <w:iCs/>
          <w:color w:val="000000"/>
          <w:sz w:val="20"/>
          <w:szCs w:val="20"/>
          <w:lang w:eastAsia="pt-BR"/>
        </w:rPr>
        <w:t>Secretaria responsável pelas Políticas Públicas de Meio Ambiente</w:t>
      </w:r>
      <w:r w:rsidR="00A2012A"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IV para os casos de infração cometida com finalidade científica ou educacional;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Multa simples do Grupo V para os casos em que </w:t>
      </w:r>
      <w:r w:rsidR="00121373" w:rsidRPr="004418E6">
        <w:rPr>
          <w:rFonts w:ascii="Verdana" w:eastAsia="Times New Roman" w:hAnsi="Verdana" w:cs="Times New Roman"/>
          <w:color w:val="000000"/>
          <w:sz w:val="20"/>
          <w:szCs w:val="20"/>
          <w:lang w:eastAsia="pt-BR"/>
        </w:rPr>
        <w:t>a finalidade seja</w:t>
      </w:r>
      <w:r w:rsidRPr="004418E6">
        <w:rPr>
          <w:rFonts w:ascii="Verdana" w:eastAsia="Times New Roman" w:hAnsi="Verdana" w:cs="Times New Roman"/>
          <w:color w:val="000000"/>
          <w:sz w:val="20"/>
          <w:szCs w:val="20"/>
          <w:lang w:eastAsia="pt-BR"/>
        </w:rPr>
        <w:t xml:space="preserve"> comercial.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CB3190" w:rsidP="00F04FF7">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b/>
          <w:color w:val="000000"/>
          <w:sz w:val="20"/>
          <w:szCs w:val="20"/>
          <w:lang w:eastAsia="pt-BR"/>
        </w:rPr>
        <w:t>Parágrafo único</w:t>
      </w:r>
      <w:r w:rsidR="004418E6" w:rsidRPr="00121373">
        <w:rPr>
          <w:rFonts w:ascii="Verdana" w:eastAsia="Times New Roman" w:hAnsi="Verdana" w:cs="Times New Roman"/>
          <w:b/>
          <w:color w:val="000000"/>
          <w:sz w:val="20"/>
          <w:szCs w:val="20"/>
          <w:lang w:eastAsia="pt-BR"/>
        </w:rPr>
        <w:t>.</w:t>
      </w:r>
      <w:r w:rsidR="004418E6" w:rsidRPr="004418E6">
        <w:rPr>
          <w:rFonts w:ascii="Verdana" w:eastAsia="Times New Roman" w:hAnsi="Verdana" w:cs="Times New Roman"/>
          <w:color w:val="000000"/>
          <w:sz w:val="20"/>
          <w:szCs w:val="20"/>
          <w:lang w:eastAsia="pt-BR"/>
        </w:rPr>
        <w:t> Além da aplicação das penalidades previstas neste artigo, o infrator fica sujeito à apreensão dos instrumentos, equipamentos e proibição de veiculação do material nos meios de comunicação.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46C9F">
        <w:rPr>
          <w:rFonts w:ascii="Verdana" w:eastAsia="Times New Roman" w:hAnsi="Verdana" w:cs="Times New Roman"/>
          <w:b/>
          <w:color w:val="000000"/>
          <w:sz w:val="20"/>
          <w:szCs w:val="20"/>
          <w:lang w:eastAsia="pt-BR"/>
        </w:rPr>
        <w:t>Art. 6</w:t>
      </w:r>
      <w:r w:rsidR="00746C9F" w:rsidRPr="00746C9F">
        <w:rPr>
          <w:rFonts w:ascii="Verdana" w:eastAsia="Times New Roman" w:hAnsi="Verdana" w:cs="Times New Roman"/>
          <w:b/>
          <w:color w:val="000000"/>
          <w:sz w:val="20"/>
          <w:szCs w:val="20"/>
          <w:lang w:eastAsia="pt-BR"/>
        </w:rPr>
        <w:t>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Executar quaisquer obras de aterro, escavações, contenção de encostas, atividades de correção, adubação ou recuperação do solo e uso de </w:t>
      </w:r>
      <w:r w:rsidRPr="004418E6">
        <w:rPr>
          <w:rFonts w:ascii="Verdana" w:eastAsia="Times New Roman" w:hAnsi="Verdana" w:cs="Times New Roman"/>
          <w:color w:val="000000"/>
          <w:sz w:val="20"/>
          <w:szCs w:val="20"/>
          <w:lang w:eastAsia="pt-BR"/>
        </w:rPr>
        <w:lastRenderedPageBreak/>
        <w:t xml:space="preserve">agrotóxicos e afins em unidade de conservação do Município, sua área de entorno ou na zona de transição, sem autorização da </w:t>
      </w:r>
      <w:r w:rsidR="00746C9F" w:rsidRPr="005446CC">
        <w:rPr>
          <w:rFonts w:ascii="Verdana" w:eastAsia="Times New Roman" w:hAnsi="Verdana" w:cs="Times New Roman"/>
          <w:iCs/>
          <w:color w:val="000000"/>
          <w:sz w:val="20"/>
          <w:szCs w:val="20"/>
          <w:lang w:eastAsia="pt-BR"/>
        </w:rPr>
        <w:t>Secretaria responsável pelas Políticas Públicas de Meio Ambiente</w:t>
      </w:r>
      <w:r w:rsidR="00746C9F"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VII, apreensão dos instrumentos, equipamentos, veículos utilizados na infração e suspensão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46C9F">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No caso </w:t>
      </w:r>
      <w:r w:rsidR="00553EA3" w:rsidRPr="004418E6">
        <w:rPr>
          <w:rFonts w:ascii="Verdana" w:eastAsia="Times New Roman" w:hAnsi="Verdana" w:cs="Times New Roman"/>
          <w:color w:val="000000"/>
          <w:sz w:val="20"/>
          <w:szCs w:val="20"/>
          <w:lang w:eastAsia="pt-BR"/>
        </w:rPr>
        <w:t>de as</w:t>
      </w:r>
      <w:r w:rsidRPr="004418E6">
        <w:rPr>
          <w:rFonts w:ascii="Verdana" w:eastAsia="Times New Roman" w:hAnsi="Verdana" w:cs="Times New Roman"/>
          <w:color w:val="000000"/>
          <w:sz w:val="20"/>
          <w:szCs w:val="20"/>
          <w:lang w:eastAsia="pt-BR"/>
        </w:rPr>
        <w:t xml:space="preserve"> atividades atingirem cursos d'água, provocarem a mortandade de animais ou a supressão de vegetação, a multa de que trata este artigo será aplicada em dobro.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53EA3">
        <w:rPr>
          <w:rFonts w:ascii="Verdana" w:eastAsia="Times New Roman" w:hAnsi="Verdana" w:cs="Times New Roman"/>
          <w:b/>
          <w:color w:val="000000"/>
          <w:sz w:val="20"/>
          <w:szCs w:val="20"/>
          <w:lang w:eastAsia="pt-BR"/>
        </w:rPr>
        <w:t>Art. 6</w:t>
      </w:r>
      <w:r w:rsidR="00553EA3" w:rsidRPr="00553EA3">
        <w:rPr>
          <w:rFonts w:ascii="Verdana" w:eastAsia="Times New Roman" w:hAnsi="Verdana" w:cs="Times New Roman"/>
          <w:b/>
          <w:color w:val="000000"/>
          <w:sz w:val="20"/>
          <w:szCs w:val="20"/>
          <w:lang w:eastAsia="pt-BR"/>
        </w:rPr>
        <w:t>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Executar obras hidrelétricas, de controle d</w:t>
      </w:r>
      <w:r w:rsidR="00553EA3">
        <w:rPr>
          <w:rFonts w:ascii="Verdana" w:eastAsia="Times New Roman" w:hAnsi="Verdana" w:cs="Times New Roman"/>
          <w:color w:val="000000"/>
          <w:sz w:val="20"/>
          <w:szCs w:val="20"/>
          <w:lang w:eastAsia="pt-BR"/>
        </w:rPr>
        <w:t>e enchentes, de retificação de l</w:t>
      </w:r>
      <w:r w:rsidRPr="004418E6">
        <w:rPr>
          <w:rFonts w:ascii="Verdana" w:eastAsia="Times New Roman" w:hAnsi="Verdana" w:cs="Times New Roman"/>
          <w:color w:val="000000"/>
          <w:sz w:val="20"/>
          <w:szCs w:val="20"/>
          <w:lang w:eastAsia="pt-BR"/>
        </w:rPr>
        <w:t>eitos de rios, alteração de margens ou outras atividades que alterem as condições hídricas naturais de unidade de conservação de uso direto do Município</w:t>
      </w:r>
      <w:r w:rsidR="00553EA3">
        <w:rPr>
          <w:rFonts w:ascii="Verdana" w:eastAsia="Times New Roman" w:hAnsi="Verdana" w:cs="Times New Roman"/>
          <w:color w:val="000000"/>
          <w:sz w:val="20"/>
          <w:szCs w:val="20"/>
          <w:lang w:eastAsia="pt-BR"/>
        </w:rPr>
        <w:t xml:space="preserve">, </w:t>
      </w:r>
      <w:r w:rsidR="00553EA3" w:rsidRPr="004418E6">
        <w:rPr>
          <w:rFonts w:ascii="Verdana" w:eastAsia="Times New Roman" w:hAnsi="Verdana" w:cs="Times New Roman"/>
          <w:color w:val="000000"/>
          <w:sz w:val="20"/>
          <w:szCs w:val="20"/>
          <w:lang w:eastAsia="pt-BR"/>
        </w:rPr>
        <w:t xml:space="preserve">sem autorização da </w:t>
      </w:r>
      <w:r w:rsidR="00553EA3" w:rsidRPr="005446CC">
        <w:rPr>
          <w:rFonts w:ascii="Verdana" w:eastAsia="Times New Roman" w:hAnsi="Verdana" w:cs="Times New Roman"/>
          <w:iCs/>
          <w:color w:val="000000"/>
          <w:sz w:val="20"/>
          <w:szCs w:val="20"/>
          <w:lang w:eastAsia="pt-BR"/>
        </w:rPr>
        <w:t>Secretaria responsável pelas Políticas Públicas de Meio Ambiente</w:t>
      </w:r>
      <w:r w:rsidR="00553EA3" w:rsidRPr="008965BE">
        <w:rPr>
          <w:rFonts w:ascii="Verdana" w:eastAsia="Times New Roman" w:hAnsi="Verdana" w:cs="Times New Roman"/>
          <w:color w:val="000000"/>
          <w:sz w:val="20"/>
          <w:szCs w:val="20"/>
          <w:lang w:eastAsia="pt-BR"/>
        </w:rPr>
        <w:t xml:space="preserve"> </w:t>
      </w:r>
      <w:r w:rsidR="00553EA3" w:rsidRPr="004418E6">
        <w:rPr>
          <w:rFonts w:ascii="Verdana" w:eastAsia="Times New Roman" w:hAnsi="Verdana" w:cs="Times New Roman"/>
          <w:color w:val="000000"/>
          <w:sz w:val="20"/>
          <w:szCs w:val="20"/>
          <w:lang w:eastAsia="pt-BR"/>
        </w:rPr>
        <w:t>ou em des</w:t>
      </w:r>
      <w:r w:rsidR="00553EA3">
        <w:rPr>
          <w:rFonts w:ascii="Verdana" w:eastAsia="Times New Roman" w:hAnsi="Verdana" w:cs="Times New Roman"/>
          <w:color w:val="000000"/>
          <w:sz w:val="20"/>
          <w:szCs w:val="20"/>
          <w:lang w:eastAsia="pt-BR"/>
        </w:rPr>
        <w:t>acordo com a obtida</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VII, apreensão dos instrumentos, equipamentos, veículos utilizados na infração e suspensão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AA7A1A" w:rsidP="00F04FF7">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b/>
          <w:color w:val="000000"/>
          <w:sz w:val="20"/>
          <w:szCs w:val="20"/>
          <w:lang w:eastAsia="pt-BR"/>
        </w:rPr>
        <w:t>Parágrafo único.</w:t>
      </w:r>
      <w:r w:rsidR="004418E6" w:rsidRPr="004418E6">
        <w:rPr>
          <w:rFonts w:ascii="Verdana" w:eastAsia="Times New Roman" w:hAnsi="Verdana" w:cs="Times New Roman"/>
          <w:color w:val="000000"/>
          <w:sz w:val="20"/>
          <w:szCs w:val="20"/>
          <w:lang w:eastAsia="pt-BR"/>
        </w:rPr>
        <w:t xml:space="preserve"> No caso </w:t>
      </w:r>
      <w:r w:rsidRPr="004418E6">
        <w:rPr>
          <w:rFonts w:ascii="Verdana" w:eastAsia="Times New Roman" w:hAnsi="Verdana" w:cs="Times New Roman"/>
          <w:color w:val="000000"/>
          <w:sz w:val="20"/>
          <w:szCs w:val="20"/>
          <w:lang w:eastAsia="pt-BR"/>
        </w:rPr>
        <w:t>de as</w:t>
      </w:r>
      <w:r w:rsidR="004418E6" w:rsidRPr="004418E6">
        <w:rPr>
          <w:rFonts w:ascii="Verdana" w:eastAsia="Times New Roman" w:hAnsi="Verdana" w:cs="Times New Roman"/>
          <w:color w:val="000000"/>
          <w:sz w:val="20"/>
          <w:szCs w:val="20"/>
          <w:lang w:eastAsia="pt-BR"/>
        </w:rPr>
        <w:t xml:space="preserve"> atividades atingirem cursos d'água, provocarem a mortandade de animais ou a supressão de vegetação, a multa de que trata este artigo será aplicada em dobro.</w:t>
      </w:r>
    </w:p>
    <w:p w:rsidR="004418E6" w:rsidRPr="00F04FF7" w:rsidRDefault="004418E6" w:rsidP="00AA7A1A">
      <w:pPr>
        <w:tabs>
          <w:tab w:val="left" w:pos="2085"/>
        </w:tabs>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r w:rsidR="00AA7A1A">
        <w:rPr>
          <w:rFonts w:ascii="Verdana" w:eastAsia="Times New Roman" w:hAnsi="Verdana" w:cs="Times New Roman"/>
          <w:color w:val="000000"/>
          <w:sz w:val="20"/>
          <w:szCs w:val="20"/>
          <w:lang w:eastAsia="pt-BR"/>
        </w:rPr>
        <w:tab/>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A7A1A">
        <w:rPr>
          <w:rFonts w:ascii="Verdana" w:eastAsia="Times New Roman" w:hAnsi="Verdana" w:cs="Times New Roman"/>
          <w:b/>
          <w:color w:val="000000"/>
          <w:sz w:val="20"/>
          <w:szCs w:val="20"/>
          <w:lang w:eastAsia="pt-BR"/>
        </w:rPr>
        <w:t>Art. 6</w:t>
      </w:r>
      <w:r w:rsidR="00AA7A1A" w:rsidRPr="00AA7A1A">
        <w:rPr>
          <w:rFonts w:ascii="Verdana" w:eastAsia="Times New Roman" w:hAnsi="Verdana" w:cs="Times New Roman"/>
          <w:b/>
          <w:color w:val="000000"/>
          <w:sz w:val="20"/>
          <w:szCs w:val="20"/>
          <w:lang w:eastAsia="pt-BR"/>
        </w:rPr>
        <w:t>2</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Executar obras de construção de estradas, barragens, aqueduto, oleoduto, gasoduto, linha de transmissão, instalação de radar, torres, antenas e cabos de </w:t>
      </w:r>
      <w:r w:rsidR="00B245E9" w:rsidRPr="004418E6">
        <w:rPr>
          <w:rFonts w:ascii="Verdana" w:eastAsia="Times New Roman" w:hAnsi="Verdana" w:cs="Times New Roman"/>
          <w:color w:val="000000"/>
          <w:sz w:val="20"/>
          <w:szCs w:val="20"/>
          <w:lang w:eastAsia="pt-BR"/>
        </w:rPr>
        <w:t>qualquer natureza</w:t>
      </w:r>
      <w:r w:rsidRPr="004418E6">
        <w:rPr>
          <w:rFonts w:ascii="Verdana" w:eastAsia="Times New Roman" w:hAnsi="Verdana" w:cs="Times New Roman"/>
          <w:color w:val="000000"/>
          <w:sz w:val="20"/>
          <w:szCs w:val="20"/>
          <w:lang w:eastAsia="pt-BR"/>
        </w:rPr>
        <w:t xml:space="preserve">, em áreas de unidade de conservação do Município, na sua área de entorno ou na zona de transição que não estejam previstas no instrumento de planejamento e sem autorização da </w:t>
      </w:r>
      <w:r w:rsidR="00BF0615" w:rsidRPr="005446CC">
        <w:rPr>
          <w:rFonts w:ascii="Verdana" w:eastAsia="Times New Roman" w:hAnsi="Verdana" w:cs="Times New Roman"/>
          <w:iCs/>
          <w:color w:val="000000"/>
          <w:sz w:val="20"/>
          <w:szCs w:val="20"/>
          <w:lang w:eastAsia="pt-BR"/>
        </w:rPr>
        <w:t>Secretaria responsável pelas Políticas Públicas de Meio Ambiente</w:t>
      </w:r>
      <w:r w:rsidR="00BF0615"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244C4E" w:rsidP="00F04FF7">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Multa simples do Grupo I</w:t>
      </w:r>
      <w:r w:rsidR="004418E6" w:rsidRPr="004418E6">
        <w:rPr>
          <w:rFonts w:ascii="Verdana" w:eastAsia="Times New Roman" w:hAnsi="Verdana" w:cs="Times New Roman"/>
          <w:color w:val="000000"/>
          <w:sz w:val="20"/>
          <w:szCs w:val="20"/>
          <w:lang w:eastAsia="pt-BR"/>
        </w:rPr>
        <w:t xml:space="preserve"> a VIII, apreensão dos </w:t>
      </w:r>
      <w:r w:rsidR="00B245E9" w:rsidRPr="004418E6">
        <w:rPr>
          <w:rFonts w:ascii="Verdana" w:eastAsia="Times New Roman" w:hAnsi="Verdana" w:cs="Times New Roman"/>
          <w:color w:val="000000"/>
          <w:sz w:val="20"/>
          <w:szCs w:val="20"/>
          <w:lang w:eastAsia="pt-BR"/>
        </w:rPr>
        <w:t>instrumentos, equipamentos</w:t>
      </w:r>
      <w:r w:rsidR="004418E6" w:rsidRPr="004418E6">
        <w:rPr>
          <w:rFonts w:ascii="Verdana" w:eastAsia="Times New Roman" w:hAnsi="Verdana" w:cs="Times New Roman"/>
          <w:color w:val="000000"/>
          <w:sz w:val="20"/>
          <w:szCs w:val="20"/>
          <w:lang w:eastAsia="pt-BR"/>
        </w:rPr>
        <w:t>, veículos e suspensão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B245E9">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No caso </w:t>
      </w:r>
      <w:r w:rsidR="00B245E9" w:rsidRPr="004418E6">
        <w:rPr>
          <w:rFonts w:ascii="Verdana" w:eastAsia="Times New Roman" w:hAnsi="Verdana" w:cs="Times New Roman"/>
          <w:color w:val="000000"/>
          <w:sz w:val="20"/>
          <w:szCs w:val="20"/>
          <w:lang w:eastAsia="pt-BR"/>
        </w:rPr>
        <w:t>de as</w:t>
      </w:r>
      <w:r w:rsidRPr="004418E6">
        <w:rPr>
          <w:rFonts w:ascii="Verdana" w:eastAsia="Times New Roman" w:hAnsi="Verdana" w:cs="Times New Roman"/>
          <w:color w:val="000000"/>
          <w:sz w:val="20"/>
          <w:szCs w:val="20"/>
          <w:lang w:eastAsia="pt-BR"/>
        </w:rPr>
        <w:t xml:space="preserve"> atividades atingirem cursos ou corpos d'água, provocarem a mortandade de animais ou a destruição da flora, a multa prevista neste artigo será aplicada em dobro.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B245E9">
        <w:rPr>
          <w:rFonts w:ascii="Verdana" w:eastAsia="Times New Roman" w:hAnsi="Verdana" w:cs="Times New Roman"/>
          <w:b/>
          <w:color w:val="000000"/>
          <w:sz w:val="20"/>
          <w:szCs w:val="20"/>
          <w:lang w:eastAsia="pt-BR"/>
        </w:rPr>
        <w:t>Art. 6</w:t>
      </w:r>
      <w:r w:rsidR="00B245E9" w:rsidRPr="00B245E9">
        <w:rPr>
          <w:rFonts w:ascii="Verdana" w:eastAsia="Times New Roman" w:hAnsi="Verdana" w:cs="Times New Roman"/>
          <w:b/>
          <w:color w:val="000000"/>
          <w:sz w:val="20"/>
          <w:szCs w:val="20"/>
          <w:lang w:eastAsia="pt-BR"/>
        </w:rPr>
        <w:t>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Abandonar lixo, detritos ou outros materiais em áreas de unidade de conservação do Município por ocasião de visitação: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w:t>
      </w:r>
      <w:r w:rsidR="00B245E9">
        <w:rPr>
          <w:rFonts w:ascii="Verdana" w:eastAsia="Times New Roman" w:hAnsi="Verdana" w:cs="Times New Roman"/>
          <w:color w:val="000000"/>
          <w:sz w:val="20"/>
          <w:szCs w:val="20"/>
          <w:lang w:eastAsia="pt-BR"/>
        </w:rPr>
        <w:t xml:space="preserve">I </w:t>
      </w:r>
      <w:r w:rsidRPr="004418E6">
        <w:rPr>
          <w:rFonts w:ascii="Verdana" w:eastAsia="Times New Roman" w:hAnsi="Verdana" w:cs="Times New Roman"/>
          <w:color w:val="000000"/>
          <w:sz w:val="20"/>
          <w:szCs w:val="20"/>
          <w:lang w:eastAsia="pt-BR"/>
        </w:rPr>
        <w:t>e retirada do material.</w:t>
      </w:r>
    </w:p>
    <w:p w:rsidR="001E4B38" w:rsidRDefault="001E4B38" w:rsidP="00F04FF7">
      <w:pPr>
        <w:spacing w:after="0" w:line="240" w:lineRule="auto"/>
        <w:ind w:firstLine="1440"/>
        <w:jc w:val="both"/>
        <w:rPr>
          <w:rFonts w:ascii="Verdana" w:eastAsia="Times New Roman" w:hAnsi="Verdana" w:cs="Times New Roman"/>
          <w:b/>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508A6">
        <w:rPr>
          <w:rFonts w:ascii="Verdana" w:eastAsia="Times New Roman" w:hAnsi="Verdana" w:cs="Times New Roman"/>
          <w:b/>
          <w:color w:val="000000"/>
          <w:sz w:val="20"/>
          <w:szCs w:val="20"/>
          <w:lang w:eastAsia="pt-BR"/>
        </w:rPr>
        <w:t xml:space="preserve">Art. </w:t>
      </w:r>
      <w:r w:rsidR="003508A6" w:rsidRPr="003508A6">
        <w:rPr>
          <w:rFonts w:ascii="Verdana" w:eastAsia="Times New Roman" w:hAnsi="Verdana" w:cs="Times New Roman"/>
          <w:b/>
          <w:color w:val="000000"/>
          <w:sz w:val="20"/>
          <w:szCs w:val="20"/>
          <w:lang w:eastAsia="pt-BR"/>
        </w:rPr>
        <w:t>64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Depositar ou abandonar lixo, bem como detritos, entulhos </w:t>
      </w:r>
      <w:r w:rsidR="003508A6">
        <w:rPr>
          <w:rFonts w:ascii="Verdana" w:eastAsia="Times New Roman" w:hAnsi="Verdana" w:cs="Times New Roman"/>
          <w:color w:val="000000"/>
          <w:sz w:val="20"/>
          <w:szCs w:val="20"/>
          <w:lang w:eastAsia="pt-BR"/>
        </w:rPr>
        <w:t xml:space="preserve">e demais resíduos sólidos, </w:t>
      </w:r>
      <w:r w:rsidR="0035238E">
        <w:rPr>
          <w:rFonts w:ascii="Verdana" w:eastAsia="Times New Roman" w:hAnsi="Verdana" w:cs="Times New Roman"/>
          <w:color w:val="000000"/>
          <w:sz w:val="20"/>
          <w:szCs w:val="20"/>
          <w:lang w:eastAsia="pt-BR"/>
        </w:rPr>
        <w:t>pastosos</w:t>
      </w:r>
      <w:r w:rsidRPr="004418E6">
        <w:rPr>
          <w:rFonts w:ascii="Verdana" w:eastAsia="Times New Roman" w:hAnsi="Verdana" w:cs="Times New Roman"/>
          <w:color w:val="000000"/>
          <w:sz w:val="20"/>
          <w:szCs w:val="20"/>
          <w:lang w:eastAsia="pt-BR"/>
        </w:rPr>
        <w:t xml:space="preserve"> e líquidos em áreas de unidade de conservação do Município: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Multa do Grupo IV no caso de lixo urbano, </w:t>
      </w:r>
      <w:r w:rsidR="001E2264">
        <w:rPr>
          <w:rFonts w:ascii="Verdana" w:eastAsia="Times New Roman" w:hAnsi="Verdana" w:cs="Times New Roman"/>
          <w:color w:val="000000"/>
          <w:sz w:val="20"/>
          <w:szCs w:val="20"/>
          <w:lang w:eastAsia="pt-BR"/>
        </w:rPr>
        <w:t>e</w:t>
      </w:r>
      <w:r w:rsidRPr="004418E6">
        <w:rPr>
          <w:rFonts w:ascii="Verdana" w:eastAsia="Times New Roman" w:hAnsi="Verdana" w:cs="Times New Roman"/>
          <w:color w:val="000000"/>
          <w:sz w:val="20"/>
          <w:szCs w:val="20"/>
          <w:lang w:eastAsia="pt-BR"/>
        </w:rPr>
        <w:t xml:space="preserve"> que seja providenciada a retirada do material depositado.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Multa do Grupo VII no caso de lixo hospitalar, radioativo ou químico,</w:t>
      </w:r>
      <w:r w:rsidR="001E2264">
        <w:rPr>
          <w:rFonts w:ascii="Verdana" w:eastAsia="Times New Roman" w:hAnsi="Verdana" w:cs="Times New Roman"/>
          <w:color w:val="000000"/>
          <w:sz w:val="20"/>
          <w:szCs w:val="20"/>
          <w:lang w:eastAsia="pt-BR"/>
        </w:rPr>
        <w:t xml:space="preserve"> e </w:t>
      </w:r>
      <w:r w:rsidRPr="004418E6">
        <w:rPr>
          <w:rFonts w:ascii="Verdana" w:eastAsia="Times New Roman" w:hAnsi="Verdana" w:cs="Times New Roman"/>
          <w:color w:val="000000"/>
          <w:sz w:val="20"/>
          <w:szCs w:val="20"/>
          <w:lang w:eastAsia="pt-BR"/>
        </w:rPr>
        <w:t>que seja providenciada a retirada do material depositado.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1E2264">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 xml:space="preserve">No caso </w:t>
      </w:r>
      <w:r w:rsidR="001E2264" w:rsidRPr="004418E6">
        <w:rPr>
          <w:rFonts w:ascii="Verdana" w:eastAsia="Times New Roman" w:hAnsi="Verdana" w:cs="Times New Roman"/>
          <w:color w:val="000000"/>
          <w:sz w:val="20"/>
          <w:szCs w:val="20"/>
          <w:lang w:eastAsia="pt-BR"/>
        </w:rPr>
        <w:t>de as</w:t>
      </w:r>
      <w:r w:rsidRPr="004418E6">
        <w:rPr>
          <w:rFonts w:ascii="Verdana" w:eastAsia="Times New Roman" w:hAnsi="Verdana" w:cs="Times New Roman"/>
          <w:color w:val="000000"/>
          <w:sz w:val="20"/>
          <w:szCs w:val="20"/>
          <w:lang w:eastAsia="pt-BR"/>
        </w:rPr>
        <w:t xml:space="preserve"> atividades atingirem cursos ou corpos d'água, provocarem a mortandade de animais ou a destruição da flora, a multa de que trata o caput deste artigo será aplicada em dobro.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1E2264">
        <w:rPr>
          <w:rFonts w:ascii="Verdana" w:eastAsia="Times New Roman" w:hAnsi="Verdana" w:cs="Times New Roman"/>
          <w:b/>
          <w:color w:val="000000"/>
          <w:sz w:val="20"/>
          <w:szCs w:val="20"/>
          <w:lang w:eastAsia="pt-BR"/>
        </w:rPr>
        <w:lastRenderedPageBreak/>
        <w:t xml:space="preserve">Art. </w:t>
      </w:r>
      <w:r w:rsidR="001E2264" w:rsidRPr="001E2264">
        <w:rPr>
          <w:rFonts w:ascii="Verdana" w:eastAsia="Times New Roman" w:hAnsi="Verdana" w:cs="Times New Roman"/>
          <w:b/>
          <w:color w:val="000000"/>
          <w:sz w:val="20"/>
          <w:szCs w:val="20"/>
          <w:lang w:eastAsia="pt-BR"/>
        </w:rPr>
        <w:t>65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Praticar qualquer ato que possa provocar a ocorrência de incêndio nas áreas de unidade de conservação do Município: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por hectare ou fração da área atingida.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1E2264">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No caso </w:t>
      </w:r>
      <w:r w:rsidR="001E2264" w:rsidRPr="004418E6">
        <w:rPr>
          <w:rFonts w:ascii="Verdana" w:eastAsia="Times New Roman" w:hAnsi="Verdana" w:cs="Times New Roman"/>
          <w:color w:val="000000"/>
          <w:sz w:val="20"/>
          <w:szCs w:val="20"/>
          <w:lang w:eastAsia="pt-BR"/>
        </w:rPr>
        <w:t>de as</w:t>
      </w:r>
      <w:r w:rsidRPr="004418E6">
        <w:rPr>
          <w:rFonts w:ascii="Verdana" w:eastAsia="Times New Roman" w:hAnsi="Verdana" w:cs="Times New Roman"/>
          <w:color w:val="000000"/>
          <w:sz w:val="20"/>
          <w:szCs w:val="20"/>
          <w:lang w:eastAsia="pt-BR"/>
        </w:rPr>
        <w:t xml:space="preserve"> atividades provocarem a mortandade de animais, a multa será aplicada em dobro.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1E2264">
        <w:rPr>
          <w:rFonts w:ascii="Verdana" w:eastAsia="Times New Roman" w:hAnsi="Verdana" w:cs="Times New Roman"/>
          <w:b/>
          <w:color w:val="000000"/>
          <w:sz w:val="20"/>
          <w:szCs w:val="20"/>
          <w:lang w:eastAsia="pt-BR"/>
        </w:rPr>
        <w:t xml:space="preserve">Art. </w:t>
      </w:r>
      <w:r w:rsidR="001E2264" w:rsidRPr="001E2264">
        <w:rPr>
          <w:rFonts w:ascii="Verdana" w:eastAsia="Times New Roman" w:hAnsi="Verdana" w:cs="Times New Roman"/>
          <w:b/>
          <w:color w:val="000000"/>
          <w:sz w:val="20"/>
          <w:szCs w:val="20"/>
          <w:lang w:eastAsia="pt-BR"/>
        </w:rPr>
        <w:t>66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Instalar ou afixar placas, tapumes, avisos ou sinais, ou quaisquer outras</w:t>
      </w:r>
      <w:r w:rsidR="001E2264">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 xml:space="preserve">formas de </w:t>
      </w:r>
      <w:r w:rsidR="006E3FB2" w:rsidRPr="004418E6">
        <w:rPr>
          <w:rFonts w:ascii="Verdana" w:eastAsia="Times New Roman" w:hAnsi="Verdana" w:cs="Times New Roman"/>
          <w:color w:val="000000"/>
          <w:sz w:val="20"/>
          <w:szCs w:val="20"/>
          <w:lang w:eastAsia="pt-BR"/>
        </w:rPr>
        <w:t>comunicação audiovisual</w:t>
      </w:r>
      <w:r w:rsidRPr="004418E6">
        <w:rPr>
          <w:rFonts w:ascii="Verdana" w:eastAsia="Times New Roman" w:hAnsi="Verdana" w:cs="Times New Roman"/>
          <w:color w:val="000000"/>
          <w:sz w:val="20"/>
          <w:szCs w:val="20"/>
          <w:lang w:eastAsia="pt-BR"/>
        </w:rPr>
        <w:t xml:space="preserve"> de </w:t>
      </w:r>
      <w:r w:rsidR="006E3FB2" w:rsidRPr="004418E6">
        <w:rPr>
          <w:rFonts w:ascii="Verdana" w:eastAsia="Times New Roman" w:hAnsi="Verdana" w:cs="Times New Roman"/>
          <w:color w:val="000000"/>
          <w:sz w:val="20"/>
          <w:szCs w:val="20"/>
          <w:lang w:eastAsia="pt-BR"/>
        </w:rPr>
        <w:t>publicidade sem</w:t>
      </w:r>
      <w:r w:rsidRPr="004418E6">
        <w:rPr>
          <w:rFonts w:ascii="Verdana" w:eastAsia="Times New Roman" w:hAnsi="Verdana" w:cs="Times New Roman"/>
          <w:color w:val="000000"/>
          <w:sz w:val="20"/>
          <w:szCs w:val="20"/>
          <w:lang w:eastAsia="pt-BR"/>
        </w:rPr>
        <w:t xml:space="preserve"> autorização da </w:t>
      </w:r>
      <w:r w:rsidR="001E2264" w:rsidRPr="005446CC">
        <w:rPr>
          <w:rFonts w:ascii="Verdana" w:eastAsia="Times New Roman" w:hAnsi="Verdana" w:cs="Times New Roman"/>
          <w:iCs/>
          <w:color w:val="000000"/>
          <w:sz w:val="20"/>
          <w:szCs w:val="20"/>
          <w:lang w:eastAsia="pt-BR"/>
        </w:rPr>
        <w:t>Secretaria responsável pelas Políticas Públicas de Meio Ambiente</w:t>
      </w:r>
      <w:r w:rsidR="001E2264" w:rsidRPr="008965BE">
        <w:rPr>
          <w:rFonts w:ascii="Verdana" w:eastAsia="Times New Roman" w:hAnsi="Verdana" w:cs="Times New Roman"/>
          <w:color w:val="000000"/>
          <w:sz w:val="20"/>
          <w:szCs w:val="20"/>
          <w:lang w:eastAsia="pt-BR"/>
        </w:rPr>
        <w:t xml:space="preserve"> </w:t>
      </w:r>
      <w:r w:rsidR="001E2264">
        <w:rPr>
          <w:rFonts w:ascii="Verdana" w:eastAsia="Times New Roman" w:hAnsi="Verdana" w:cs="Times New Roman"/>
          <w:color w:val="000000"/>
          <w:sz w:val="20"/>
          <w:szCs w:val="20"/>
          <w:lang w:eastAsia="pt-BR"/>
        </w:rPr>
        <w:t>ou e</w:t>
      </w:r>
      <w:r w:rsidRPr="004418E6">
        <w:rPr>
          <w:rFonts w:ascii="Verdana" w:eastAsia="Times New Roman" w:hAnsi="Verdana" w:cs="Times New Roman"/>
          <w:color w:val="000000"/>
          <w:sz w:val="20"/>
          <w:szCs w:val="20"/>
          <w:lang w:eastAsia="pt-BR"/>
        </w:rPr>
        <w:t>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Multa simples do Grupo I no caso </w:t>
      </w:r>
      <w:r w:rsidR="006E3FB2" w:rsidRPr="004418E6">
        <w:rPr>
          <w:rFonts w:ascii="Verdana" w:eastAsia="Times New Roman" w:hAnsi="Verdana" w:cs="Times New Roman"/>
          <w:color w:val="000000"/>
          <w:sz w:val="20"/>
          <w:szCs w:val="20"/>
          <w:lang w:eastAsia="pt-BR"/>
        </w:rPr>
        <w:t>de o</w:t>
      </w:r>
      <w:r w:rsidRPr="004418E6">
        <w:rPr>
          <w:rFonts w:ascii="Verdana" w:eastAsia="Times New Roman" w:hAnsi="Verdana" w:cs="Times New Roman"/>
          <w:color w:val="000000"/>
          <w:sz w:val="20"/>
          <w:szCs w:val="20"/>
          <w:lang w:eastAsia="pt-BR"/>
        </w:rPr>
        <w:t xml:space="preserve"> infrator ser pessoa tísica ou </w:t>
      </w:r>
      <w:r w:rsidR="006E3FB2" w:rsidRPr="004418E6">
        <w:rPr>
          <w:rFonts w:ascii="Verdana" w:eastAsia="Times New Roman" w:hAnsi="Verdana" w:cs="Times New Roman"/>
          <w:color w:val="000000"/>
          <w:sz w:val="20"/>
          <w:szCs w:val="20"/>
          <w:lang w:eastAsia="pt-BR"/>
        </w:rPr>
        <w:t>microempresa</w:t>
      </w:r>
      <w:r w:rsidRPr="004418E6">
        <w:rPr>
          <w:rFonts w:ascii="Verdana" w:eastAsia="Times New Roman" w:hAnsi="Verdana" w:cs="Times New Roman"/>
          <w:color w:val="000000"/>
          <w:sz w:val="20"/>
          <w:szCs w:val="20"/>
          <w:lang w:eastAsia="pt-BR"/>
        </w:rPr>
        <w:t>, e retirada do material instalado.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Multa simples do Grupo II no caso </w:t>
      </w:r>
      <w:r w:rsidR="006E3FB2" w:rsidRPr="004418E6">
        <w:rPr>
          <w:rFonts w:ascii="Verdana" w:eastAsia="Times New Roman" w:hAnsi="Verdana" w:cs="Times New Roman"/>
          <w:color w:val="000000"/>
          <w:sz w:val="20"/>
          <w:szCs w:val="20"/>
          <w:lang w:eastAsia="pt-BR"/>
        </w:rPr>
        <w:t>de o</w:t>
      </w:r>
      <w:r w:rsidRPr="004418E6">
        <w:rPr>
          <w:rFonts w:ascii="Verdana" w:eastAsia="Times New Roman" w:hAnsi="Verdana" w:cs="Times New Roman"/>
          <w:color w:val="000000"/>
          <w:sz w:val="20"/>
          <w:szCs w:val="20"/>
          <w:lang w:eastAsia="pt-BR"/>
        </w:rPr>
        <w:t xml:space="preserve"> infrator ser enquadrado nas demais empresas, e retirada do material instalado.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6E3FB2">
        <w:rPr>
          <w:rFonts w:ascii="Verdana" w:eastAsia="Times New Roman" w:hAnsi="Verdana" w:cs="Times New Roman"/>
          <w:b/>
          <w:color w:val="000000"/>
          <w:sz w:val="20"/>
          <w:szCs w:val="20"/>
          <w:lang w:eastAsia="pt-BR"/>
        </w:rPr>
        <w:t xml:space="preserve">Art. </w:t>
      </w:r>
      <w:r w:rsidR="006E3FB2" w:rsidRPr="006E3FB2">
        <w:rPr>
          <w:rFonts w:ascii="Verdana" w:eastAsia="Times New Roman" w:hAnsi="Verdana" w:cs="Times New Roman"/>
          <w:b/>
          <w:color w:val="000000"/>
          <w:sz w:val="20"/>
          <w:szCs w:val="20"/>
          <w:lang w:eastAsia="pt-BR"/>
        </w:rPr>
        <w:t>67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Retirar solo de qualquer espécie, produtos minerais, material arqueológico, bem como captar água dentro de unidade </w:t>
      </w:r>
      <w:r w:rsidR="006E3FB2" w:rsidRPr="004418E6">
        <w:rPr>
          <w:rFonts w:ascii="Verdana" w:eastAsia="Times New Roman" w:hAnsi="Verdana" w:cs="Times New Roman"/>
          <w:color w:val="000000"/>
          <w:sz w:val="20"/>
          <w:szCs w:val="20"/>
          <w:lang w:eastAsia="pt-BR"/>
        </w:rPr>
        <w:t>de conservação</w:t>
      </w:r>
      <w:r w:rsidRPr="004418E6">
        <w:rPr>
          <w:rFonts w:ascii="Verdana" w:eastAsia="Times New Roman" w:hAnsi="Verdana" w:cs="Times New Roman"/>
          <w:color w:val="000000"/>
          <w:sz w:val="20"/>
          <w:szCs w:val="20"/>
          <w:lang w:eastAsia="pt-BR"/>
        </w:rPr>
        <w:t xml:space="preserve"> do Município, nas suas áreas de entorno ou zona de transição, sem autorização da </w:t>
      </w:r>
      <w:r w:rsidR="006E3FB2" w:rsidRPr="005446CC">
        <w:rPr>
          <w:rFonts w:ascii="Verdana" w:eastAsia="Times New Roman" w:hAnsi="Verdana" w:cs="Times New Roman"/>
          <w:iCs/>
          <w:color w:val="000000"/>
          <w:sz w:val="20"/>
          <w:szCs w:val="20"/>
          <w:lang w:eastAsia="pt-BR"/>
        </w:rPr>
        <w:t>Secretaria responsável pelas Políticas Públicas de Meio Ambiente</w:t>
      </w:r>
      <w:r w:rsidR="006E3FB2"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 apreensão do produto, dos instrumentos utilizados na infração e reparação do dano, exceto para áreas de proteção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6E3FB2">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autorização para retirada de materiais mencionados no </w:t>
      </w:r>
      <w:r w:rsidRPr="00F04FF7">
        <w:rPr>
          <w:rFonts w:ascii="Verdana" w:eastAsia="Times New Roman" w:hAnsi="Verdana" w:cs="Times New Roman"/>
          <w:color w:val="000000"/>
          <w:sz w:val="20"/>
          <w:szCs w:val="20"/>
          <w:lang w:eastAsia="pt-BR"/>
        </w:rPr>
        <w:t>caput</w:t>
      </w:r>
      <w:r w:rsidRPr="004418E6">
        <w:rPr>
          <w:rFonts w:ascii="Verdana" w:eastAsia="Times New Roman" w:hAnsi="Verdana" w:cs="Times New Roman"/>
          <w:color w:val="000000"/>
          <w:sz w:val="20"/>
          <w:szCs w:val="20"/>
          <w:lang w:eastAsia="pt-BR"/>
        </w:rPr>
        <w:t> deste artigo, somente será concedida para fins científicos.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6E3FB2" w:rsidRDefault="004418E6" w:rsidP="006E3FB2">
      <w:pPr>
        <w:spacing w:after="0" w:line="240" w:lineRule="auto"/>
        <w:jc w:val="center"/>
        <w:rPr>
          <w:rFonts w:ascii="Verdana" w:eastAsia="Times New Roman" w:hAnsi="Verdana" w:cs="Times New Roman"/>
          <w:b/>
          <w:color w:val="000000"/>
          <w:sz w:val="20"/>
          <w:szCs w:val="20"/>
          <w:lang w:eastAsia="pt-BR"/>
        </w:rPr>
      </w:pPr>
      <w:r w:rsidRPr="006E3FB2">
        <w:rPr>
          <w:rFonts w:ascii="Verdana" w:eastAsia="Times New Roman" w:hAnsi="Verdana" w:cs="Times New Roman"/>
          <w:b/>
          <w:color w:val="000000"/>
          <w:sz w:val="20"/>
          <w:szCs w:val="20"/>
          <w:lang w:eastAsia="pt-BR"/>
        </w:rPr>
        <w:t>SEÇÃO VII</w:t>
      </w:r>
    </w:p>
    <w:p w:rsidR="004418E6" w:rsidRPr="006E3FB2" w:rsidRDefault="004418E6" w:rsidP="006E3FB2">
      <w:pPr>
        <w:spacing w:after="0" w:line="240" w:lineRule="auto"/>
        <w:jc w:val="center"/>
        <w:rPr>
          <w:rFonts w:ascii="Verdana" w:eastAsia="Times New Roman" w:hAnsi="Verdana" w:cs="Times New Roman"/>
          <w:b/>
          <w:color w:val="000000"/>
          <w:sz w:val="20"/>
          <w:szCs w:val="20"/>
          <w:lang w:eastAsia="pt-BR"/>
        </w:rPr>
      </w:pPr>
      <w:r w:rsidRPr="006E3FB2">
        <w:rPr>
          <w:rFonts w:ascii="Verdana" w:eastAsia="Times New Roman" w:hAnsi="Verdana" w:cs="Times New Roman"/>
          <w:b/>
          <w:color w:val="000000"/>
          <w:sz w:val="20"/>
          <w:szCs w:val="20"/>
          <w:lang w:eastAsia="pt-BR"/>
        </w:rPr>
        <w:t>Das Sanções Aplicáveis às Infrações Contra a Fauna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6210E">
        <w:rPr>
          <w:rFonts w:ascii="Verdana" w:eastAsia="Times New Roman" w:hAnsi="Verdana" w:cs="Times New Roman"/>
          <w:b/>
          <w:color w:val="000000"/>
          <w:sz w:val="20"/>
          <w:szCs w:val="20"/>
          <w:lang w:eastAsia="pt-BR"/>
        </w:rPr>
        <w:t xml:space="preserve">Art. </w:t>
      </w:r>
      <w:r w:rsidR="0036210E" w:rsidRPr="0036210E">
        <w:rPr>
          <w:rFonts w:ascii="Verdana" w:eastAsia="Times New Roman" w:hAnsi="Verdana" w:cs="Times New Roman"/>
          <w:b/>
          <w:color w:val="000000"/>
          <w:sz w:val="20"/>
          <w:szCs w:val="20"/>
          <w:lang w:eastAsia="pt-BR"/>
        </w:rPr>
        <w:t>68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Matar, perseguir, caçar, apanhar, utilizar espécimes da fauna silvestre, nativa ou em rota migratória, sem a autorização do órgão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I a V, apreensão do </w:t>
      </w:r>
      <w:r w:rsidR="0036210E" w:rsidRPr="004418E6">
        <w:rPr>
          <w:rFonts w:ascii="Verdana" w:eastAsia="Times New Roman" w:hAnsi="Verdana" w:cs="Times New Roman"/>
          <w:color w:val="000000"/>
          <w:sz w:val="20"/>
          <w:szCs w:val="20"/>
          <w:lang w:eastAsia="pt-BR"/>
        </w:rPr>
        <w:t>espécime (</w:t>
      </w:r>
      <w:r w:rsidR="0036210E">
        <w:rPr>
          <w:rFonts w:ascii="Verdana" w:eastAsia="Times New Roman" w:hAnsi="Verdana" w:cs="Times New Roman"/>
          <w:color w:val="000000"/>
          <w:sz w:val="20"/>
          <w:szCs w:val="20"/>
          <w:lang w:eastAsia="pt-BR"/>
        </w:rPr>
        <w:t xml:space="preserve">s), </w:t>
      </w:r>
      <w:r w:rsidRPr="004418E6">
        <w:rPr>
          <w:rFonts w:ascii="Verdana" w:eastAsia="Times New Roman" w:hAnsi="Verdana" w:cs="Times New Roman"/>
          <w:color w:val="000000"/>
          <w:sz w:val="20"/>
          <w:szCs w:val="20"/>
          <w:lang w:eastAsia="pt-BR"/>
        </w:rPr>
        <w:t>petrechos e instrumentos utilizados na infração, com acréscimo por exemplar excedente 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R$50,00 (cinquenta reais) por unidade;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R$1.000,00 (um mil reais) por unidade de espécie ameaçada de extinção.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6210E">
        <w:rPr>
          <w:rFonts w:ascii="Verdana" w:eastAsia="Times New Roman" w:hAnsi="Verdana" w:cs="Times New Roman"/>
          <w:b/>
          <w:color w:val="000000"/>
          <w:sz w:val="20"/>
          <w:szCs w:val="20"/>
          <w:lang w:eastAsia="pt-BR"/>
        </w:rPr>
        <w:t xml:space="preserve">Art. </w:t>
      </w:r>
      <w:r w:rsidR="0036210E" w:rsidRPr="0036210E">
        <w:rPr>
          <w:rFonts w:ascii="Verdana" w:eastAsia="Times New Roman" w:hAnsi="Verdana" w:cs="Times New Roman"/>
          <w:b/>
          <w:color w:val="000000"/>
          <w:sz w:val="20"/>
          <w:szCs w:val="20"/>
          <w:lang w:eastAsia="pt-BR"/>
        </w:rPr>
        <w:t>69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Utilizar, transportar, adquirir, guardar, vender, ter em cativeiro ou em depósito espécimes da fauna silvestre nativa ou em rota migratória, seus ovos ou larvas, provenientes de criadouros não autorizados, sem a devida autorização,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I, apreensão do ovo, da larva, do </w:t>
      </w:r>
      <w:r w:rsidR="0036210E" w:rsidRPr="004418E6">
        <w:rPr>
          <w:rFonts w:ascii="Verdana" w:eastAsia="Times New Roman" w:hAnsi="Verdana" w:cs="Times New Roman"/>
          <w:color w:val="000000"/>
          <w:sz w:val="20"/>
          <w:szCs w:val="20"/>
          <w:lang w:eastAsia="pt-BR"/>
        </w:rPr>
        <w:t>espéc</w:t>
      </w:r>
      <w:r w:rsidR="0036210E">
        <w:rPr>
          <w:rFonts w:ascii="Verdana" w:eastAsia="Times New Roman" w:hAnsi="Verdana" w:cs="Times New Roman"/>
          <w:color w:val="000000"/>
          <w:sz w:val="20"/>
          <w:szCs w:val="20"/>
          <w:lang w:eastAsia="pt-BR"/>
        </w:rPr>
        <w:t>i</w:t>
      </w:r>
      <w:r w:rsidR="0036210E" w:rsidRPr="004418E6">
        <w:rPr>
          <w:rFonts w:ascii="Verdana" w:eastAsia="Times New Roman" w:hAnsi="Verdana" w:cs="Times New Roman"/>
          <w:color w:val="000000"/>
          <w:sz w:val="20"/>
          <w:szCs w:val="20"/>
          <w:lang w:eastAsia="pt-BR"/>
        </w:rPr>
        <w:t>me</w:t>
      </w:r>
      <w:r w:rsidR="0036210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petrechos, instrumentos, equipamentos, veículos e cancelamento da autorização, com acréscimo por exemplar excedente 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R$50,00 (cinquenta reais) por unidade;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II- R$100,00 (cem reais) por unidade de espécie ameaçada de extinção.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6210E">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O transporte, a guarda, a aquisição ou a utilização de quantidade superior a três unidades caracteriza comércio ilegal e a multa será aplicada em dobro.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6210E">
        <w:rPr>
          <w:rFonts w:ascii="Verdana" w:eastAsia="Times New Roman" w:hAnsi="Verdana" w:cs="Times New Roman"/>
          <w:b/>
          <w:color w:val="000000"/>
          <w:sz w:val="20"/>
          <w:szCs w:val="20"/>
          <w:lang w:eastAsia="pt-BR"/>
        </w:rPr>
        <w:t>§ 2°. </w:t>
      </w:r>
      <w:r w:rsidRPr="004418E6">
        <w:rPr>
          <w:rFonts w:ascii="Verdana" w:eastAsia="Times New Roman" w:hAnsi="Verdana" w:cs="Times New Roman"/>
          <w:color w:val="000000"/>
          <w:sz w:val="20"/>
          <w:szCs w:val="20"/>
          <w:lang w:eastAsia="pt-BR"/>
        </w:rPr>
        <w:t>O transporte, a guarda, a aquisição ou a utilização de quantidade superior a dez unidades de espécime caracteriza tráfico e a multa será aplicada ao quíntuplo.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6210E">
        <w:rPr>
          <w:rFonts w:ascii="Verdana" w:eastAsia="Times New Roman" w:hAnsi="Verdana" w:cs="Times New Roman"/>
          <w:b/>
          <w:color w:val="000000"/>
          <w:sz w:val="20"/>
          <w:szCs w:val="20"/>
          <w:lang w:eastAsia="pt-BR"/>
        </w:rPr>
        <w:t>§ 3°.</w:t>
      </w:r>
      <w:r w:rsidRPr="004418E6">
        <w:rPr>
          <w:rFonts w:ascii="Verdana" w:eastAsia="Times New Roman" w:hAnsi="Verdana" w:cs="Times New Roman"/>
          <w:color w:val="000000"/>
          <w:sz w:val="20"/>
          <w:szCs w:val="20"/>
          <w:lang w:eastAsia="pt-BR"/>
        </w:rPr>
        <w:t> A guarda doméstica de até 2 (dois) exemplares de espécime não ameaçada de extinção poderá não ensejar a aplicação de multa prevista neste artigo.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36210E">
        <w:rPr>
          <w:rFonts w:ascii="Verdana" w:eastAsia="Times New Roman" w:hAnsi="Verdana" w:cs="Times New Roman"/>
          <w:b/>
          <w:color w:val="000000"/>
          <w:sz w:val="20"/>
          <w:szCs w:val="20"/>
          <w:lang w:eastAsia="pt-BR"/>
        </w:rPr>
        <w:t>§ 4°.</w:t>
      </w:r>
      <w:r w:rsidRPr="004418E6">
        <w:rPr>
          <w:rFonts w:ascii="Verdana" w:eastAsia="Times New Roman" w:hAnsi="Verdana" w:cs="Times New Roman"/>
          <w:color w:val="000000"/>
          <w:sz w:val="20"/>
          <w:szCs w:val="20"/>
          <w:lang w:eastAsia="pt-BR"/>
        </w:rPr>
        <w:t xml:space="preserve"> Tratando-se de espécime ameaçada de extinção, a apreensão deverá </w:t>
      </w:r>
      <w:r w:rsidR="0036210E" w:rsidRPr="001E4B38">
        <w:rPr>
          <w:rFonts w:ascii="Verdana" w:eastAsia="Times New Roman" w:hAnsi="Verdana" w:cs="Times New Roman"/>
          <w:color w:val="000000"/>
          <w:sz w:val="20"/>
          <w:szCs w:val="20"/>
          <w:lang w:eastAsia="pt-BR"/>
        </w:rPr>
        <w:t>obedecer ao</w:t>
      </w:r>
      <w:r w:rsidRPr="001E4B38">
        <w:rPr>
          <w:rFonts w:ascii="Verdana" w:eastAsia="Times New Roman" w:hAnsi="Verdana" w:cs="Times New Roman"/>
          <w:color w:val="000000"/>
          <w:sz w:val="20"/>
          <w:szCs w:val="20"/>
          <w:lang w:eastAsia="pt-BR"/>
        </w:rPr>
        <w:t xml:space="preserve"> disposto no artigo 13</w:t>
      </w:r>
      <w:r w:rsidR="001E4B38" w:rsidRPr="001E4B38">
        <w:rPr>
          <w:rFonts w:ascii="Verdana" w:eastAsia="Times New Roman" w:hAnsi="Verdana" w:cs="Times New Roman"/>
          <w:color w:val="000000"/>
          <w:sz w:val="20"/>
          <w:szCs w:val="20"/>
          <w:lang w:eastAsia="pt-BR"/>
        </w:rPr>
        <w:t>1</w:t>
      </w:r>
      <w:r w:rsidRPr="001E4B38">
        <w:rPr>
          <w:rFonts w:ascii="Verdana" w:eastAsia="Times New Roman" w:hAnsi="Verdana" w:cs="Times New Roman"/>
          <w:color w:val="000000"/>
          <w:sz w:val="20"/>
          <w:szCs w:val="20"/>
          <w:lang w:eastAsia="pt-BR"/>
        </w:rPr>
        <w:t>, incisos I e II</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8583B">
        <w:rPr>
          <w:rFonts w:ascii="Verdana" w:eastAsia="Times New Roman" w:hAnsi="Verdana" w:cs="Times New Roman"/>
          <w:b/>
          <w:color w:val="000000"/>
          <w:sz w:val="20"/>
          <w:szCs w:val="20"/>
          <w:lang w:eastAsia="pt-BR"/>
        </w:rPr>
        <w:t>Art. 7</w:t>
      </w:r>
      <w:r w:rsidR="0078583B" w:rsidRPr="0078583B">
        <w:rPr>
          <w:rFonts w:ascii="Verdana" w:eastAsia="Times New Roman" w:hAnsi="Verdana" w:cs="Times New Roman"/>
          <w:b/>
          <w:color w:val="000000"/>
          <w:sz w:val="20"/>
          <w:szCs w:val="20"/>
          <w:lang w:eastAsia="pt-BR"/>
        </w:rPr>
        <w:t>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Modificar, danificar ou destruir ninho, abrigo ou criadouro natural: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a IV e apreensão dos instrumentos e equipamentos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8583B">
        <w:rPr>
          <w:rFonts w:ascii="Verdana" w:eastAsia="Times New Roman" w:hAnsi="Verdana" w:cs="Times New Roman"/>
          <w:b/>
          <w:color w:val="000000"/>
          <w:sz w:val="20"/>
          <w:szCs w:val="20"/>
          <w:lang w:eastAsia="pt-BR"/>
        </w:rPr>
        <w:t>Art. 7</w:t>
      </w:r>
      <w:r w:rsidR="0078583B" w:rsidRPr="0078583B">
        <w:rPr>
          <w:rFonts w:ascii="Verdana" w:eastAsia="Times New Roman" w:hAnsi="Verdana" w:cs="Times New Roman"/>
          <w:b/>
          <w:color w:val="000000"/>
          <w:sz w:val="20"/>
          <w:szCs w:val="20"/>
          <w:lang w:eastAsia="pt-BR"/>
        </w:rPr>
        <w:t>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Comercializar peles e couros de anfíbios e répteis, sem a autorização do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V e </w:t>
      </w:r>
      <w:r w:rsidR="0078583B" w:rsidRPr="004418E6">
        <w:rPr>
          <w:rFonts w:ascii="Verdana" w:eastAsia="Times New Roman" w:hAnsi="Verdana" w:cs="Times New Roman"/>
          <w:color w:val="000000"/>
          <w:sz w:val="20"/>
          <w:szCs w:val="20"/>
          <w:lang w:eastAsia="pt-BR"/>
        </w:rPr>
        <w:t>apreensão do produto, com acréscimo por</w:t>
      </w:r>
      <w:r w:rsidRPr="004418E6">
        <w:rPr>
          <w:rFonts w:ascii="Verdana" w:eastAsia="Times New Roman" w:hAnsi="Verdana" w:cs="Times New Roman"/>
          <w:color w:val="000000"/>
          <w:sz w:val="20"/>
          <w:szCs w:val="20"/>
          <w:lang w:eastAsia="pt-BR"/>
        </w:rPr>
        <w:t xml:space="preserve"> exemplar 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R$200,00 (duzentos reais) por unidade;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R$500,00 (quinhentos reais) por unidade de espécie ameaçada de extinção.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8583B">
        <w:rPr>
          <w:rFonts w:ascii="Verdana" w:eastAsia="Times New Roman" w:hAnsi="Verdana" w:cs="Times New Roman"/>
          <w:b/>
          <w:color w:val="000000"/>
          <w:sz w:val="20"/>
          <w:szCs w:val="20"/>
          <w:lang w:eastAsia="pt-BR"/>
        </w:rPr>
        <w:t>Art. 7</w:t>
      </w:r>
      <w:r w:rsidR="0078583B" w:rsidRPr="0078583B">
        <w:rPr>
          <w:rFonts w:ascii="Verdana" w:eastAsia="Times New Roman" w:hAnsi="Verdana" w:cs="Times New Roman"/>
          <w:b/>
          <w:color w:val="000000"/>
          <w:sz w:val="20"/>
          <w:szCs w:val="20"/>
          <w:lang w:eastAsia="pt-BR"/>
        </w:rPr>
        <w:t>2</w:t>
      </w:r>
      <w:r w:rsidR="0078583B">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Praticar caça proibida: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VI e apreensão </w:t>
      </w:r>
      <w:r w:rsidR="00562EF8" w:rsidRPr="004418E6">
        <w:rPr>
          <w:rFonts w:ascii="Verdana" w:eastAsia="Times New Roman" w:hAnsi="Verdana" w:cs="Times New Roman"/>
          <w:color w:val="000000"/>
          <w:sz w:val="20"/>
          <w:szCs w:val="20"/>
          <w:lang w:eastAsia="pt-BR"/>
        </w:rPr>
        <w:t>do (</w:t>
      </w:r>
      <w:r w:rsidRPr="004418E6">
        <w:rPr>
          <w:rFonts w:ascii="Verdana" w:eastAsia="Times New Roman" w:hAnsi="Verdana" w:cs="Times New Roman"/>
          <w:color w:val="000000"/>
          <w:sz w:val="20"/>
          <w:szCs w:val="20"/>
          <w:lang w:eastAsia="pt-BR"/>
        </w:rPr>
        <w:t xml:space="preserve">s) </w:t>
      </w:r>
      <w:r w:rsidR="00562EF8" w:rsidRPr="004418E6">
        <w:rPr>
          <w:rFonts w:ascii="Verdana" w:eastAsia="Times New Roman" w:hAnsi="Verdana" w:cs="Times New Roman"/>
          <w:color w:val="000000"/>
          <w:sz w:val="20"/>
          <w:szCs w:val="20"/>
          <w:lang w:eastAsia="pt-BR"/>
        </w:rPr>
        <w:t>espécime (</w:t>
      </w:r>
      <w:r w:rsidR="00BA5546">
        <w:rPr>
          <w:rFonts w:ascii="Verdana" w:eastAsia="Times New Roman" w:hAnsi="Verdana" w:cs="Times New Roman"/>
          <w:color w:val="000000"/>
          <w:sz w:val="20"/>
          <w:szCs w:val="20"/>
          <w:lang w:eastAsia="pt-BR"/>
        </w:rPr>
        <w:t xml:space="preserve">s), </w:t>
      </w:r>
      <w:r w:rsidRPr="004418E6">
        <w:rPr>
          <w:rFonts w:ascii="Verdana" w:eastAsia="Times New Roman" w:hAnsi="Verdana" w:cs="Times New Roman"/>
          <w:color w:val="000000"/>
          <w:sz w:val="20"/>
          <w:szCs w:val="20"/>
          <w:lang w:eastAsia="pt-BR"/>
        </w:rPr>
        <w:t>petrechos, armas, instrumentos, equipamentos, e veículos utilizados na infração, com acréscimo por exemplar excedente 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R$500,00 (quinhentos reais) por unidade;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R$1.000,00 (um mil reais) por unidade de espécie ameaçada de extinção.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62EF8">
        <w:rPr>
          <w:rFonts w:ascii="Verdana" w:eastAsia="Times New Roman" w:hAnsi="Verdana" w:cs="Times New Roman"/>
          <w:b/>
          <w:color w:val="000000"/>
          <w:sz w:val="20"/>
          <w:szCs w:val="20"/>
          <w:lang w:eastAsia="pt-BR"/>
        </w:rPr>
        <w:t>Art. 7</w:t>
      </w:r>
      <w:r w:rsidR="00562EF8" w:rsidRPr="00562EF8">
        <w:rPr>
          <w:rFonts w:ascii="Verdana" w:eastAsia="Times New Roman" w:hAnsi="Verdana" w:cs="Times New Roman"/>
          <w:b/>
          <w:color w:val="000000"/>
          <w:sz w:val="20"/>
          <w:szCs w:val="20"/>
          <w:lang w:eastAsia="pt-BR"/>
        </w:rPr>
        <w:t>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Praticar caça amadorística sem autorização expedida pelo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V e apreensão </w:t>
      </w:r>
      <w:r w:rsidR="00562EF8" w:rsidRPr="004418E6">
        <w:rPr>
          <w:rFonts w:ascii="Verdana" w:eastAsia="Times New Roman" w:hAnsi="Verdana" w:cs="Times New Roman"/>
          <w:color w:val="000000"/>
          <w:sz w:val="20"/>
          <w:szCs w:val="20"/>
          <w:lang w:eastAsia="pt-BR"/>
        </w:rPr>
        <w:t>do (</w:t>
      </w:r>
      <w:r w:rsidRPr="004418E6">
        <w:rPr>
          <w:rFonts w:ascii="Verdana" w:eastAsia="Times New Roman" w:hAnsi="Verdana" w:cs="Times New Roman"/>
          <w:color w:val="000000"/>
          <w:sz w:val="20"/>
          <w:szCs w:val="20"/>
          <w:lang w:eastAsia="pt-BR"/>
        </w:rPr>
        <w:t xml:space="preserve">s) </w:t>
      </w:r>
      <w:r w:rsidR="00562EF8" w:rsidRPr="004418E6">
        <w:rPr>
          <w:rFonts w:ascii="Verdana" w:eastAsia="Times New Roman" w:hAnsi="Verdana" w:cs="Times New Roman"/>
          <w:color w:val="000000"/>
          <w:sz w:val="20"/>
          <w:szCs w:val="20"/>
          <w:lang w:eastAsia="pt-BR"/>
        </w:rPr>
        <w:t>espécime (</w:t>
      </w:r>
      <w:r w:rsidR="00562EF8">
        <w:rPr>
          <w:rFonts w:ascii="Verdana" w:eastAsia="Times New Roman" w:hAnsi="Verdana" w:cs="Times New Roman"/>
          <w:color w:val="000000"/>
          <w:sz w:val="20"/>
          <w:szCs w:val="20"/>
          <w:lang w:eastAsia="pt-BR"/>
        </w:rPr>
        <w:t xml:space="preserve">s), </w:t>
      </w:r>
      <w:r w:rsidRPr="004418E6">
        <w:rPr>
          <w:rFonts w:ascii="Verdana" w:eastAsia="Times New Roman" w:hAnsi="Verdana" w:cs="Times New Roman"/>
          <w:color w:val="000000"/>
          <w:sz w:val="20"/>
          <w:szCs w:val="20"/>
          <w:lang w:eastAsia="pt-BR"/>
        </w:rPr>
        <w:t>petrechos, armas, instrumentos, e equipamentos utilizados na infração, com acréscimo por exemplar excedente 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R$200,00 (duzentos reais) por unidade;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R$500,00 (quinhentos reais) por unidade de espécie </w:t>
      </w:r>
      <w:r w:rsidR="00562EF8" w:rsidRPr="004418E6">
        <w:rPr>
          <w:rFonts w:ascii="Verdana" w:eastAsia="Times New Roman" w:hAnsi="Verdana" w:cs="Times New Roman"/>
          <w:color w:val="000000"/>
          <w:sz w:val="20"/>
          <w:szCs w:val="20"/>
          <w:lang w:eastAsia="pt-BR"/>
        </w:rPr>
        <w:t>ameaçada de</w:t>
      </w:r>
      <w:r w:rsidRPr="004418E6">
        <w:rPr>
          <w:rFonts w:ascii="Verdana" w:eastAsia="Times New Roman" w:hAnsi="Verdana" w:cs="Times New Roman"/>
          <w:color w:val="000000"/>
          <w:sz w:val="20"/>
          <w:szCs w:val="20"/>
          <w:lang w:eastAsia="pt-BR"/>
        </w:rPr>
        <w:t xml:space="preserve"> extinção.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62EF8">
        <w:rPr>
          <w:rFonts w:ascii="Verdana" w:eastAsia="Times New Roman" w:hAnsi="Verdana" w:cs="Times New Roman"/>
          <w:b/>
          <w:color w:val="000000"/>
          <w:sz w:val="20"/>
          <w:szCs w:val="20"/>
          <w:lang w:eastAsia="pt-BR"/>
        </w:rPr>
        <w:lastRenderedPageBreak/>
        <w:t xml:space="preserve">Art. </w:t>
      </w:r>
      <w:r w:rsidR="00562EF8" w:rsidRPr="00562EF8">
        <w:rPr>
          <w:rFonts w:ascii="Verdana" w:eastAsia="Times New Roman" w:hAnsi="Verdana" w:cs="Times New Roman"/>
          <w:b/>
          <w:color w:val="000000"/>
          <w:sz w:val="20"/>
          <w:szCs w:val="20"/>
          <w:lang w:eastAsia="pt-BR"/>
        </w:rPr>
        <w:t>74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Fabricar, comercializar ou consumir produtos e objetos que tenham por finalidade a caça, perseguição, destruição ou apanha de animais da fauna silvestre ou exótica: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por produto ou objeto e apreensão dos mesmos.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62EF8">
        <w:rPr>
          <w:rFonts w:ascii="Verdana" w:eastAsia="Times New Roman" w:hAnsi="Verdana" w:cs="Times New Roman"/>
          <w:b/>
          <w:color w:val="000000"/>
          <w:sz w:val="20"/>
          <w:szCs w:val="20"/>
          <w:lang w:eastAsia="pt-BR"/>
        </w:rPr>
        <w:t xml:space="preserve">Art. </w:t>
      </w:r>
      <w:r w:rsidR="00562EF8" w:rsidRPr="00562EF8">
        <w:rPr>
          <w:rFonts w:ascii="Verdana" w:eastAsia="Times New Roman" w:hAnsi="Verdana" w:cs="Times New Roman"/>
          <w:b/>
          <w:color w:val="000000"/>
          <w:sz w:val="20"/>
          <w:szCs w:val="20"/>
          <w:lang w:eastAsia="pt-BR"/>
        </w:rPr>
        <w:t>75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Transacionar passeriforme da fauna brasileira em desacordo com as determinações do órgão ambiental competente: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IV, com acréscimo de R$200,00 (duzentos reais) por exemplar excedent</w:t>
      </w:r>
      <w:r w:rsidR="00562EF8">
        <w:rPr>
          <w:rFonts w:ascii="Verdana" w:eastAsia="Times New Roman" w:hAnsi="Verdana" w:cs="Times New Roman"/>
          <w:color w:val="000000"/>
          <w:sz w:val="20"/>
          <w:szCs w:val="20"/>
          <w:lang w:eastAsia="pt-BR"/>
        </w:rPr>
        <w:t xml:space="preserve">e, apreensão do espécime e dos </w:t>
      </w:r>
      <w:r w:rsidRPr="004418E6">
        <w:rPr>
          <w:rFonts w:ascii="Verdana" w:eastAsia="Times New Roman" w:hAnsi="Verdana" w:cs="Times New Roman"/>
          <w:color w:val="000000"/>
          <w:sz w:val="20"/>
          <w:szCs w:val="20"/>
          <w:lang w:eastAsia="pt-BR"/>
        </w:rPr>
        <w:t>petrechos.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62EF8">
        <w:rPr>
          <w:rFonts w:ascii="Verdana" w:eastAsia="Times New Roman" w:hAnsi="Verdana" w:cs="Times New Roman"/>
          <w:b/>
          <w:color w:val="000000"/>
          <w:sz w:val="20"/>
          <w:szCs w:val="20"/>
          <w:lang w:eastAsia="pt-BR"/>
        </w:rPr>
        <w:t xml:space="preserve">Art. </w:t>
      </w:r>
      <w:r w:rsidR="00562EF8" w:rsidRPr="00562EF8">
        <w:rPr>
          <w:rFonts w:ascii="Verdana" w:eastAsia="Times New Roman" w:hAnsi="Verdana" w:cs="Times New Roman"/>
          <w:b/>
          <w:color w:val="000000"/>
          <w:sz w:val="20"/>
          <w:szCs w:val="20"/>
          <w:lang w:eastAsia="pt-BR"/>
        </w:rPr>
        <w:t>76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Praticar ato de abuso ou maus tratos em animais da fauna silvestre </w:t>
      </w:r>
      <w:r w:rsidR="00562EF8" w:rsidRPr="004418E6">
        <w:rPr>
          <w:rFonts w:ascii="Verdana" w:eastAsia="Times New Roman" w:hAnsi="Verdana" w:cs="Times New Roman"/>
          <w:color w:val="000000"/>
          <w:sz w:val="20"/>
          <w:szCs w:val="20"/>
          <w:lang w:eastAsia="pt-BR"/>
        </w:rPr>
        <w:t>ou,</w:t>
      </w:r>
      <w:r w:rsidRPr="004418E6">
        <w:rPr>
          <w:rFonts w:ascii="Verdana" w:eastAsia="Times New Roman" w:hAnsi="Verdana" w:cs="Times New Roman"/>
          <w:color w:val="000000"/>
          <w:sz w:val="20"/>
          <w:szCs w:val="20"/>
          <w:lang w:eastAsia="pt-BR"/>
        </w:rPr>
        <w:t xml:space="preserve"> nativa ou exótica: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w:t>
      </w:r>
      <w:r w:rsidR="00562EF8" w:rsidRPr="004418E6">
        <w:rPr>
          <w:rFonts w:ascii="Verdana" w:eastAsia="Times New Roman" w:hAnsi="Verdana" w:cs="Times New Roman"/>
          <w:color w:val="000000"/>
          <w:sz w:val="20"/>
          <w:szCs w:val="20"/>
          <w:lang w:eastAsia="pt-BR"/>
        </w:rPr>
        <w:t>do Grupo I a V</w:t>
      </w:r>
      <w:r w:rsidRPr="004418E6">
        <w:rPr>
          <w:rFonts w:ascii="Verdana" w:eastAsia="Times New Roman" w:hAnsi="Verdana" w:cs="Times New Roman"/>
          <w:color w:val="000000"/>
          <w:sz w:val="20"/>
          <w:szCs w:val="20"/>
          <w:lang w:eastAsia="pt-BR"/>
        </w:rPr>
        <w:t xml:space="preserve"> e </w:t>
      </w:r>
      <w:r w:rsidR="00562EF8" w:rsidRPr="004418E6">
        <w:rPr>
          <w:rFonts w:ascii="Verdana" w:eastAsia="Times New Roman" w:hAnsi="Verdana" w:cs="Times New Roman"/>
          <w:color w:val="000000"/>
          <w:sz w:val="20"/>
          <w:szCs w:val="20"/>
          <w:lang w:eastAsia="pt-BR"/>
        </w:rPr>
        <w:t>apreensão dos</w:t>
      </w:r>
      <w:r w:rsidR="00562EF8">
        <w:rPr>
          <w:rFonts w:ascii="Verdana" w:eastAsia="Times New Roman" w:hAnsi="Verdana" w:cs="Times New Roman"/>
          <w:color w:val="000000"/>
          <w:sz w:val="20"/>
          <w:szCs w:val="20"/>
          <w:lang w:eastAsia="pt-BR"/>
        </w:rPr>
        <w:t> petrechos</w:t>
      </w:r>
      <w:r w:rsidR="00562EF8" w:rsidRPr="004418E6">
        <w:rPr>
          <w:rFonts w:ascii="Verdana" w:eastAsia="Times New Roman" w:hAnsi="Verdana" w:cs="Times New Roman"/>
          <w:color w:val="000000"/>
          <w:sz w:val="20"/>
          <w:szCs w:val="20"/>
          <w:lang w:eastAsia="pt-BR"/>
        </w:rPr>
        <w:t> e</w:t>
      </w:r>
      <w:r w:rsidRPr="004418E6">
        <w:rPr>
          <w:rFonts w:ascii="Verdana" w:eastAsia="Times New Roman" w:hAnsi="Verdana" w:cs="Times New Roman"/>
          <w:color w:val="000000"/>
          <w:sz w:val="20"/>
          <w:szCs w:val="20"/>
          <w:lang w:eastAsia="pt-BR"/>
        </w:rPr>
        <w:t xml:space="preserve"> instrumentos utilizados na infração e </w:t>
      </w:r>
      <w:r w:rsidR="00562EF8" w:rsidRPr="004418E6">
        <w:rPr>
          <w:rFonts w:ascii="Verdana" w:eastAsia="Times New Roman" w:hAnsi="Verdana" w:cs="Times New Roman"/>
          <w:color w:val="000000"/>
          <w:sz w:val="20"/>
          <w:szCs w:val="20"/>
          <w:lang w:eastAsia="pt-BR"/>
        </w:rPr>
        <w:t>do (</w:t>
      </w:r>
      <w:r w:rsidRPr="004418E6">
        <w:rPr>
          <w:rFonts w:ascii="Verdana" w:eastAsia="Times New Roman" w:hAnsi="Verdana" w:cs="Times New Roman"/>
          <w:color w:val="000000"/>
          <w:sz w:val="20"/>
          <w:szCs w:val="20"/>
          <w:lang w:eastAsia="pt-BR"/>
        </w:rPr>
        <w:t xml:space="preserve">s) </w:t>
      </w:r>
      <w:r w:rsidR="00562EF8" w:rsidRPr="004418E6">
        <w:rPr>
          <w:rFonts w:ascii="Verdana" w:eastAsia="Times New Roman" w:hAnsi="Verdana" w:cs="Times New Roman"/>
          <w:color w:val="000000"/>
          <w:sz w:val="20"/>
          <w:szCs w:val="20"/>
          <w:lang w:eastAsia="pt-BR"/>
        </w:rPr>
        <w:t>espécime (</w:t>
      </w:r>
      <w:r w:rsidRPr="004418E6">
        <w:rPr>
          <w:rFonts w:ascii="Verdana" w:eastAsia="Times New Roman" w:hAnsi="Verdana" w:cs="Times New Roman"/>
          <w:color w:val="000000"/>
          <w:sz w:val="20"/>
          <w:szCs w:val="20"/>
          <w:lang w:eastAsia="pt-BR"/>
        </w:rPr>
        <w:t>s), se necessário.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A34CC">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A multa será cobrada em dobro, em caso de infração contra espécie ameaçada de extinção ou, se provocar deficiência no animal ou ainda ao triplo, caso provoque a sua morte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A34CC">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Também incorre nas penas previstas neste artigo quem praticar ato de abuso ou maus tratos em animais da fauna doméstica ou, realiza experiência dolorosa ou cruel em animal vivo, silvestre, exótico, doméstico ou domesticado, ainda que para fins didáticos ou científicos, quando houver recursos alternativos.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A34CC">
        <w:rPr>
          <w:rFonts w:ascii="Verdana" w:eastAsia="Times New Roman" w:hAnsi="Verdana" w:cs="Times New Roman"/>
          <w:b/>
          <w:color w:val="000000"/>
          <w:sz w:val="20"/>
          <w:szCs w:val="20"/>
          <w:lang w:eastAsia="pt-BR"/>
        </w:rPr>
        <w:t xml:space="preserve">Art. </w:t>
      </w:r>
      <w:r w:rsidR="00AA34CC" w:rsidRPr="00AA34CC">
        <w:rPr>
          <w:rFonts w:ascii="Verdana" w:eastAsia="Times New Roman" w:hAnsi="Verdana" w:cs="Times New Roman"/>
          <w:b/>
          <w:color w:val="000000"/>
          <w:sz w:val="20"/>
          <w:szCs w:val="20"/>
          <w:lang w:eastAsia="pt-BR"/>
        </w:rPr>
        <w:t>77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As multas de que tratam os artigos </w:t>
      </w:r>
      <w:r w:rsidR="00AA34CC">
        <w:rPr>
          <w:rFonts w:ascii="Verdana" w:eastAsia="Times New Roman" w:hAnsi="Verdana" w:cs="Times New Roman"/>
          <w:color w:val="000000"/>
          <w:sz w:val="20"/>
          <w:szCs w:val="20"/>
          <w:lang w:eastAsia="pt-BR"/>
        </w:rPr>
        <w:t>68</w:t>
      </w:r>
      <w:r w:rsidRPr="004418E6">
        <w:rPr>
          <w:rFonts w:ascii="Verdana" w:eastAsia="Times New Roman" w:hAnsi="Verdana" w:cs="Times New Roman"/>
          <w:color w:val="000000"/>
          <w:sz w:val="20"/>
          <w:szCs w:val="20"/>
          <w:lang w:eastAsia="pt-BR"/>
        </w:rPr>
        <w:t xml:space="preserve">, </w:t>
      </w:r>
      <w:r w:rsidR="00AA34CC">
        <w:rPr>
          <w:rFonts w:ascii="Verdana" w:eastAsia="Times New Roman" w:hAnsi="Verdana" w:cs="Times New Roman"/>
          <w:color w:val="000000"/>
          <w:sz w:val="20"/>
          <w:szCs w:val="20"/>
          <w:lang w:eastAsia="pt-BR"/>
        </w:rPr>
        <w:t>69</w:t>
      </w:r>
      <w:r w:rsidRPr="004418E6">
        <w:rPr>
          <w:rFonts w:ascii="Verdana" w:eastAsia="Times New Roman" w:hAnsi="Verdana" w:cs="Times New Roman"/>
          <w:color w:val="000000"/>
          <w:sz w:val="20"/>
          <w:szCs w:val="20"/>
          <w:lang w:eastAsia="pt-BR"/>
        </w:rPr>
        <w:t xml:space="preserve">, </w:t>
      </w:r>
      <w:r w:rsidR="00AA34CC">
        <w:rPr>
          <w:rFonts w:ascii="Verdana" w:eastAsia="Times New Roman" w:hAnsi="Verdana" w:cs="Times New Roman"/>
          <w:color w:val="000000"/>
          <w:sz w:val="20"/>
          <w:szCs w:val="20"/>
          <w:lang w:eastAsia="pt-BR"/>
        </w:rPr>
        <w:t>70</w:t>
      </w:r>
      <w:r w:rsidRPr="004418E6">
        <w:rPr>
          <w:rFonts w:ascii="Verdana" w:eastAsia="Times New Roman" w:hAnsi="Verdana" w:cs="Times New Roman"/>
          <w:color w:val="000000"/>
          <w:sz w:val="20"/>
          <w:szCs w:val="20"/>
          <w:lang w:eastAsia="pt-BR"/>
        </w:rPr>
        <w:t xml:space="preserve">, </w:t>
      </w:r>
      <w:r w:rsidR="00AA34CC">
        <w:rPr>
          <w:rFonts w:ascii="Verdana" w:eastAsia="Times New Roman" w:hAnsi="Verdana" w:cs="Times New Roman"/>
          <w:color w:val="000000"/>
          <w:sz w:val="20"/>
          <w:szCs w:val="20"/>
          <w:lang w:eastAsia="pt-BR"/>
        </w:rPr>
        <w:t>71</w:t>
      </w:r>
      <w:r w:rsidRPr="004418E6">
        <w:rPr>
          <w:rFonts w:ascii="Verdana" w:eastAsia="Times New Roman" w:hAnsi="Verdana" w:cs="Times New Roman"/>
          <w:color w:val="000000"/>
          <w:sz w:val="20"/>
          <w:szCs w:val="20"/>
          <w:lang w:eastAsia="pt-BR"/>
        </w:rPr>
        <w:t xml:space="preserve">, </w:t>
      </w:r>
      <w:r w:rsidR="00AA34CC">
        <w:rPr>
          <w:rFonts w:ascii="Verdana" w:eastAsia="Times New Roman" w:hAnsi="Verdana" w:cs="Times New Roman"/>
          <w:color w:val="000000"/>
          <w:sz w:val="20"/>
          <w:szCs w:val="20"/>
          <w:lang w:eastAsia="pt-BR"/>
        </w:rPr>
        <w:t>72</w:t>
      </w:r>
      <w:r w:rsidRPr="004418E6">
        <w:rPr>
          <w:rFonts w:ascii="Verdana" w:eastAsia="Times New Roman" w:hAnsi="Verdana" w:cs="Times New Roman"/>
          <w:color w:val="000000"/>
          <w:sz w:val="20"/>
          <w:szCs w:val="20"/>
          <w:lang w:eastAsia="pt-BR"/>
        </w:rPr>
        <w:t xml:space="preserve"> e </w:t>
      </w:r>
      <w:r w:rsidR="00AA34CC">
        <w:rPr>
          <w:rFonts w:ascii="Verdana" w:eastAsia="Times New Roman" w:hAnsi="Verdana" w:cs="Times New Roman"/>
          <w:color w:val="000000"/>
          <w:sz w:val="20"/>
          <w:szCs w:val="20"/>
          <w:lang w:eastAsia="pt-BR"/>
        </w:rPr>
        <w:t>73</w:t>
      </w:r>
      <w:r w:rsidRPr="004418E6">
        <w:rPr>
          <w:rFonts w:ascii="Verdana" w:eastAsia="Times New Roman" w:hAnsi="Verdana" w:cs="Times New Roman"/>
          <w:color w:val="000000"/>
          <w:sz w:val="20"/>
          <w:szCs w:val="20"/>
          <w:lang w:eastAsia="pt-BR"/>
        </w:rPr>
        <w:t xml:space="preserve"> serão aumentadas em 50% (cinquenta por cento) de seu valor, se a infração é cometida: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 </w:t>
      </w:r>
      <w:proofErr w:type="gramStart"/>
      <w:r w:rsidRPr="004418E6">
        <w:rPr>
          <w:rFonts w:ascii="Verdana" w:eastAsia="Times New Roman" w:hAnsi="Verdana" w:cs="Times New Roman"/>
          <w:color w:val="000000"/>
          <w:sz w:val="20"/>
          <w:szCs w:val="20"/>
          <w:lang w:eastAsia="pt-BR"/>
        </w:rPr>
        <w:t>em</w:t>
      </w:r>
      <w:proofErr w:type="gramEnd"/>
      <w:r w:rsidRPr="004418E6">
        <w:rPr>
          <w:rFonts w:ascii="Verdana" w:eastAsia="Times New Roman" w:hAnsi="Verdana" w:cs="Times New Roman"/>
          <w:color w:val="000000"/>
          <w:sz w:val="20"/>
          <w:szCs w:val="20"/>
          <w:lang w:eastAsia="pt-BR"/>
        </w:rPr>
        <w:t xml:space="preserve"> período e locais proibidos à caça;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Il- durante a noite;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com emprego de métodos ou instrumentos capazes de provocar destruição em massa.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E5271">
        <w:rPr>
          <w:rFonts w:ascii="Verdana" w:eastAsia="Times New Roman" w:hAnsi="Verdana" w:cs="Times New Roman"/>
          <w:b/>
          <w:color w:val="000000"/>
          <w:sz w:val="20"/>
          <w:szCs w:val="20"/>
          <w:lang w:eastAsia="pt-BR"/>
        </w:rPr>
        <w:t xml:space="preserve">Art. </w:t>
      </w:r>
      <w:r w:rsidR="007E5271" w:rsidRPr="007E5271">
        <w:rPr>
          <w:rFonts w:ascii="Verdana" w:eastAsia="Times New Roman" w:hAnsi="Verdana" w:cs="Times New Roman"/>
          <w:b/>
          <w:color w:val="000000"/>
          <w:sz w:val="20"/>
          <w:szCs w:val="20"/>
          <w:lang w:eastAsia="pt-BR"/>
        </w:rPr>
        <w:t>78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Pescar em período no qual a pesca seja proibida ou em lugares interditados pelo Município ou por órgão ambiental competente ou, utilizando meios predatórios: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pescador</w:t>
      </w:r>
      <w:proofErr w:type="gramEnd"/>
      <w:r w:rsidRPr="004418E6">
        <w:rPr>
          <w:rFonts w:ascii="Verdana" w:eastAsia="Times New Roman" w:hAnsi="Verdana" w:cs="Times New Roman"/>
          <w:color w:val="000000"/>
          <w:sz w:val="20"/>
          <w:szCs w:val="20"/>
          <w:lang w:eastAsia="pt-BR"/>
        </w:rPr>
        <w:t xml:space="preserve"> amador: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a) desembarcado: Multa simples do Grupo I com acréscimo de R$10,00 (dez reais) por quilo do produto da pescaria, p</w:t>
      </w:r>
      <w:r w:rsidR="007E5271">
        <w:rPr>
          <w:rFonts w:ascii="Verdana" w:eastAsia="Times New Roman" w:hAnsi="Verdana" w:cs="Times New Roman"/>
          <w:color w:val="000000"/>
          <w:sz w:val="20"/>
          <w:szCs w:val="20"/>
          <w:lang w:eastAsia="pt-BR"/>
        </w:rPr>
        <w:t xml:space="preserve">erda do produto, apreensão dos </w:t>
      </w:r>
      <w:r w:rsidRPr="004418E6">
        <w:rPr>
          <w:rFonts w:ascii="Verdana" w:eastAsia="Times New Roman" w:hAnsi="Verdana" w:cs="Times New Roman"/>
          <w:color w:val="000000"/>
          <w:sz w:val="20"/>
          <w:szCs w:val="20"/>
          <w:lang w:eastAsia="pt-BR"/>
        </w:rPr>
        <w:t>petrechos, aparelhos e instrumentos utilizados na pesca e da autorização da pesca, se houver;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b) embarcado: Multa simples do Grupo II com acréscimo de R$10,00 (dez reais) por quilo do produto da pescaria, p</w:t>
      </w:r>
      <w:r w:rsidR="007E5271">
        <w:rPr>
          <w:rFonts w:ascii="Verdana" w:eastAsia="Times New Roman" w:hAnsi="Verdana" w:cs="Times New Roman"/>
          <w:color w:val="000000"/>
          <w:sz w:val="20"/>
          <w:szCs w:val="20"/>
          <w:lang w:eastAsia="pt-BR"/>
        </w:rPr>
        <w:t xml:space="preserve">erda do produto, apreensão dos </w:t>
      </w:r>
      <w:r w:rsidRPr="004418E6">
        <w:rPr>
          <w:rFonts w:ascii="Verdana" w:eastAsia="Times New Roman" w:hAnsi="Verdana" w:cs="Times New Roman"/>
          <w:color w:val="000000"/>
          <w:sz w:val="20"/>
          <w:szCs w:val="20"/>
          <w:lang w:eastAsia="pt-BR"/>
        </w:rPr>
        <w:t>petrechos, aparelhos, instrumentos e da embarcação utilizados na pesca e da autorização da pesca, se houver;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pescador</w:t>
      </w:r>
      <w:proofErr w:type="gramEnd"/>
      <w:r w:rsidRPr="004418E6">
        <w:rPr>
          <w:rFonts w:ascii="Verdana" w:eastAsia="Times New Roman" w:hAnsi="Verdana" w:cs="Times New Roman"/>
          <w:color w:val="000000"/>
          <w:sz w:val="20"/>
          <w:szCs w:val="20"/>
          <w:lang w:eastAsia="pt-BR"/>
        </w:rPr>
        <w:t xml:space="preserve"> profissional: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Multa simples do Grupo I com acréscimo de R$10,00 (dez reais) por quilo do produto da pescaria, p</w:t>
      </w:r>
      <w:r w:rsidR="007E5271">
        <w:rPr>
          <w:rFonts w:ascii="Verdana" w:eastAsia="Times New Roman" w:hAnsi="Verdana" w:cs="Times New Roman"/>
          <w:color w:val="000000"/>
          <w:sz w:val="20"/>
          <w:szCs w:val="20"/>
          <w:lang w:eastAsia="pt-BR"/>
        </w:rPr>
        <w:t xml:space="preserve">erda do produto, apreensão dos </w:t>
      </w:r>
      <w:r w:rsidRPr="004418E6">
        <w:rPr>
          <w:rFonts w:ascii="Verdana" w:eastAsia="Times New Roman" w:hAnsi="Verdana" w:cs="Times New Roman"/>
          <w:color w:val="000000"/>
          <w:sz w:val="20"/>
          <w:szCs w:val="20"/>
          <w:lang w:eastAsia="pt-BR"/>
        </w:rPr>
        <w:t>petrechos, aparelhos e instrumentos utilizados na pesca.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indústria de pesca: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 com acréscimo de R$20,00 (vinte reais) por quilo do produto de pescaria, p</w:t>
      </w:r>
      <w:r w:rsidR="007E5271">
        <w:rPr>
          <w:rFonts w:ascii="Verdana" w:eastAsia="Times New Roman" w:hAnsi="Verdana" w:cs="Times New Roman"/>
          <w:color w:val="000000"/>
          <w:sz w:val="20"/>
          <w:szCs w:val="20"/>
          <w:lang w:eastAsia="pt-BR"/>
        </w:rPr>
        <w:t xml:space="preserve">erda do produto, apreensão dos </w:t>
      </w:r>
      <w:r w:rsidRPr="004418E6">
        <w:rPr>
          <w:rFonts w:ascii="Verdana" w:eastAsia="Times New Roman" w:hAnsi="Verdana" w:cs="Times New Roman"/>
          <w:color w:val="000000"/>
          <w:sz w:val="20"/>
          <w:szCs w:val="20"/>
          <w:lang w:eastAsia="pt-BR"/>
        </w:rPr>
        <w:t>petrechos, aparelhos e instrumentos utilizados na pesca e da autorização da pesca, se houver;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IV- </w:t>
      </w:r>
      <w:proofErr w:type="gramStart"/>
      <w:r w:rsidRPr="004418E6">
        <w:rPr>
          <w:rFonts w:ascii="Verdana" w:eastAsia="Times New Roman" w:hAnsi="Verdana" w:cs="Times New Roman"/>
          <w:color w:val="000000"/>
          <w:sz w:val="20"/>
          <w:szCs w:val="20"/>
          <w:lang w:eastAsia="pt-BR"/>
        </w:rPr>
        <w:t>armador</w:t>
      </w:r>
      <w:proofErr w:type="gramEnd"/>
      <w:r w:rsidRPr="004418E6">
        <w:rPr>
          <w:rFonts w:ascii="Verdana" w:eastAsia="Times New Roman" w:hAnsi="Verdana" w:cs="Times New Roman"/>
          <w:color w:val="000000"/>
          <w:sz w:val="20"/>
          <w:szCs w:val="20"/>
          <w:lang w:eastAsia="pt-BR"/>
        </w:rPr>
        <w:t xml:space="preserve"> de pesca ou proprietário de embarcação: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w:t>
      </w:r>
      <w:r w:rsidR="007E5271">
        <w:rPr>
          <w:rFonts w:ascii="Verdana" w:eastAsia="Times New Roman" w:hAnsi="Verdana" w:cs="Times New Roman"/>
          <w:color w:val="000000"/>
          <w:sz w:val="20"/>
          <w:szCs w:val="20"/>
          <w:lang w:eastAsia="pt-BR"/>
        </w:rPr>
        <w:t>do Grupo V com acréscimo de R$ 1</w:t>
      </w:r>
      <w:r w:rsidRPr="004418E6">
        <w:rPr>
          <w:rFonts w:ascii="Verdana" w:eastAsia="Times New Roman" w:hAnsi="Verdana" w:cs="Times New Roman"/>
          <w:color w:val="000000"/>
          <w:sz w:val="20"/>
          <w:szCs w:val="20"/>
          <w:lang w:eastAsia="pt-BR"/>
        </w:rPr>
        <w:t>0,00 (dez reais) por quilo do produto da pescaria, p</w:t>
      </w:r>
      <w:r w:rsidR="007E5271">
        <w:rPr>
          <w:rFonts w:ascii="Verdana" w:eastAsia="Times New Roman" w:hAnsi="Verdana" w:cs="Times New Roman"/>
          <w:color w:val="000000"/>
          <w:sz w:val="20"/>
          <w:szCs w:val="20"/>
          <w:lang w:eastAsia="pt-BR"/>
        </w:rPr>
        <w:t xml:space="preserve">erda do produto, apreensão dos </w:t>
      </w:r>
      <w:r w:rsidRPr="004418E6">
        <w:rPr>
          <w:rFonts w:ascii="Verdana" w:eastAsia="Times New Roman" w:hAnsi="Verdana" w:cs="Times New Roman"/>
          <w:color w:val="000000"/>
          <w:sz w:val="20"/>
          <w:szCs w:val="20"/>
          <w:lang w:eastAsia="pt-BR"/>
        </w:rPr>
        <w:t xml:space="preserve">petrechos, aparelhos </w:t>
      </w:r>
      <w:r w:rsidR="007E5271">
        <w:rPr>
          <w:rFonts w:ascii="Verdana" w:eastAsia="Times New Roman" w:hAnsi="Verdana" w:cs="Times New Roman"/>
          <w:color w:val="000000"/>
          <w:sz w:val="20"/>
          <w:szCs w:val="20"/>
          <w:lang w:eastAsia="pt-BR"/>
        </w:rPr>
        <w:t>e</w:t>
      </w:r>
      <w:r w:rsidRPr="004418E6">
        <w:rPr>
          <w:rFonts w:ascii="Verdana" w:eastAsia="Times New Roman" w:hAnsi="Verdana" w:cs="Times New Roman"/>
          <w:color w:val="000000"/>
          <w:sz w:val="20"/>
          <w:szCs w:val="20"/>
          <w:lang w:eastAsia="pt-BR"/>
        </w:rPr>
        <w:t xml:space="preserve"> instrumentos utilizados na pesca e da autorização da pesca, se houver;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E5271">
        <w:rPr>
          <w:rFonts w:ascii="Verdana" w:eastAsia="Times New Roman" w:hAnsi="Verdana" w:cs="Times New Roman"/>
          <w:b/>
          <w:color w:val="000000"/>
          <w:sz w:val="20"/>
          <w:szCs w:val="20"/>
          <w:lang w:eastAsia="pt-BR"/>
        </w:rPr>
        <w:t>§ 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Na reincidência específica, a sanção será aplicada </w:t>
      </w:r>
      <w:r w:rsidR="007E5271">
        <w:rPr>
          <w:rFonts w:ascii="Verdana" w:eastAsia="Times New Roman" w:hAnsi="Verdana" w:cs="Times New Roman"/>
          <w:color w:val="000000"/>
          <w:sz w:val="20"/>
          <w:szCs w:val="20"/>
          <w:lang w:eastAsia="pt-BR"/>
        </w:rPr>
        <w:t>e</w:t>
      </w:r>
      <w:r w:rsidRPr="004418E6">
        <w:rPr>
          <w:rFonts w:ascii="Verdana" w:eastAsia="Times New Roman" w:hAnsi="Verdana" w:cs="Times New Roman"/>
          <w:color w:val="000000"/>
          <w:sz w:val="20"/>
          <w:szCs w:val="20"/>
          <w:lang w:eastAsia="pt-BR"/>
        </w:rPr>
        <w:t xml:space="preserve">m dobro, e a </w:t>
      </w:r>
      <w:r w:rsidR="007E5271" w:rsidRPr="005446CC">
        <w:rPr>
          <w:rFonts w:ascii="Verdana" w:eastAsia="Times New Roman" w:hAnsi="Verdana" w:cs="Times New Roman"/>
          <w:iCs/>
          <w:color w:val="000000"/>
          <w:sz w:val="20"/>
          <w:szCs w:val="20"/>
          <w:lang w:eastAsia="pt-BR"/>
        </w:rPr>
        <w:t>Secretaria responsável pelas Políticas Públicas de Meio Ambiente</w:t>
      </w:r>
      <w:r w:rsidR="007E5271"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encaminhará representação aos órgãos competentes visando a cassação da permissão de pesca, se houver.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E5271">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xml:space="preserve"> Caso a pesca tenha ocorrido mediante a utilização de </w:t>
      </w:r>
      <w:r w:rsidR="007E5271" w:rsidRPr="004418E6">
        <w:rPr>
          <w:rFonts w:ascii="Verdana" w:eastAsia="Times New Roman" w:hAnsi="Verdana" w:cs="Times New Roman"/>
          <w:color w:val="000000"/>
          <w:sz w:val="20"/>
          <w:szCs w:val="20"/>
          <w:lang w:eastAsia="pt-BR"/>
        </w:rPr>
        <w:t>explosivos ou</w:t>
      </w:r>
      <w:r w:rsidRPr="004418E6">
        <w:rPr>
          <w:rFonts w:ascii="Verdana" w:eastAsia="Times New Roman" w:hAnsi="Verdana" w:cs="Times New Roman"/>
          <w:color w:val="000000"/>
          <w:sz w:val="20"/>
          <w:szCs w:val="20"/>
          <w:lang w:eastAsia="pt-BR"/>
        </w:rPr>
        <w:t xml:space="preserve"> </w:t>
      </w:r>
      <w:r w:rsidR="007E5271" w:rsidRPr="004418E6">
        <w:rPr>
          <w:rFonts w:ascii="Verdana" w:eastAsia="Times New Roman" w:hAnsi="Verdana" w:cs="Times New Roman"/>
          <w:color w:val="000000"/>
          <w:sz w:val="20"/>
          <w:szCs w:val="20"/>
          <w:lang w:eastAsia="pt-BR"/>
        </w:rPr>
        <w:t>substâncias que, em</w:t>
      </w:r>
      <w:r w:rsidRPr="004418E6">
        <w:rPr>
          <w:rFonts w:ascii="Verdana" w:eastAsia="Times New Roman" w:hAnsi="Verdana" w:cs="Times New Roman"/>
          <w:color w:val="000000"/>
          <w:sz w:val="20"/>
          <w:szCs w:val="20"/>
          <w:lang w:eastAsia="pt-BR"/>
        </w:rPr>
        <w:t xml:space="preserve"> contato com a água, </w:t>
      </w:r>
      <w:r w:rsidR="007E5271">
        <w:rPr>
          <w:rFonts w:ascii="Verdana" w:eastAsia="Times New Roman" w:hAnsi="Verdana" w:cs="Times New Roman"/>
          <w:color w:val="000000"/>
          <w:sz w:val="20"/>
          <w:szCs w:val="20"/>
          <w:lang w:eastAsia="pt-BR"/>
        </w:rPr>
        <w:t>produzam</w:t>
      </w:r>
      <w:r w:rsidRPr="004418E6">
        <w:rPr>
          <w:rFonts w:ascii="Verdana" w:eastAsia="Times New Roman" w:hAnsi="Verdana" w:cs="Times New Roman"/>
          <w:color w:val="000000"/>
          <w:sz w:val="20"/>
          <w:szCs w:val="20"/>
          <w:lang w:eastAsia="pt-BR"/>
        </w:rPr>
        <w:t xml:space="preserve"> </w:t>
      </w:r>
      <w:r w:rsidR="00C35D86" w:rsidRPr="004418E6">
        <w:rPr>
          <w:rFonts w:ascii="Verdana" w:eastAsia="Times New Roman" w:hAnsi="Verdana" w:cs="Times New Roman"/>
          <w:color w:val="000000"/>
          <w:sz w:val="20"/>
          <w:szCs w:val="20"/>
          <w:lang w:eastAsia="pt-BR"/>
        </w:rPr>
        <w:t>efeito semelhante, ou substâncias</w:t>
      </w:r>
      <w:r w:rsidRPr="004418E6">
        <w:rPr>
          <w:rFonts w:ascii="Verdana" w:eastAsia="Times New Roman" w:hAnsi="Verdana" w:cs="Times New Roman"/>
          <w:color w:val="000000"/>
          <w:sz w:val="20"/>
          <w:szCs w:val="20"/>
          <w:lang w:eastAsia="pt-BR"/>
        </w:rPr>
        <w:t xml:space="preserve"> tóxicas, ou outro meio proibido, a sanção </w:t>
      </w:r>
      <w:r w:rsidR="007E5271">
        <w:rPr>
          <w:rFonts w:ascii="Verdana" w:eastAsia="Times New Roman" w:hAnsi="Verdana" w:cs="Times New Roman"/>
          <w:color w:val="000000"/>
          <w:sz w:val="20"/>
          <w:szCs w:val="20"/>
          <w:lang w:eastAsia="pt-BR"/>
        </w:rPr>
        <w:t>será aplicada</w:t>
      </w:r>
      <w:r w:rsidRPr="004418E6">
        <w:rPr>
          <w:rFonts w:ascii="Verdana" w:eastAsia="Times New Roman" w:hAnsi="Verdana" w:cs="Times New Roman"/>
          <w:color w:val="000000"/>
          <w:sz w:val="20"/>
          <w:szCs w:val="20"/>
          <w:lang w:eastAsia="pt-BR"/>
        </w:rPr>
        <w:t xml:space="preserve"> ao triplo.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t>§ 3°.</w:t>
      </w:r>
      <w:r w:rsidRPr="004418E6">
        <w:rPr>
          <w:rFonts w:ascii="Verdana" w:eastAsia="Times New Roman" w:hAnsi="Verdana" w:cs="Times New Roman"/>
          <w:color w:val="000000"/>
          <w:sz w:val="20"/>
          <w:szCs w:val="20"/>
          <w:lang w:eastAsia="pt-BR"/>
        </w:rPr>
        <w:t> Caso haja suspensão de abastecimento público de água em função da prática descrita no parágrafo anterior, a multa será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E60093" w:rsidRDefault="004418E6" w:rsidP="00E60093">
      <w:pPr>
        <w:pStyle w:val="PargrafodaLista"/>
        <w:numPr>
          <w:ilvl w:val="0"/>
          <w:numId w:val="2"/>
        </w:numPr>
        <w:spacing w:after="0" w:line="240" w:lineRule="auto"/>
        <w:jc w:val="both"/>
        <w:rPr>
          <w:rFonts w:ascii="Verdana" w:eastAsia="Times New Roman" w:hAnsi="Verdana" w:cs="Times New Roman"/>
          <w:color w:val="000000"/>
          <w:sz w:val="20"/>
          <w:szCs w:val="20"/>
          <w:lang w:eastAsia="pt-BR"/>
        </w:rPr>
      </w:pPr>
      <w:r w:rsidRPr="00E60093">
        <w:rPr>
          <w:rFonts w:ascii="Verdana" w:eastAsia="Times New Roman" w:hAnsi="Verdana" w:cs="Times New Roman"/>
          <w:color w:val="000000"/>
          <w:sz w:val="20"/>
          <w:szCs w:val="20"/>
          <w:lang w:eastAsia="pt-BR"/>
        </w:rPr>
        <w:t>Grupo VI para pessoa física; e</w:t>
      </w:r>
    </w:p>
    <w:p w:rsidR="00E60093" w:rsidRPr="00E60093" w:rsidRDefault="00E60093" w:rsidP="00E60093">
      <w:pPr>
        <w:pStyle w:val="PargrafodaLista"/>
        <w:spacing w:after="0" w:line="240" w:lineRule="auto"/>
        <w:ind w:left="180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b) Grupo VIII para empresa.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t xml:space="preserve">Art. </w:t>
      </w:r>
      <w:r w:rsidR="00E60093" w:rsidRPr="00E60093">
        <w:rPr>
          <w:rFonts w:ascii="Verdana" w:eastAsia="Times New Roman" w:hAnsi="Verdana" w:cs="Times New Roman"/>
          <w:b/>
          <w:color w:val="000000"/>
          <w:sz w:val="20"/>
          <w:szCs w:val="20"/>
          <w:lang w:eastAsia="pt-BR"/>
        </w:rPr>
        <w:t>79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Incorre nas mesmas sanções do artigo anterior quem:</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 </w:t>
      </w:r>
      <w:r w:rsidR="00E60093" w:rsidRPr="004418E6">
        <w:rPr>
          <w:rFonts w:ascii="Verdana" w:eastAsia="Times New Roman" w:hAnsi="Verdana" w:cs="Times New Roman"/>
          <w:color w:val="000000"/>
          <w:sz w:val="20"/>
          <w:szCs w:val="20"/>
          <w:lang w:eastAsia="pt-BR"/>
        </w:rPr>
        <w:t>Pescar</w:t>
      </w:r>
      <w:r w:rsidRPr="004418E6">
        <w:rPr>
          <w:rFonts w:ascii="Verdana" w:eastAsia="Times New Roman" w:hAnsi="Verdana" w:cs="Times New Roman"/>
          <w:color w:val="000000"/>
          <w:sz w:val="20"/>
          <w:szCs w:val="20"/>
          <w:lang w:eastAsia="pt-BR"/>
        </w:rPr>
        <w:t xml:space="preserve"> espécies que devam ser preservadas ou espécimes com tamanhos inferiores aos permitidos;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 </w:t>
      </w:r>
      <w:r w:rsidR="00E60093" w:rsidRPr="004418E6">
        <w:rPr>
          <w:rFonts w:ascii="Verdana" w:eastAsia="Times New Roman" w:hAnsi="Verdana" w:cs="Times New Roman"/>
          <w:color w:val="000000"/>
          <w:sz w:val="20"/>
          <w:szCs w:val="20"/>
          <w:lang w:eastAsia="pt-BR"/>
        </w:rPr>
        <w:t>Pescar</w:t>
      </w:r>
      <w:r w:rsidRPr="004418E6">
        <w:rPr>
          <w:rFonts w:ascii="Verdana" w:eastAsia="Times New Roman" w:hAnsi="Verdana" w:cs="Times New Roman"/>
          <w:color w:val="000000"/>
          <w:sz w:val="20"/>
          <w:szCs w:val="20"/>
          <w:lang w:eastAsia="pt-BR"/>
        </w:rPr>
        <w:t xml:space="preserve"> quantidades superiores às permiti</w:t>
      </w:r>
      <w:r w:rsidR="00E60093">
        <w:rPr>
          <w:rFonts w:ascii="Verdana" w:eastAsia="Times New Roman" w:hAnsi="Verdana" w:cs="Times New Roman"/>
          <w:color w:val="000000"/>
          <w:sz w:val="20"/>
          <w:szCs w:val="20"/>
          <w:lang w:eastAsia="pt-BR"/>
        </w:rPr>
        <w:t xml:space="preserve">das, ou mediante utilização de </w:t>
      </w:r>
      <w:r w:rsidRPr="004418E6">
        <w:rPr>
          <w:rFonts w:ascii="Verdana" w:eastAsia="Times New Roman" w:hAnsi="Verdana" w:cs="Times New Roman"/>
          <w:color w:val="000000"/>
          <w:sz w:val="20"/>
          <w:szCs w:val="20"/>
          <w:lang w:eastAsia="pt-BR"/>
        </w:rPr>
        <w:t>petrechos, aparelhos, instrumentos, equipamentos, técnicas e métodos não permitidos.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t xml:space="preserve">Art. </w:t>
      </w:r>
      <w:r w:rsidR="00E60093" w:rsidRPr="00E60093">
        <w:rPr>
          <w:rFonts w:ascii="Verdana" w:eastAsia="Times New Roman" w:hAnsi="Verdana" w:cs="Times New Roman"/>
          <w:b/>
          <w:color w:val="000000"/>
          <w:sz w:val="20"/>
          <w:szCs w:val="20"/>
          <w:lang w:eastAsia="pt-BR"/>
        </w:rPr>
        <w:t>80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Pescar mediante a utilização de explosivos ou substâncias que em contato com a água, produzam efeitos semelhantes, ou substâncias tóxicas, ou ainda, por outro meio proibido pela autoridade competente: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com acréscimo de R$ 50,00 (cinquenta reais), por quilo de produto da pescaria.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t xml:space="preserve">Art. </w:t>
      </w:r>
      <w:r w:rsidR="00E60093" w:rsidRPr="00E60093">
        <w:rPr>
          <w:rFonts w:ascii="Verdana" w:eastAsia="Times New Roman" w:hAnsi="Verdana" w:cs="Times New Roman"/>
          <w:b/>
          <w:color w:val="000000"/>
          <w:sz w:val="20"/>
          <w:szCs w:val="20"/>
          <w:lang w:eastAsia="pt-BR"/>
        </w:rPr>
        <w:t>81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Retirar partes de peixes, crustáceos, moluscos e invertebrados aquáticos em desacordo com o estabelecido pelo órgão ambiental competente: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II, com acréscimo de R$10,00 (dez reais) por quilo do produto, perda do pescado e dos instrumentos e equipamentos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lastRenderedPageBreak/>
        <w:t>Art. 8</w:t>
      </w:r>
      <w:r w:rsidR="00E60093" w:rsidRPr="00E60093">
        <w:rPr>
          <w:rFonts w:ascii="Verdana" w:eastAsia="Times New Roman" w:hAnsi="Verdana" w:cs="Times New Roman"/>
          <w:b/>
          <w:color w:val="000000"/>
          <w:sz w:val="20"/>
          <w:szCs w:val="20"/>
          <w:lang w:eastAsia="pt-BR"/>
        </w:rPr>
        <w:t>2</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Retirar, extrair, coletar, apanhar ou capturar animais invertebrados e vegetais hidrófilos sem a devida permissão do órgão competente ou em desacordo com a obtida:</w:t>
      </w:r>
    </w:p>
    <w:p w:rsidR="00E60093" w:rsidRPr="00F04FF7" w:rsidRDefault="00E60093"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com acréscimo de R$10,00 (dez reais) apreensão e perda do produto, dos aparelhos, instrumentos, equipamentos e embarcação utilizados na pesca, bem como retenção da permissão.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t>Art. 8</w:t>
      </w:r>
      <w:r w:rsidR="00E60093" w:rsidRPr="00E60093">
        <w:rPr>
          <w:rFonts w:ascii="Verdana" w:eastAsia="Times New Roman" w:hAnsi="Verdana" w:cs="Times New Roman"/>
          <w:b/>
          <w:color w:val="000000"/>
          <w:sz w:val="20"/>
          <w:szCs w:val="20"/>
          <w:lang w:eastAsia="pt-BR"/>
        </w:rPr>
        <w:t>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Explorar campos naturais de invertebrados aquáticos e algas, sem autorização do órgão ambiental competente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apreensão dos instrumentos e equipamentos, e a embarcação utilizados na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E60093" w:rsidP="00F04FF7">
      <w:pPr>
        <w:spacing w:after="0" w:line="240" w:lineRule="auto"/>
        <w:ind w:firstLine="1440"/>
        <w:jc w:val="both"/>
        <w:rPr>
          <w:rFonts w:ascii="Verdana" w:eastAsia="Times New Roman" w:hAnsi="Verdana" w:cs="Times New Roman"/>
          <w:color w:val="000000"/>
          <w:sz w:val="20"/>
          <w:szCs w:val="20"/>
          <w:lang w:eastAsia="pt-BR"/>
        </w:rPr>
      </w:pPr>
      <w:r w:rsidRPr="00E60093">
        <w:rPr>
          <w:rFonts w:ascii="Verdana" w:eastAsia="Times New Roman" w:hAnsi="Verdana" w:cs="Times New Roman"/>
          <w:b/>
          <w:color w:val="000000"/>
          <w:sz w:val="20"/>
          <w:szCs w:val="20"/>
          <w:lang w:eastAsia="pt-BR"/>
        </w:rPr>
        <w:t>Art. 84</w:t>
      </w:r>
      <w:r w:rsidR="004418E6" w:rsidRPr="00F04FF7">
        <w:rPr>
          <w:rFonts w:ascii="Verdana" w:eastAsia="Times New Roman" w:hAnsi="Verdana" w:cs="Times New Roman"/>
          <w:color w:val="000000"/>
          <w:sz w:val="20"/>
          <w:szCs w:val="20"/>
          <w:lang w:eastAsia="pt-BR"/>
        </w:rPr>
        <w:t>.</w:t>
      </w:r>
      <w:r w:rsidR="004418E6" w:rsidRPr="004418E6">
        <w:rPr>
          <w:rFonts w:ascii="Verdana" w:eastAsia="Times New Roman" w:hAnsi="Verdana" w:cs="Times New Roman"/>
          <w:color w:val="000000"/>
          <w:sz w:val="20"/>
          <w:szCs w:val="20"/>
          <w:lang w:eastAsia="pt-BR"/>
        </w:rPr>
        <w:t> Destruir sob qualquer forma, recifes de coral: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por metro quadrado danificado.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9F247F" w:rsidRDefault="004418E6" w:rsidP="009F247F">
      <w:pPr>
        <w:spacing w:after="0" w:line="240" w:lineRule="auto"/>
        <w:jc w:val="center"/>
        <w:rPr>
          <w:rFonts w:ascii="Verdana" w:eastAsia="Times New Roman" w:hAnsi="Verdana" w:cs="Times New Roman"/>
          <w:b/>
          <w:color w:val="000000"/>
          <w:sz w:val="20"/>
          <w:szCs w:val="20"/>
          <w:lang w:eastAsia="pt-BR"/>
        </w:rPr>
      </w:pPr>
      <w:r w:rsidRPr="009F247F">
        <w:rPr>
          <w:rFonts w:ascii="Verdana" w:eastAsia="Times New Roman" w:hAnsi="Verdana" w:cs="Times New Roman"/>
          <w:b/>
          <w:color w:val="000000"/>
          <w:sz w:val="20"/>
          <w:szCs w:val="20"/>
          <w:lang w:eastAsia="pt-BR"/>
        </w:rPr>
        <w:t>SEÇÃO VIII</w:t>
      </w:r>
    </w:p>
    <w:p w:rsidR="004418E6" w:rsidRPr="009F247F" w:rsidRDefault="004418E6" w:rsidP="009F247F">
      <w:pPr>
        <w:spacing w:after="0" w:line="240" w:lineRule="auto"/>
        <w:jc w:val="center"/>
        <w:rPr>
          <w:rFonts w:ascii="Verdana" w:eastAsia="Times New Roman" w:hAnsi="Verdana" w:cs="Times New Roman"/>
          <w:b/>
          <w:color w:val="000000"/>
          <w:sz w:val="20"/>
          <w:szCs w:val="20"/>
          <w:lang w:eastAsia="pt-BR"/>
        </w:rPr>
      </w:pPr>
      <w:r w:rsidRPr="009F247F">
        <w:rPr>
          <w:rFonts w:ascii="Verdana" w:eastAsia="Times New Roman" w:hAnsi="Verdana" w:cs="Times New Roman"/>
          <w:b/>
          <w:color w:val="000000"/>
          <w:sz w:val="20"/>
          <w:szCs w:val="20"/>
          <w:lang w:eastAsia="pt-BR"/>
        </w:rPr>
        <w:t>Das Sanções Aplicáveis às Infrações Contra a Zona Costeira</w:t>
      </w:r>
      <w:r w:rsidR="009F247F">
        <w:rPr>
          <w:rFonts w:ascii="Verdana" w:eastAsia="Times New Roman" w:hAnsi="Verdana" w:cs="Times New Roman"/>
          <w:b/>
          <w:color w:val="000000"/>
          <w:sz w:val="20"/>
          <w:szCs w:val="20"/>
          <w:lang w:eastAsia="pt-BR"/>
        </w:rPr>
        <w:t xml:space="preserve"> </w:t>
      </w:r>
      <w:r w:rsidR="009F247F" w:rsidRPr="009F247F">
        <w:rPr>
          <w:rFonts w:ascii="Verdana" w:eastAsia="Times New Roman" w:hAnsi="Verdana" w:cs="Times New Roman"/>
          <w:b/>
          <w:color w:val="000000"/>
          <w:sz w:val="20"/>
          <w:szCs w:val="20"/>
          <w:highlight w:val="yellow"/>
          <w:lang w:eastAsia="pt-BR"/>
        </w:rPr>
        <w:t>(para os Municípios que possuem zona costeira)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C2E71">
        <w:rPr>
          <w:rFonts w:ascii="Verdana" w:eastAsia="Times New Roman" w:hAnsi="Verdana" w:cs="Times New Roman"/>
          <w:b/>
          <w:color w:val="000000"/>
          <w:sz w:val="20"/>
          <w:szCs w:val="20"/>
          <w:lang w:eastAsia="pt-BR"/>
        </w:rPr>
        <w:t xml:space="preserve">Art. </w:t>
      </w:r>
      <w:r w:rsidR="00AC2E71" w:rsidRPr="00AC2E71">
        <w:rPr>
          <w:rFonts w:ascii="Verdana" w:eastAsia="Times New Roman" w:hAnsi="Verdana" w:cs="Times New Roman"/>
          <w:b/>
          <w:color w:val="000000"/>
          <w:sz w:val="20"/>
          <w:szCs w:val="20"/>
          <w:lang w:eastAsia="pt-BR"/>
        </w:rPr>
        <w:t>85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Dificultar ou impedir o acesso ou o uso público das praias: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V a VII e desobstrução da mesma, no prazo fixado pela </w:t>
      </w:r>
      <w:r w:rsidR="00AC2E71"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C2E71">
        <w:rPr>
          <w:rFonts w:ascii="Verdana" w:eastAsia="Times New Roman" w:hAnsi="Verdana" w:cs="Times New Roman"/>
          <w:b/>
          <w:color w:val="000000"/>
          <w:sz w:val="20"/>
          <w:szCs w:val="20"/>
          <w:lang w:eastAsia="pt-BR"/>
        </w:rPr>
        <w:t xml:space="preserve">Art. </w:t>
      </w:r>
      <w:r w:rsidR="00AC2E71" w:rsidRPr="00AC2E71">
        <w:rPr>
          <w:rFonts w:ascii="Verdana" w:eastAsia="Times New Roman" w:hAnsi="Verdana" w:cs="Times New Roman"/>
          <w:b/>
          <w:color w:val="000000"/>
          <w:sz w:val="20"/>
          <w:szCs w:val="20"/>
          <w:lang w:eastAsia="pt-BR"/>
        </w:rPr>
        <w:t>86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Promover aterro, supressão de vegetação        ou construção em orla marítima sem licença ambiental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w:t>
      </w:r>
      <w:r w:rsidR="00AC2E71">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a VIII por hectare ou 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C2E71">
        <w:rPr>
          <w:rFonts w:ascii="Verdana" w:eastAsia="Times New Roman" w:hAnsi="Verdana" w:cs="Times New Roman"/>
          <w:b/>
          <w:color w:val="000000"/>
          <w:sz w:val="20"/>
          <w:szCs w:val="20"/>
          <w:lang w:eastAsia="pt-BR"/>
        </w:rPr>
        <w:t xml:space="preserve">Art. </w:t>
      </w:r>
      <w:r w:rsidR="00AC2E71" w:rsidRPr="00AC2E71">
        <w:rPr>
          <w:rFonts w:ascii="Verdana" w:eastAsia="Times New Roman" w:hAnsi="Verdana" w:cs="Times New Roman"/>
          <w:b/>
          <w:color w:val="000000"/>
          <w:sz w:val="20"/>
          <w:szCs w:val="20"/>
          <w:lang w:eastAsia="pt-BR"/>
        </w:rPr>
        <w:t>87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Degradar o patrimônio </w:t>
      </w:r>
      <w:r w:rsidR="00AC2E71" w:rsidRPr="004418E6">
        <w:rPr>
          <w:rFonts w:ascii="Verdana" w:eastAsia="Times New Roman" w:hAnsi="Verdana" w:cs="Times New Roman"/>
          <w:color w:val="000000"/>
          <w:sz w:val="20"/>
          <w:szCs w:val="20"/>
          <w:lang w:eastAsia="pt-BR"/>
        </w:rPr>
        <w:t>paisagístico, histórico e cultural da zona</w:t>
      </w:r>
      <w:r w:rsidRPr="004418E6">
        <w:rPr>
          <w:rFonts w:ascii="Verdana" w:eastAsia="Times New Roman" w:hAnsi="Verdana" w:cs="Times New Roman"/>
          <w:color w:val="000000"/>
          <w:sz w:val="20"/>
          <w:szCs w:val="20"/>
          <w:lang w:eastAsia="pt-BR"/>
        </w:rPr>
        <w:t xml:space="preserve"> costeira: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VI por hectare ou fração no caso de destruição de vegetação.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Multa simples do Grupo IX por unidade no caso de destruição ou depredação de monumentos históricos.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C2E71">
        <w:rPr>
          <w:rFonts w:ascii="Verdana" w:eastAsia="Times New Roman" w:hAnsi="Verdana" w:cs="Times New Roman"/>
          <w:b/>
          <w:color w:val="000000"/>
          <w:sz w:val="20"/>
          <w:szCs w:val="20"/>
          <w:lang w:eastAsia="pt-BR"/>
        </w:rPr>
        <w:t xml:space="preserve">Art. </w:t>
      </w:r>
      <w:r w:rsidR="00AC2E71" w:rsidRPr="00AC2E71">
        <w:rPr>
          <w:rFonts w:ascii="Verdana" w:eastAsia="Times New Roman" w:hAnsi="Verdana" w:cs="Times New Roman"/>
          <w:b/>
          <w:color w:val="000000"/>
          <w:sz w:val="20"/>
          <w:szCs w:val="20"/>
          <w:lang w:eastAsia="pt-BR"/>
        </w:rPr>
        <w:t>88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Alterar as características naturais da zona costeira, com atividades de loteamento, construção, instalação, funcionamento ou ampliação sem licença ambiental ou em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VII por hectare ou fração de área;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15736">
        <w:rPr>
          <w:rFonts w:ascii="Verdana" w:eastAsia="Times New Roman" w:hAnsi="Verdana" w:cs="Times New Roman"/>
          <w:b/>
          <w:color w:val="000000"/>
          <w:sz w:val="20"/>
          <w:szCs w:val="20"/>
          <w:lang w:eastAsia="pt-BR"/>
        </w:rPr>
        <w:t xml:space="preserve">Art. </w:t>
      </w:r>
      <w:r w:rsidR="00515736" w:rsidRPr="00515736">
        <w:rPr>
          <w:rFonts w:ascii="Verdana" w:eastAsia="Times New Roman" w:hAnsi="Verdana" w:cs="Times New Roman"/>
          <w:b/>
          <w:color w:val="000000"/>
          <w:sz w:val="20"/>
          <w:szCs w:val="20"/>
          <w:lang w:eastAsia="pt-BR"/>
        </w:rPr>
        <w:t>89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Degradar o patrimônio, os recursos naturais e demais ecossistemas ambientais da zona costeira: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Multa simples do Grupo X, caso haja destruição da flora em espaço territorial especialmente protegido;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Multa simples do Grupo XVI, caso haja mortandade de animais ou danos à saúde humana, em decorrência da infração;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III- Multa simples do Grupo XX, caso a infração provoque a morte de pessoa.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15736">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As multas de que trata este artigo serão aplicadas após vistoria e laudo técnico, que determinará as causas e circunstâncias da infração e o dano decorrente da prática da mesma.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515736" w:rsidRDefault="004418E6" w:rsidP="00515736">
      <w:pPr>
        <w:spacing w:after="0" w:line="240" w:lineRule="auto"/>
        <w:jc w:val="center"/>
        <w:rPr>
          <w:rFonts w:ascii="Verdana" w:eastAsia="Times New Roman" w:hAnsi="Verdana" w:cs="Times New Roman"/>
          <w:b/>
          <w:color w:val="000000"/>
          <w:sz w:val="20"/>
          <w:szCs w:val="20"/>
          <w:lang w:eastAsia="pt-BR"/>
        </w:rPr>
      </w:pPr>
      <w:r w:rsidRPr="00515736">
        <w:rPr>
          <w:rFonts w:ascii="Verdana" w:eastAsia="Times New Roman" w:hAnsi="Verdana" w:cs="Times New Roman"/>
          <w:b/>
          <w:color w:val="000000"/>
          <w:sz w:val="20"/>
          <w:szCs w:val="20"/>
          <w:lang w:eastAsia="pt-BR"/>
        </w:rPr>
        <w:t>SEÇÃO IX</w:t>
      </w:r>
    </w:p>
    <w:p w:rsidR="004418E6" w:rsidRPr="00515736" w:rsidRDefault="004418E6" w:rsidP="00515736">
      <w:pPr>
        <w:spacing w:after="0" w:line="240" w:lineRule="auto"/>
        <w:jc w:val="center"/>
        <w:rPr>
          <w:rFonts w:ascii="Verdana" w:eastAsia="Times New Roman" w:hAnsi="Verdana" w:cs="Times New Roman"/>
          <w:b/>
          <w:color w:val="000000"/>
          <w:sz w:val="20"/>
          <w:szCs w:val="20"/>
          <w:lang w:eastAsia="pt-BR"/>
        </w:rPr>
      </w:pPr>
      <w:r w:rsidRPr="00515736">
        <w:rPr>
          <w:rFonts w:ascii="Verdana" w:eastAsia="Times New Roman" w:hAnsi="Verdana" w:cs="Times New Roman"/>
          <w:b/>
          <w:color w:val="000000"/>
          <w:sz w:val="20"/>
          <w:szCs w:val="20"/>
          <w:lang w:eastAsia="pt-BR"/>
        </w:rPr>
        <w:t>Das Sanções Aplicáveis às Infrações com Agrotóxicos e Outras Substâncias Perigosas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15736">
        <w:rPr>
          <w:rFonts w:ascii="Verdana" w:eastAsia="Times New Roman" w:hAnsi="Verdana" w:cs="Times New Roman"/>
          <w:b/>
          <w:color w:val="000000"/>
          <w:sz w:val="20"/>
          <w:szCs w:val="20"/>
          <w:lang w:eastAsia="pt-BR"/>
        </w:rPr>
        <w:t xml:space="preserve">Art. </w:t>
      </w:r>
      <w:r w:rsidR="00515736" w:rsidRPr="00515736">
        <w:rPr>
          <w:rFonts w:ascii="Verdana" w:eastAsia="Times New Roman" w:hAnsi="Verdana" w:cs="Times New Roman"/>
          <w:b/>
          <w:color w:val="000000"/>
          <w:sz w:val="20"/>
          <w:szCs w:val="20"/>
          <w:lang w:eastAsia="pt-BR"/>
        </w:rPr>
        <w:t>90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Produzir, embalar, rotular, importar, processar agrotóxicos, seus componentes e afins, bem como outras substâncias ou produtos tóxicos ou perigosos, sem registro ou licença do órgão competente ou em desacordo com o obtido ou com as demais normas vigentes: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AC6A42"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Multa simples do Grupo V a VII por produto e apreensão do estoque. </w:t>
      </w:r>
    </w:p>
    <w:p w:rsidR="00AC6A42" w:rsidRDefault="00AC6A42"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C6A42">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Havendo ocorrência de dano ambiental, a multa será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XI e apreensão do estoque, caso resulte da infração, inviabilidade, mesmo que temporária, do uso do sol</w:t>
      </w:r>
      <w:r w:rsidR="005E0225">
        <w:rPr>
          <w:rFonts w:ascii="Verdana" w:eastAsia="Times New Roman" w:hAnsi="Verdana" w:cs="Times New Roman"/>
          <w:color w:val="000000"/>
          <w:sz w:val="20"/>
          <w:szCs w:val="20"/>
          <w:lang w:eastAsia="pt-BR"/>
        </w:rPr>
        <w:t>o ou da água atingidos, bem com</w:t>
      </w:r>
      <w:r w:rsidRPr="004418E6">
        <w:rPr>
          <w:rFonts w:ascii="Verdana" w:eastAsia="Times New Roman" w:hAnsi="Verdana" w:cs="Times New Roman"/>
          <w:color w:val="000000"/>
          <w:sz w:val="20"/>
          <w:szCs w:val="20"/>
          <w:lang w:eastAsia="pt-BR"/>
        </w:rPr>
        <w:t>o a mortandade de animais, destruição da flora.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XIII havendo danos à saúde da população.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E0225">
        <w:rPr>
          <w:rFonts w:ascii="Verdana" w:eastAsia="Times New Roman" w:hAnsi="Verdana" w:cs="Times New Roman"/>
          <w:b/>
          <w:color w:val="000000"/>
          <w:sz w:val="20"/>
          <w:szCs w:val="20"/>
          <w:lang w:eastAsia="pt-BR"/>
        </w:rPr>
        <w:t xml:space="preserve">Art. </w:t>
      </w:r>
      <w:r w:rsidR="005E0225" w:rsidRPr="005E0225">
        <w:rPr>
          <w:rFonts w:ascii="Verdana" w:eastAsia="Times New Roman" w:hAnsi="Verdana" w:cs="Times New Roman"/>
          <w:b/>
          <w:color w:val="000000"/>
          <w:sz w:val="20"/>
          <w:szCs w:val="20"/>
          <w:lang w:eastAsia="pt-BR"/>
        </w:rPr>
        <w:t>91</w:t>
      </w:r>
      <w:r w:rsidRPr="00F04FF7">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 xml:space="preserve">Armazenar, </w:t>
      </w:r>
      <w:r w:rsidR="00BA5546" w:rsidRPr="004418E6">
        <w:rPr>
          <w:rFonts w:ascii="Verdana" w:eastAsia="Times New Roman" w:hAnsi="Verdana" w:cs="Times New Roman"/>
          <w:color w:val="000000"/>
          <w:sz w:val="20"/>
          <w:szCs w:val="20"/>
          <w:lang w:eastAsia="pt-BR"/>
        </w:rPr>
        <w:t>comercializar, transportar ou</w:t>
      </w:r>
      <w:r w:rsidRPr="004418E6">
        <w:rPr>
          <w:rFonts w:ascii="Verdana" w:eastAsia="Times New Roman" w:hAnsi="Verdana" w:cs="Times New Roman"/>
          <w:color w:val="000000"/>
          <w:sz w:val="20"/>
          <w:szCs w:val="20"/>
          <w:lang w:eastAsia="pt-BR"/>
        </w:rPr>
        <w:t xml:space="preserve"> dar destinação final a agrotóxicos, seus componentes a afins que não estejam registrados no órgão competente ou em desacordo com o registro obtido ou com as demais normas vigentes: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VII por produto e apreensão do estoque.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BA5546">
        <w:rPr>
          <w:rFonts w:ascii="Verdana" w:eastAsia="Times New Roman" w:hAnsi="Verdana" w:cs="Times New Roman"/>
          <w:b/>
          <w:color w:val="000000"/>
          <w:sz w:val="20"/>
          <w:szCs w:val="20"/>
          <w:lang w:eastAsia="pt-BR"/>
        </w:rPr>
        <w:t xml:space="preserve">Art. </w:t>
      </w:r>
      <w:r w:rsidR="00BA5546" w:rsidRPr="00BA5546">
        <w:rPr>
          <w:rFonts w:ascii="Verdana" w:eastAsia="Times New Roman" w:hAnsi="Verdana" w:cs="Times New Roman"/>
          <w:b/>
          <w:color w:val="000000"/>
          <w:sz w:val="20"/>
          <w:szCs w:val="20"/>
          <w:lang w:eastAsia="pt-BR"/>
        </w:rPr>
        <w:t>92</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Utilizar agrotóxico, seus componentes e afins que não estejam registrados no órgão competente ou em desacordo com o registro obtido ou com as demais normas vigentes: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IV, apreensão de produto e interdição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6487">
        <w:rPr>
          <w:rFonts w:ascii="Verdana" w:eastAsia="Times New Roman" w:hAnsi="Verdana" w:cs="Times New Roman"/>
          <w:b/>
          <w:color w:val="000000"/>
          <w:sz w:val="20"/>
          <w:szCs w:val="20"/>
          <w:lang w:eastAsia="pt-BR"/>
        </w:rPr>
        <w:t xml:space="preserve">Art. </w:t>
      </w:r>
      <w:r w:rsidR="00BA5546" w:rsidRPr="00AD6487">
        <w:rPr>
          <w:rFonts w:ascii="Verdana" w:eastAsia="Times New Roman" w:hAnsi="Verdana" w:cs="Times New Roman"/>
          <w:b/>
          <w:color w:val="000000"/>
          <w:sz w:val="20"/>
          <w:szCs w:val="20"/>
          <w:lang w:eastAsia="pt-BR"/>
        </w:rPr>
        <w:t>93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Promover pesquisa ou experimentação de agrotóxico, seus componentes e afins para finalidade não prevista no registro ou que não disponham de registro especial temporário: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apreensão do produto e interdição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6487">
        <w:rPr>
          <w:rFonts w:ascii="Verdana" w:eastAsia="Times New Roman" w:hAnsi="Verdana" w:cs="Times New Roman"/>
          <w:b/>
          <w:color w:val="000000"/>
          <w:sz w:val="20"/>
          <w:szCs w:val="20"/>
          <w:lang w:eastAsia="pt-BR"/>
        </w:rPr>
        <w:t xml:space="preserve">Art. </w:t>
      </w:r>
      <w:r w:rsidR="00AD6487" w:rsidRPr="00AD6487">
        <w:rPr>
          <w:rFonts w:ascii="Verdana" w:eastAsia="Times New Roman" w:hAnsi="Verdana" w:cs="Times New Roman"/>
          <w:b/>
          <w:color w:val="000000"/>
          <w:sz w:val="20"/>
          <w:szCs w:val="20"/>
          <w:lang w:eastAsia="pt-BR"/>
        </w:rPr>
        <w:t>94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Exercer atividade de reciclagem ou reaproveitamento de resíduos de agrotóxicos, embalagens, seus componentes e afins, de qualquer natureza, em desacordo com determinação do órgão ambiental competente: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apreensão de produto e interdição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6487">
        <w:rPr>
          <w:rFonts w:ascii="Verdana" w:eastAsia="Times New Roman" w:hAnsi="Verdana" w:cs="Times New Roman"/>
          <w:b/>
          <w:color w:val="000000"/>
          <w:sz w:val="20"/>
          <w:szCs w:val="20"/>
          <w:lang w:eastAsia="pt-BR"/>
        </w:rPr>
        <w:lastRenderedPageBreak/>
        <w:t xml:space="preserve">Art. </w:t>
      </w:r>
      <w:r w:rsidR="00AD6487" w:rsidRPr="00AD6487">
        <w:rPr>
          <w:rFonts w:ascii="Verdana" w:eastAsia="Times New Roman" w:hAnsi="Verdana" w:cs="Times New Roman"/>
          <w:b/>
          <w:color w:val="000000"/>
          <w:sz w:val="20"/>
          <w:szCs w:val="20"/>
          <w:lang w:eastAsia="pt-BR"/>
        </w:rPr>
        <w:t>95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Prestar serviços de aplicação de agrotóxicos, seus componentes e afins, sem estar licenciado e</w:t>
      </w:r>
      <w:r w:rsidR="00AD6487">
        <w:rPr>
          <w:rFonts w:ascii="Verdana" w:eastAsia="Times New Roman" w:hAnsi="Verdana" w:cs="Times New Roman"/>
          <w:color w:val="000000"/>
          <w:sz w:val="20"/>
          <w:szCs w:val="20"/>
          <w:lang w:eastAsia="pt-BR"/>
        </w:rPr>
        <w:t>/ou</w:t>
      </w:r>
      <w:r w:rsidRPr="004418E6">
        <w:rPr>
          <w:rFonts w:ascii="Verdana" w:eastAsia="Times New Roman" w:hAnsi="Verdana" w:cs="Times New Roman"/>
          <w:color w:val="000000"/>
          <w:sz w:val="20"/>
          <w:szCs w:val="20"/>
          <w:lang w:eastAsia="pt-BR"/>
        </w:rPr>
        <w:t xml:space="preserve"> registrado junto à </w:t>
      </w:r>
      <w:r w:rsidR="00AD6487"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III a V para pessoas físicas e microempresas;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Multa simples do Grupo VI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AD648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6487">
        <w:rPr>
          <w:rFonts w:ascii="Verdana" w:eastAsia="Times New Roman" w:hAnsi="Verdana" w:cs="Times New Roman"/>
          <w:b/>
          <w:color w:val="000000"/>
          <w:sz w:val="20"/>
          <w:szCs w:val="20"/>
          <w:lang w:eastAsia="pt-BR"/>
        </w:rPr>
        <w:t xml:space="preserve">Art. </w:t>
      </w:r>
      <w:r w:rsidR="00AD6487" w:rsidRPr="00AD6487">
        <w:rPr>
          <w:rFonts w:ascii="Verdana" w:eastAsia="Times New Roman" w:hAnsi="Verdana" w:cs="Times New Roman"/>
          <w:b/>
          <w:color w:val="000000"/>
          <w:sz w:val="20"/>
          <w:szCs w:val="20"/>
          <w:lang w:eastAsia="pt-BR"/>
        </w:rPr>
        <w:t>96</w:t>
      </w:r>
      <w:r w:rsidRPr="00F04FF7">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 xml:space="preserve">Estocar, transportar sem autorização ou comercializar alimentos contaminados com agrotóxicos: </w:t>
      </w:r>
    </w:p>
    <w:p w:rsidR="00AD6487" w:rsidRDefault="00AD6487"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6487">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 multa será aplicada ao quíntuplo se o consumo de alimentos de que trata o caput deste artigo causar </w:t>
      </w:r>
      <w:r w:rsidR="00AD6487" w:rsidRPr="004418E6">
        <w:rPr>
          <w:rFonts w:ascii="Verdana" w:eastAsia="Times New Roman" w:hAnsi="Verdana" w:cs="Times New Roman"/>
          <w:color w:val="000000"/>
          <w:sz w:val="20"/>
          <w:szCs w:val="20"/>
          <w:lang w:eastAsia="pt-BR"/>
        </w:rPr>
        <w:t>danos</w:t>
      </w:r>
      <w:r w:rsidRPr="004418E6">
        <w:rPr>
          <w:rFonts w:ascii="Verdana" w:eastAsia="Times New Roman" w:hAnsi="Verdana" w:cs="Times New Roman"/>
          <w:color w:val="000000"/>
          <w:sz w:val="20"/>
          <w:szCs w:val="20"/>
          <w:lang w:eastAsia="pt-BR"/>
        </w:rPr>
        <w:t xml:space="preserve"> à saúde.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D11AA5" w:rsidRDefault="004418E6" w:rsidP="00AD6487">
      <w:pPr>
        <w:spacing w:after="0" w:line="240" w:lineRule="auto"/>
        <w:ind w:firstLine="1440"/>
        <w:jc w:val="both"/>
        <w:rPr>
          <w:rFonts w:ascii="Verdana" w:eastAsia="Times New Roman" w:hAnsi="Verdana" w:cs="Times New Roman"/>
          <w:color w:val="000000"/>
          <w:sz w:val="20"/>
          <w:szCs w:val="20"/>
          <w:lang w:eastAsia="pt-BR"/>
        </w:rPr>
      </w:pPr>
      <w:r w:rsidRPr="00AD6487">
        <w:rPr>
          <w:rFonts w:ascii="Verdana" w:eastAsia="Times New Roman" w:hAnsi="Verdana" w:cs="Times New Roman"/>
          <w:b/>
          <w:color w:val="000000"/>
          <w:sz w:val="20"/>
          <w:szCs w:val="20"/>
          <w:lang w:eastAsia="pt-BR"/>
        </w:rPr>
        <w:t>Art.    </w:t>
      </w:r>
      <w:r w:rsidR="00AD6487" w:rsidRPr="00AD6487">
        <w:rPr>
          <w:rFonts w:ascii="Verdana" w:eastAsia="Times New Roman" w:hAnsi="Verdana" w:cs="Times New Roman"/>
          <w:b/>
          <w:color w:val="000000"/>
          <w:sz w:val="20"/>
          <w:szCs w:val="20"/>
          <w:lang w:eastAsia="pt-BR"/>
        </w:rPr>
        <w:t>97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w:t>
      </w:r>
      <w:r w:rsidR="00D11AA5">
        <w:rPr>
          <w:rFonts w:ascii="Verdana" w:eastAsia="Times New Roman" w:hAnsi="Verdana" w:cs="Times New Roman"/>
          <w:color w:val="000000"/>
          <w:sz w:val="20"/>
          <w:szCs w:val="20"/>
          <w:lang w:eastAsia="pt-BR"/>
        </w:rPr>
        <w:t>Acondicionar, armazenar, transportar, expor à venda e comercializar agrotóxicos e afins em embalagens desprovidas de lacre, conforme estabelecido pelos órgãos competentes.</w:t>
      </w:r>
    </w:p>
    <w:p w:rsidR="00D11AA5" w:rsidRDefault="00D11AA5" w:rsidP="00AD648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IV e apreensão de produto.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t xml:space="preserve">Art. </w:t>
      </w:r>
      <w:r w:rsidR="00D11AA5" w:rsidRPr="00D11AA5">
        <w:rPr>
          <w:rFonts w:ascii="Verdana" w:eastAsia="Times New Roman" w:hAnsi="Verdana" w:cs="Times New Roman"/>
          <w:b/>
          <w:color w:val="000000"/>
          <w:sz w:val="20"/>
          <w:szCs w:val="20"/>
          <w:lang w:eastAsia="pt-BR"/>
        </w:rPr>
        <w:t>98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Abandonar ou dar destinação indevida a embalagem de agrotóxico seus componentes e afins, causando </w:t>
      </w:r>
      <w:r w:rsidR="00D11AA5" w:rsidRPr="004418E6">
        <w:rPr>
          <w:rFonts w:ascii="Verdana" w:eastAsia="Times New Roman" w:hAnsi="Verdana" w:cs="Times New Roman"/>
          <w:color w:val="000000"/>
          <w:sz w:val="20"/>
          <w:szCs w:val="20"/>
          <w:lang w:eastAsia="pt-BR"/>
        </w:rPr>
        <w:t>danos</w:t>
      </w:r>
      <w:r w:rsidRPr="004418E6">
        <w:rPr>
          <w:rFonts w:ascii="Verdana" w:eastAsia="Times New Roman" w:hAnsi="Verdana" w:cs="Times New Roman"/>
          <w:color w:val="000000"/>
          <w:sz w:val="20"/>
          <w:szCs w:val="20"/>
          <w:lang w:eastAsia="pt-BR"/>
        </w:rPr>
        <w:t xml:space="preserve"> ao meio ambiente ou à saúde humana.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a VII e recolhimento das embalagens.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t xml:space="preserve">Art. </w:t>
      </w:r>
      <w:r w:rsidR="00D11AA5" w:rsidRPr="00D11AA5">
        <w:rPr>
          <w:rFonts w:ascii="Verdana" w:eastAsia="Times New Roman" w:hAnsi="Verdana" w:cs="Times New Roman"/>
          <w:b/>
          <w:color w:val="000000"/>
          <w:sz w:val="20"/>
          <w:szCs w:val="20"/>
          <w:lang w:eastAsia="pt-BR"/>
        </w:rPr>
        <w:t>99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Fazer propaganda comercial de agrotóxicos e outros produtos perigosos ou tóxicos nos veículos sujeitos a licenciamento junto à </w:t>
      </w:r>
      <w:r w:rsidR="00D11AA5"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sem a licença exigível.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VI, proibição de veiculação da propaganda e apreensão ou inutilização do material.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Multa simples do Grupo VIII se a </w:t>
      </w:r>
      <w:r w:rsidR="00D11AA5" w:rsidRPr="004418E6">
        <w:rPr>
          <w:rFonts w:ascii="Verdana" w:eastAsia="Times New Roman" w:hAnsi="Verdana" w:cs="Times New Roman"/>
          <w:color w:val="000000"/>
          <w:sz w:val="20"/>
          <w:szCs w:val="20"/>
          <w:lang w:eastAsia="pt-BR"/>
        </w:rPr>
        <w:t>propaganda contiver representação visual</w:t>
      </w:r>
      <w:r w:rsidRPr="004418E6">
        <w:rPr>
          <w:rFonts w:ascii="Verdana" w:eastAsia="Times New Roman" w:hAnsi="Verdana" w:cs="Times New Roman"/>
          <w:color w:val="000000"/>
          <w:sz w:val="20"/>
          <w:szCs w:val="20"/>
          <w:lang w:eastAsia="pt-BR"/>
        </w:rPr>
        <w:t xml:space="preserve"> e práticas potencialmente danosas ao meio ambiente e à saúde humana.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t xml:space="preserve">Art. </w:t>
      </w:r>
      <w:r w:rsidR="00D11AA5" w:rsidRPr="00D11AA5">
        <w:rPr>
          <w:rFonts w:ascii="Verdana" w:eastAsia="Times New Roman" w:hAnsi="Verdana" w:cs="Times New Roman"/>
          <w:b/>
          <w:color w:val="000000"/>
          <w:sz w:val="20"/>
          <w:szCs w:val="20"/>
          <w:lang w:eastAsia="pt-BR"/>
        </w:rPr>
        <w:t>100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Disseminar doença, praga ou espécies que possam causar dano ao meio ambiente, à agricultura ou à pecuária: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 mais R$1.000,00 (um mil reais) por dia, se a atividade degradadora não for paralisada.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t>Art. 10</w:t>
      </w:r>
      <w:r w:rsidR="00D11AA5" w:rsidRPr="00D11AA5">
        <w:rPr>
          <w:rFonts w:ascii="Verdana" w:eastAsia="Times New Roman" w:hAnsi="Verdana" w:cs="Times New Roman"/>
          <w:b/>
          <w:color w:val="000000"/>
          <w:sz w:val="20"/>
          <w:szCs w:val="20"/>
          <w:lang w:eastAsia="pt-BR"/>
        </w:rPr>
        <w:t>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Fabricar produto preservativo de madeira sem registro junto aos órgãos competentes e licenciamento junto à </w:t>
      </w:r>
      <w:r w:rsidR="00D11AA5"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VIII por tipo de produto fabricado e apreensão do produto, dos instrumentos, dos equipamentos e dos veículos.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Multa simples do Grupo IX, quando se tratar de produto à base de organoclorados e apreensão do produto, dos instrumentos, dos equipamentos e dos veículos.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lastRenderedPageBreak/>
        <w:t xml:space="preserve">Art. </w:t>
      </w:r>
      <w:r w:rsidR="00D11AA5" w:rsidRPr="00D11AA5">
        <w:rPr>
          <w:rFonts w:ascii="Verdana" w:eastAsia="Times New Roman" w:hAnsi="Verdana" w:cs="Times New Roman"/>
          <w:b/>
          <w:color w:val="000000"/>
          <w:sz w:val="20"/>
          <w:szCs w:val="20"/>
          <w:lang w:eastAsia="pt-BR"/>
        </w:rPr>
        <w:t>102</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Comercializar ou utilizar produto preservativo de madeira que não esteja registrado no órgão competente ou em desacordo com o registro obtido: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IV para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D11AA5"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V para micro e pequenas empresas; </w:t>
      </w:r>
    </w:p>
    <w:p w:rsidR="00D11AA5" w:rsidRDefault="00D11AA5"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VI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Além das penalidades previstas neste artigo, o infrator fica sujeito a apreensão do produto, dos instrumentos, dos equipamentos e dos veículos, se for o caso.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D11AA5">
        <w:rPr>
          <w:rFonts w:ascii="Verdana" w:eastAsia="Times New Roman" w:hAnsi="Verdana" w:cs="Times New Roman"/>
          <w:b/>
          <w:color w:val="000000"/>
          <w:sz w:val="20"/>
          <w:szCs w:val="20"/>
          <w:lang w:eastAsia="pt-BR"/>
        </w:rPr>
        <w:t>§ 2º</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Quando se tratar de comercialização ou utilização de produto à base de organoclorado, a multa será aplicada em dobro, com apreensão do produto e, dos instrumentos, dos equipamentos e dos veículos, se for o caso.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D11AA5" w:rsidRDefault="004418E6" w:rsidP="00D11AA5">
      <w:pPr>
        <w:spacing w:after="0" w:line="240" w:lineRule="auto"/>
        <w:jc w:val="center"/>
        <w:rPr>
          <w:rFonts w:ascii="Verdana" w:eastAsia="Times New Roman" w:hAnsi="Verdana" w:cs="Times New Roman"/>
          <w:b/>
          <w:color w:val="000000"/>
          <w:sz w:val="20"/>
          <w:szCs w:val="20"/>
          <w:lang w:eastAsia="pt-BR"/>
        </w:rPr>
      </w:pPr>
      <w:r w:rsidRPr="00D11AA5">
        <w:rPr>
          <w:rFonts w:ascii="Verdana" w:eastAsia="Times New Roman" w:hAnsi="Verdana" w:cs="Times New Roman"/>
          <w:b/>
          <w:color w:val="000000"/>
          <w:sz w:val="20"/>
          <w:szCs w:val="20"/>
          <w:lang w:eastAsia="pt-BR"/>
        </w:rPr>
        <w:t>SEÇÃO X</w:t>
      </w:r>
    </w:p>
    <w:p w:rsidR="004418E6" w:rsidRPr="00D11AA5" w:rsidRDefault="004418E6" w:rsidP="00D11AA5">
      <w:pPr>
        <w:spacing w:after="0" w:line="240" w:lineRule="auto"/>
        <w:jc w:val="center"/>
        <w:rPr>
          <w:rFonts w:ascii="Verdana" w:eastAsia="Times New Roman" w:hAnsi="Verdana" w:cs="Times New Roman"/>
          <w:b/>
          <w:color w:val="000000"/>
          <w:sz w:val="20"/>
          <w:szCs w:val="20"/>
          <w:lang w:eastAsia="pt-BR"/>
        </w:rPr>
      </w:pPr>
      <w:r w:rsidRPr="00D11AA5">
        <w:rPr>
          <w:rFonts w:ascii="Verdana" w:eastAsia="Times New Roman" w:hAnsi="Verdana" w:cs="Times New Roman"/>
          <w:b/>
          <w:color w:val="000000"/>
          <w:sz w:val="20"/>
          <w:szCs w:val="20"/>
          <w:lang w:eastAsia="pt-BR"/>
        </w:rPr>
        <w:t xml:space="preserve">Das Sanções Aplicáveis às Infrações Contra o Patrimônio Natural </w:t>
      </w:r>
      <w:r w:rsidR="00512C7C">
        <w:rPr>
          <w:rFonts w:ascii="Verdana" w:eastAsia="Times New Roman" w:hAnsi="Verdana" w:cs="Times New Roman"/>
          <w:b/>
          <w:color w:val="000000"/>
          <w:sz w:val="20"/>
          <w:szCs w:val="20"/>
          <w:lang w:eastAsia="pt-BR"/>
        </w:rPr>
        <w:t xml:space="preserve">e </w:t>
      </w:r>
      <w:r w:rsidRPr="00D11AA5">
        <w:rPr>
          <w:rFonts w:ascii="Verdana" w:eastAsia="Times New Roman" w:hAnsi="Verdana" w:cs="Times New Roman"/>
          <w:b/>
          <w:color w:val="000000"/>
          <w:sz w:val="20"/>
          <w:szCs w:val="20"/>
          <w:lang w:eastAsia="pt-BR"/>
        </w:rPr>
        <w:t>Outras Áreas Especialmente Protegidas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E7678C"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512C7C">
        <w:rPr>
          <w:rFonts w:ascii="Verdana" w:eastAsia="Times New Roman" w:hAnsi="Verdana" w:cs="Times New Roman"/>
          <w:b/>
          <w:color w:val="000000"/>
          <w:sz w:val="20"/>
          <w:szCs w:val="20"/>
          <w:lang w:eastAsia="pt-BR"/>
        </w:rPr>
        <w:t>Art. 10</w:t>
      </w:r>
      <w:r w:rsidR="00512C7C" w:rsidRPr="00512C7C">
        <w:rPr>
          <w:rFonts w:ascii="Verdana" w:eastAsia="Times New Roman" w:hAnsi="Verdana" w:cs="Times New Roman"/>
          <w:b/>
          <w:color w:val="000000"/>
          <w:sz w:val="20"/>
          <w:szCs w:val="20"/>
          <w:lang w:eastAsia="pt-BR"/>
        </w:rPr>
        <w:t>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Alterar o aspecto de local especialmente protegido por lei, ato administrativo ou decisão judicial, em razão de seu valor </w:t>
      </w:r>
      <w:r w:rsidR="00E7678C" w:rsidRPr="004418E6">
        <w:rPr>
          <w:rFonts w:ascii="Verdana" w:eastAsia="Times New Roman" w:hAnsi="Verdana" w:cs="Times New Roman"/>
          <w:color w:val="000000"/>
          <w:sz w:val="20"/>
          <w:szCs w:val="20"/>
          <w:lang w:eastAsia="pt-BR"/>
        </w:rPr>
        <w:t>paisagístico, ecológico</w:t>
      </w:r>
      <w:r w:rsidR="00E7678C">
        <w:rPr>
          <w:rFonts w:ascii="Verdana" w:eastAsia="Times New Roman" w:hAnsi="Verdana" w:cs="Times New Roman"/>
          <w:color w:val="000000"/>
          <w:sz w:val="20"/>
          <w:szCs w:val="20"/>
          <w:lang w:eastAsia="pt-BR"/>
        </w:rPr>
        <w:t xml:space="preserve">, turístico, </w:t>
      </w:r>
      <w:r w:rsidR="00E7678C" w:rsidRPr="004418E6">
        <w:rPr>
          <w:rFonts w:ascii="Verdana" w:eastAsia="Times New Roman" w:hAnsi="Verdana" w:cs="Times New Roman"/>
          <w:color w:val="000000"/>
          <w:sz w:val="20"/>
          <w:szCs w:val="20"/>
          <w:lang w:eastAsia="pt-BR"/>
        </w:rPr>
        <w:t>arqueológico ou de monumento natural, sem autorização da autoridade competente ou em desacordo com a mesma</w:t>
      </w:r>
      <w:r w:rsidR="00E7678C">
        <w:rPr>
          <w:rFonts w:ascii="Verdana" w:eastAsia="Times New Roman" w:hAnsi="Verdana" w:cs="Times New Roman"/>
          <w:color w:val="000000"/>
          <w:sz w:val="20"/>
          <w:szCs w:val="20"/>
          <w:lang w:eastAsia="pt-BR"/>
        </w:rPr>
        <w:t xml:space="preserve">:  </w:t>
      </w:r>
    </w:p>
    <w:p w:rsidR="00E7678C" w:rsidRDefault="00E7678C"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Multa simples do Grupo VII para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Multa simples do Grupo X para pessoa jurídica.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Ocupar irregularmente as áreas verdes especiais: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0A287A" w:rsidRDefault="004418E6" w:rsidP="000A287A">
      <w:pPr>
        <w:pStyle w:val="PargrafodaLista"/>
        <w:numPr>
          <w:ilvl w:val="0"/>
          <w:numId w:val="3"/>
        </w:numPr>
        <w:spacing w:after="0" w:line="240" w:lineRule="auto"/>
        <w:jc w:val="both"/>
        <w:rPr>
          <w:rFonts w:ascii="Verdana" w:eastAsia="Times New Roman" w:hAnsi="Verdana" w:cs="Times New Roman"/>
          <w:color w:val="000000"/>
          <w:sz w:val="20"/>
          <w:szCs w:val="20"/>
          <w:lang w:eastAsia="pt-BR"/>
        </w:rPr>
      </w:pPr>
      <w:r w:rsidRPr="000A287A">
        <w:rPr>
          <w:rFonts w:ascii="Verdana" w:eastAsia="Times New Roman" w:hAnsi="Verdana" w:cs="Times New Roman"/>
          <w:color w:val="000000"/>
          <w:sz w:val="20"/>
          <w:szCs w:val="20"/>
          <w:lang w:eastAsia="pt-BR"/>
        </w:rPr>
        <w:t>Multa simples do Grupo I a V para pessoa física;</w:t>
      </w:r>
    </w:p>
    <w:p w:rsidR="000A287A" w:rsidRPr="000A287A" w:rsidRDefault="000A287A" w:rsidP="000A287A">
      <w:pPr>
        <w:pStyle w:val="PargrafodaLista"/>
        <w:spacing w:after="0" w:line="240" w:lineRule="auto"/>
        <w:ind w:left="180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b) Multa simples do Grupo VI a VII para pessoa jurídica</w:t>
      </w:r>
      <w:r w:rsidR="000A287A">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2°</w:t>
      </w:r>
      <w:r w:rsidR="000A287A">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Incluem-se entre os locais especialmente protegidos de que trata o caput deste artigo, as áreas e locais considerado</w:t>
      </w:r>
      <w:r w:rsidR="000A287A">
        <w:rPr>
          <w:rFonts w:ascii="Verdana" w:eastAsia="Times New Roman" w:hAnsi="Verdana" w:cs="Times New Roman"/>
          <w:color w:val="000000"/>
          <w:sz w:val="20"/>
          <w:szCs w:val="20"/>
          <w:lang w:eastAsia="pt-BR"/>
        </w:rPr>
        <w:t>s</w:t>
      </w:r>
      <w:r w:rsidRPr="004418E6">
        <w:rPr>
          <w:rFonts w:ascii="Verdana" w:eastAsia="Times New Roman" w:hAnsi="Verdana" w:cs="Times New Roman"/>
          <w:color w:val="000000"/>
          <w:sz w:val="20"/>
          <w:szCs w:val="20"/>
          <w:lang w:eastAsia="pt-BR"/>
        </w:rPr>
        <w:t xml:space="preserve"> como patrimônio natural, ecológico</w:t>
      </w:r>
      <w:r w:rsidR="000A287A">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os morros, montes e outros.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xml:space="preserve">Art. </w:t>
      </w:r>
      <w:r w:rsidR="000A287A" w:rsidRPr="000A287A">
        <w:rPr>
          <w:rFonts w:ascii="Verdana" w:eastAsia="Times New Roman" w:hAnsi="Verdana" w:cs="Times New Roman"/>
          <w:b/>
          <w:color w:val="000000"/>
          <w:sz w:val="20"/>
          <w:szCs w:val="20"/>
          <w:lang w:eastAsia="pt-BR"/>
        </w:rPr>
        <w:t>104</w:t>
      </w:r>
      <w:r w:rsidRPr="000A287A">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xml:space="preserve"> Promover construção em solo </w:t>
      </w:r>
      <w:r w:rsidR="000A287A" w:rsidRPr="004418E6">
        <w:rPr>
          <w:rFonts w:ascii="Verdana" w:eastAsia="Times New Roman" w:hAnsi="Verdana" w:cs="Times New Roman"/>
          <w:color w:val="000000"/>
          <w:sz w:val="20"/>
          <w:szCs w:val="20"/>
          <w:lang w:eastAsia="pt-BR"/>
        </w:rPr>
        <w:t>não edificável, ou em seu</w:t>
      </w:r>
      <w:r w:rsidRPr="004418E6">
        <w:rPr>
          <w:rFonts w:ascii="Verdana" w:eastAsia="Times New Roman" w:hAnsi="Verdana" w:cs="Times New Roman"/>
          <w:color w:val="000000"/>
          <w:sz w:val="20"/>
          <w:szCs w:val="20"/>
          <w:lang w:eastAsia="pt-BR"/>
        </w:rPr>
        <w:t xml:space="preserve"> entorno, assim </w:t>
      </w:r>
      <w:r w:rsidR="000A287A" w:rsidRPr="004418E6">
        <w:rPr>
          <w:rFonts w:ascii="Verdana" w:eastAsia="Times New Roman" w:hAnsi="Verdana" w:cs="Times New Roman"/>
          <w:color w:val="000000"/>
          <w:sz w:val="20"/>
          <w:szCs w:val="20"/>
          <w:lang w:eastAsia="pt-BR"/>
        </w:rPr>
        <w:t>considerado em</w:t>
      </w:r>
      <w:r w:rsidRPr="004418E6">
        <w:rPr>
          <w:rFonts w:ascii="Verdana" w:eastAsia="Times New Roman" w:hAnsi="Verdana" w:cs="Times New Roman"/>
          <w:color w:val="000000"/>
          <w:sz w:val="20"/>
          <w:szCs w:val="20"/>
          <w:lang w:eastAsia="pt-BR"/>
        </w:rPr>
        <w:t xml:space="preserve"> razão de seu </w:t>
      </w:r>
      <w:r w:rsidR="000A287A">
        <w:rPr>
          <w:rFonts w:ascii="Verdana" w:eastAsia="Times New Roman" w:hAnsi="Verdana" w:cs="Times New Roman"/>
          <w:color w:val="000000"/>
          <w:sz w:val="20"/>
          <w:szCs w:val="20"/>
          <w:lang w:eastAsia="pt-BR"/>
        </w:rPr>
        <w:t>valor</w:t>
      </w:r>
      <w:r w:rsidR="000A287A" w:rsidRPr="004418E6">
        <w:rPr>
          <w:rFonts w:ascii="Verdana" w:eastAsia="Times New Roman" w:hAnsi="Verdana" w:cs="Times New Roman"/>
          <w:color w:val="000000"/>
          <w:sz w:val="20"/>
          <w:szCs w:val="20"/>
          <w:lang w:eastAsia="pt-BR"/>
        </w:rPr>
        <w:t xml:space="preserve"> </w:t>
      </w:r>
      <w:proofErr w:type="gramStart"/>
      <w:r w:rsidR="000A287A" w:rsidRPr="004418E6">
        <w:rPr>
          <w:rFonts w:ascii="Verdana" w:eastAsia="Times New Roman" w:hAnsi="Verdana" w:cs="Times New Roman"/>
          <w:color w:val="000000"/>
          <w:sz w:val="20"/>
          <w:szCs w:val="20"/>
          <w:lang w:eastAsia="pt-BR"/>
        </w:rPr>
        <w:t>paisagístico</w:t>
      </w:r>
      <w:r w:rsidRPr="004418E6">
        <w:rPr>
          <w:rFonts w:ascii="Verdana" w:eastAsia="Times New Roman" w:hAnsi="Verdana" w:cs="Times New Roman"/>
          <w:color w:val="000000"/>
          <w:sz w:val="20"/>
          <w:szCs w:val="20"/>
          <w:lang w:eastAsia="pt-BR"/>
        </w:rPr>
        <w:t>,  ecológico</w:t>
      </w:r>
      <w:proofErr w:type="gramEnd"/>
      <w:r w:rsidRPr="004418E6">
        <w:rPr>
          <w:rFonts w:ascii="Verdana" w:eastAsia="Times New Roman" w:hAnsi="Verdana" w:cs="Times New Roman"/>
          <w:color w:val="000000"/>
          <w:sz w:val="20"/>
          <w:szCs w:val="20"/>
          <w:lang w:eastAsia="pt-BR"/>
        </w:rPr>
        <w:t>,  turístico, artístico, histórico, cultural ou monumental, sem autorização da autoridade competente ou em desacordo com a mesma: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Multa simples do Grupo VIII para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Multa simples do Grupo X para pessoa jurídica.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xml:space="preserve">Art. </w:t>
      </w:r>
      <w:r w:rsidR="000A287A" w:rsidRPr="000A287A">
        <w:rPr>
          <w:rFonts w:ascii="Verdana" w:eastAsia="Times New Roman" w:hAnsi="Verdana" w:cs="Times New Roman"/>
          <w:b/>
          <w:color w:val="000000"/>
          <w:sz w:val="20"/>
          <w:szCs w:val="20"/>
          <w:lang w:eastAsia="pt-BR"/>
        </w:rPr>
        <w:t>105</w:t>
      </w:r>
      <w:r w:rsidR="000A287A">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 xml:space="preserve">Pichar, grafitar ou por outro </w:t>
      </w:r>
      <w:r w:rsidR="000A287A" w:rsidRPr="004418E6">
        <w:rPr>
          <w:rFonts w:ascii="Verdana" w:eastAsia="Times New Roman" w:hAnsi="Verdana" w:cs="Times New Roman"/>
          <w:color w:val="000000"/>
          <w:sz w:val="20"/>
          <w:szCs w:val="20"/>
          <w:lang w:eastAsia="pt-BR"/>
        </w:rPr>
        <w:t>meio conspurcar edificação ou</w:t>
      </w:r>
      <w:r w:rsidRPr="004418E6">
        <w:rPr>
          <w:rFonts w:ascii="Verdana" w:eastAsia="Times New Roman" w:hAnsi="Verdana" w:cs="Times New Roman"/>
          <w:color w:val="000000"/>
          <w:sz w:val="20"/>
          <w:szCs w:val="20"/>
          <w:lang w:eastAsia="pt-BR"/>
        </w:rPr>
        <w:t xml:space="preserve"> </w:t>
      </w:r>
      <w:r w:rsidR="000A287A" w:rsidRPr="004418E6">
        <w:rPr>
          <w:rFonts w:ascii="Verdana" w:eastAsia="Times New Roman" w:hAnsi="Verdana" w:cs="Times New Roman"/>
          <w:color w:val="000000"/>
          <w:sz w:val="20"/>
          <w:szCs w:val="20"/>
          <w:lang w:eastAsia="pt-BR"/>
        </w:rPr>
        <w:t>monumento urbano</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Multa simples do Grupo I para pessoa física;</w:t>
      </w:r>
    </w:p>
    <w:p w:rsidR="000A287A" w:rsidRPr="00F04FF7" w:rsidRDefault="000A287A"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II - Multa simples do Grupo VIII para pessoa jurídica.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Parágrafo único. </w:t>
      </w:r>
      <w:r w:rsidRPr="004418E6">
        <w:rPr>
          <w:rFonts w:ascii="Verdana" w:eastAsia="Times New Roman" w:hAnsi="Verdana" w:cs="Times New Roman"/>
          <w:color w:val="000000"/>
          <w:sz w:val="20"/>
          <w:szCs w:val="20"/>
          <w:lang w:eastAsia="pt-BR"/>
        </w:rPr>
        <w:t>Se o ato for realizado em monumento ou coisa tombada, a multa será aplicada em dobro.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xml:space="preserve">Art. </w:t>
      </w:r>
      <w:r w:rsidR="000A287A" w:rsidRPr="000A287A">
        <w:rPr>
          <w:rFonts w:ascii="Verdana" w:eastAsia="Times New Roman" w:hAnsi="Verdana" w:cs="Times New Roman"/>
          <w:b/>
          <w:color w:val="000000"/>
          <w:sz w:val="20"/>
          <w:szCs w:val="20"/>
          <w:lang w:eastAsia="pt-BR"/>
        </w:rPr>
        <w:t>106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Realizar ocupação de morros e montes sem autorização da </w:t>
      </w:r>
      <w:r w:rsidR="000A287A" w:rsidRPr="002C54DA">
        <w:rPr>
          <w:rFonts w:ascii="Verdana" w:eastAsia="Times New Roman" w:hAnsi="Verdana" w:cs="Times New Roman"/>
          <w:iCs/>
          <w:color w:val="000000"/>
          <w:sz w:val="20"/>
          <w:szCs w:val="20"/>
          <w:lang w:eastAsia="pt-BR"/>
        </w:rPr>
        <w:t>Secretaria responsável pelas Políticas Públicas de Meio Ambiente</w:t>
      </w:r>
      <w:r w:rsidR="000A287A"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desacordo com a obtida: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a V.</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Parágrafo único</w:t>
      </w:r>
      <w:r w:rsidRPr="004418E6">
        <w:rPr>
          <w:rFonts w:ascii="Verdana" w:eastAsia="Times New Roman" w:hAnsi="Verdana" w:cs="Times New Roman"/>
          <w:color w:val="000000"/>
          <w:sz w:val="20"/>
          <w:szCs w:val="20"/>
          <w:lang w:eastAsia="pt-BR"/>
        </w:rPr>
        <w:t>. A multa será cobrada ao triplo se a ocupação for decorrente de parcelamento do solo sem atendimento às normas ambientais.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xml:space="preserve">Art. </w:t>
      </w:r>
      <w:r w:rsidR="000A287A" w:rsidRPr="000A287A">
        <w:rPr>
          <w:rFonts w:ascii="Verdana" w:eastAsia="Times New Roman" w:hAnsi="Verdana" w:cs="Times New Roman"/>
          <w:b/>
          <w:color w:val="000000"/>
          <w:sz w:val="20"/>
          <w:szCs w:val="20"/>
          <w:lang w:eastAsia="pt-BR"/>
        </w:rPr>
        <w:t>107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Causar danos em nascentes</w:t>
      </w:r>
      <w:r w:rsidR="000A287A">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 a VIII.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multa será cobrada ao quíntuplo se o dano for irreversível ou houver o </w:t>
      </w:r>
      <w:proofErr w:type="spellStart"/>
      <w:r w:rsidRPr="004418E6">
        <w:rPr>
          <w:rFonts w:ascii="Verdana" w:eastAsia="Times New Roman" w:hAnsi="Verdana" w:cs="Times New Roman"/>
          <w:color w:val="000000"/>
          <w:sz w:val="20"/>
          <w:szCs w:val="20"/>
          <w:lang w:eastAsia="pt-BR"/>
        </w:rPr>
        <w:t>secamento</w:t>
      </w:r>
      <w:proofErr w:type="spellEnd"/>
      <w:r w:rsidRPr="004418E6">
        <w:rPr>
          <w:rFonts w:ascii="Verdana" w:eastAsia="Times New Roman" w:hAnsi="Verdana" w:cs="Times New Roman"/>
          <w:color w:val="000000"/>
          <w:sz w:val="20"/>
          <w:szCs w:val="20"/>
          <w:lang w:eastAsia="pt-BR"/>
        </w:rPr>
        <w:t> da nascente.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AD5FC2"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0A287A">
        <w:rPr>
          <w:rFonts w:ascii="Verdana" w:eastAsia="Times New Roman" w:hAnsi="Verdana" w:cs="Times New Roman"/>
          <w:b/>
          <w:color w:val="000000"/>
          <w:sz w:val="20"/>
          <w:szCs w:val="20"/>
          <w:lang w:eastAsia="pt-BR"/>
        </w:rPr>
        <w:t xml:space="preserve">Art. </w:t>
      </w:r>
      <w:r w:rsidR="000A287A" w:rsidRPr="000A287A">
        <w:rPr>
          <w:rFonts w:ascii="Verdana" w:eastAsia="Times New Roman" w:hAnsi="Verdana" w:cs="Times New Roman"/>
          <w:b/>
          <w:color w:val="000000"/>
          <w:sz w:val="20"/>
          <w:szCs w:val="20"/>
          <w:lang w:eastAsia="pt-BR"/>
        </w:rPr>
        <w:t>108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Causar danos em lagoa</w:t>
      </w:r>
      <w:r w:rsidR="00AD5FC2">
        <w:rPr>
          <w:rFonts w:ascii="Verdana" w:eastAsia="Times New Roman" w:hAnsi="Verdana" w:cs="Times New Roman"/>
          <w:color w:val="000000"/>
          <w:sz w:val="20"/>
          <w:szCs w:val="20"/>
          <w:lang w:eastAsia="pt-BR"/>
        </w:rPr>
        <w:t>:</w:t>
      </w:r>
    </w:p>
    <w:p w:rsidR="00AD5FC2" w:rsidRDefault="00AD5FC2"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 a VIII.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AD5FC2" w:rsidRDefault="004418E6" w:rsidP="00AD5FC2">
      <w:pPr>
        <w:spacing w:after="0" w:line="240" w:lineRule="auto"/>
        <w:jc w:val="center"/>
        <w:rPr>
          <w:rFonts w:ascii="Verdana" w:eastAsia="Times New Roman" w:hAnsi="Verdana" w:cs="Times New Roman"/>
          <w:b/>
          <w:color w:val="000000"/>
          <w:sz w:val="20"/>
          <w:szCs w:val="20"/>
          <w:lang w:eastAsia="pt-BR"/>
        </w:rPr>
      </w:pPr>
      <w:r w:rsidRPr="00AD5FC2">
        <w:rPr>
          <w:rFonts w:ascii="Verdana" w:eastAsia="Times New Roman" w:hAnsi="Verdana" w:cs="Times New Roman"/>
          <w:b/>
          <w:color w:val="000000"/>
          <w:sz w:val="20"/>
          <w:szCs w:val="20"/>
          <w:lang w:eastAsia="pt-BR"/>
        </w:rPr>
        <w:t>SEÇÃO XI</w:t>
      </w:r>
    </w:p>
    <w:p w:rsidR="004418E6" w:rsidRPr="00AD5FC2" w:rsidRDefault="004418E6" w:rsidP="00AD5FC2">
      <w:pPr>
        <w:spacing w:after="0" w:line="240" w:lineRule="auto"/>
        <w:jc w:val="center"/>
        <w:rPr>
          <w:rFonts w:ascii="Verdana" w:eastAsia="Times New Roman" w:hAnsi="Verdana" w:cs="Times New Roman"/>
          <w:b/>
          <w:color w:val="000000"/>
          <w:sz w:val="20"/>
          <w:szCs w:val="20"/>
          <w:lang w:eastAsia="pt-BR"/>
        </w:rPr>
      </w:pPr>
      <w:r w:rsidRPr="00AD5FC2">
        <w:rPr>
          <w:rFonts w:ascii="Verdana" w:eastAsia="Times New Roman" w:hAnsi="Verdana" w:cs="Times New Roman"/>
          <w:b/>
          <w:color w:val="000000"/>
          <w:sz w:val="20"/>
          <w:szCs w:val="20"/>
          <w:lang w:eastAsia="pt-BR"/>
        </w:rPr>
        <w:t>Das Sanções Aplicáveis às Infrações Contra a Administração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AD5FC2"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5FC2">
        <w:rPr>
          <w:rFonts w:ascii="Verdana" w:eastAsia="Times New Roman" w:hAnsi="Verdana" w:cs="Times New Roman"/>
          <w:b/>
          <w:color w:val="000000"/>
          <w:sz w:val="20"/>
          <w:szCs w:val="20"/>
          <w:lang w:eastAsia="pt-BR"/>
        </w:rPr>
        <w:t xml:space="preserve">Art. </w:t>
      </w:r>
      <w:r w:rsidR="00AD5FC2" w:rsidRPr="00AD5FC2">
        <w:rPr>
          <w:rFonts w:ascii="Verdana" w:eastAsia="Times New Roman" w:hAnsi="Verdana" w:cs="Times New Roman"/>
          <w:b/>
          <w:color w:val="000000"/>
          <w:sz w:val="20"/>
          <w:szCs w:val="20"/>
          <w:lang w:eastAsia="pt-BR"/>
        </w:rPr>
        <w:t>109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Dar início à instalação de atividade ou empreendimento potencial ou efetivamente poluidor, sem licenciamento junto à </w:t>
      </w:r>
      <w:r w:rsidR="00AD5FC2" w:rsidRPr="002C54DA">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xml:space="preserve">. </w:t>
      </w:r>
    </w:p>
    <w:p w:rsidR="00AD5FC2" w:rsidRDefault="00AD5FC2"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IV para o caso em que o responsável seja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V caso a responsabilidade seja de micro ou pequena empresa;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III- Grupo VI caso a responsabilidade seja de empresa de porte médio;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IV- Grupo VII caso</w:t>
      </w:r>
      <w:r w:rsidR="00AD5FC2">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a responsabilidade seja de empresa de grande porte.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5FC2">
        <w:rPr>
          <w:rFonts w:ascii="Verdana" w:eastAsia="Times New Roman" w:hAnsi="Verdana" w:cs="Times New Roman"/>
          <w:b/>
          <w:color w:val="000000"/>
          <w:sz w:val="20"/>
          <w:szCs w:val="20"/>
          <w:lang w:eastAsia="pt-BR"/>
        </w:rPr>
        <w:t>Art. 11</w:t>
      </w:r>
      <w:r w:rsidR="00AD5FC2" w:rsidRPr="00AD5FC2">
        <w:rPr>
          <w:rFonts w:ascii="Verdana" w:eastAsia="Times New Roman" w:hAnsi="Verdana" w:cs="Times New Roman"/>
          <w:b/>
          <w:color w:val="000000"/>
          <w:sz w:val="20"/>
          <w:szCs w:val="20"/>
          <w:lang w:eastAsia="pt-BR"/>
        </w:rPr>
        <w:t>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Dar início à operação de atividade ou empreendimento potencial efetivamente poluidor, sem licenciamento junto à </w:t>
      </w:r>
      <w:r w:rsidR="00AD5FC2" w:rsidRPr="002C54DA">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 para o caso em que o responsável seja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AD5FC2"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VI caso a responsabilidade seja de micro ou pequena empresa; </w:t>
      </w:r>
    </w:p>
    <w:p w:rsidR="00AD5FC2" w:rsidRDefault="00AD5FC2"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III - Grupo VII caso a responsabilidade seja de empresa de porte médio;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IV - Grupo VIII caso a responsabilidade seja de empresa de grande porte.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5FC2">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Em caso de dano ambiental resultante da conduta irregular descrita no "caput" deste artigo, a penalidade de multa a ser aplicada, deverá ser específica, de acordo com o recurso natural atingido, conforme previsto neste Decreto.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6423F2">
        <w:rPr>
          <w:rFonts w:ascii="Verdana" w:eastAsia="Times New Roman" w:hAnsi="Verdana" w:cs="Times New Roman"/>
          <w:b/>
          <w:color w:val="000000"/>
          <w:sz w:val="20"/>
          <w:szCs w:val="20"/>
          <w:lang w:eastAsia="pt-BR"/>
        </w:rPr>
        <w:t>Art. 11</w:t>
      </w:r>
      <w:r w:rsidR="006423F2" w:rsidRPr="006423F2">
        <w:rPr>
          <w:rFonts w:ascii="Verdana" w:eastAsia="Times New Roman" w:hAnsi="Verdana" w:cs="Times New Roman"/>
          <w:b/>
          <w:color w:val="000000"/>
          <w:sz w:val="20"/>
          <w:szCs w:val="20"/>
          <w:lang w:eastAsia="pt-BR"/>
        </w:rPr>
        <w:t>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atender notificação ou </w:t>
      </w:r>
      <w:r w:rsidR="006423F2" w:rsidRPr="004418E6">
        <w:rPr>
          <w:rFonts w:ascii="Verdana" w:eastAsia="Times New Roman" w:hAnsi="Verdana" w:cs="Times New Roman"/>
          <w:color w:val="000000"/>
          <w:sz w:val="20"/>
          <w:szCs w:val="20"/>
          <w:lang w:eastAsia="pt-BR"/>
        </w:rPr>
        <w:t>convocação da</w:t>
      </w:r>
      <w:r w:rsidRPr="004418E6">
        <w:rPr>
          <w:rFonts w:ascii="Verdana" w:eastAsia="Times New Roman" w:hAnsi="Verdana" w:cs="Times New Roman"/>
          <w:color w:val="000000"/>
          <w:sz w:val="20"/>
          <w:szCs w:val="20"/>
          <w:lang w:eastAsia="pt-BR"/>
        </w:rPr>
        <w:t xml:space="preserve"> </w:t>
      </w:r>
      <w:r w:rsidR="006423F2" w:rsidRPr="002C54DA">
        <w:rPr>
          <w:rFonts w:ascii="Verdana" w:eastAsia="Times New Roman" w:hAnsi="Verdana" w:cs="Times New Roman"/>
          <w:iCs/>
          <w:color w:val="000000"/>
          <w:sz w:val="20"/>
          <w:szCs w:val="20"/>
          <w:lang w:eastAsia="pt-BR"/>
        </w:rPr>
        <w:t>Secretaria responsável pelas Políticas Públicas de Meio Ambiente</w:t>
      </w:r>
      <w:r w:rsidR="006423F2"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para realizar processo de licenciamento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 se o licenciamento for para instalação;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VI se o licenciamento for para operação.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bookmarkStart w:id="1" w:name="a118"/>
      <w:r w:rsidRPr="006423F2">
        <w:rPr>
          <w:rFonts w:ascii="Verdana" w:eastAsia="Times New Roman" w:hAnsi="Verdana" w:cs="Times New Roman"/>
          <w:b/>
          <w:color w:val="000000"/>
          <w:sz w:val="20"/>
          <w:szCs w:val="20"/>
          <w:lang w:eastAsia="pt-BR"/>
        </w:rPr>
        <w:t>Art. 11</w:t>
      </w:r>
      <w:bookmarkEnd w:id="1"/>
      <w:r w:rsidR="006423F2" w:rsidRPr="006423F2">
        <w:rPr>
          <w:rFonts w:ascii="Verdana" w:eastAsia="Times New Roman" w:hAnsi="Verdana" w:cs="Times New Roman"/>
          <w:b/>
          <w:color w:val="000000"/>
          <w:sz w:val="20"/>
          <w:szCs w:val="20"/>
          <w:lang w:eastAsia="pt-BR"/>
        </w:rPr>
        <w:t>2</w:t>
      </w:r>
      <w:r w:rsidRPr="00F04FF7">
        <w:rPr>
          <w:rFonts w:ascii="Verdana" w:eastAsia="Times New Roman" w:hAnsi="Verdana" w:cs="Times New Roman"/>
          <w:color w:val="000000"/>
          <w:sz w:val="20"/>
          <w:szCs w:val="20"/>
          <w:lang w:eastAsia="pt-BR"/>
        </w:rPr>
        <w:t>. Descumprir condicionante de licenciamento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6423F2" w:rsidRDefault="00BD4097" w:rsidP="006423F2">
      <w:pPr>
        <w:pStyle w:val="PargrafodaLista"/>
        <w:numPr>
          <w:ilvl w:val="0"/>
          <w:numId w:val="4"/>
        </w:numPr>
        <w:spacing w:after="0" w:line="240" w:lineRule="auto"/>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Grupo </w:t>
      </w:r>
      <w:r w:rsidR="004418E6" w:rsidRPr="006423F2">
        <w:rPr>
          <w:rFonts w:ascii="Verdana" w:eastAsia="Times New Roman" w:hAnsi="Verdana" w:cs="Times New Roman"/>
          <w:color w:val="000000"/>
          <w:sz w:val="20"/>
          <w:szCs w:val="20"/>
          <w:lang w:eastAsia="pt-BR"/>
        </w:rPr>
        <w:t xml:space="preserve">V para condicionantes de Licença </w:t>
      </w:r>
      <w:r>
        <w:rPr>
          <w:rFonts w:ascii="Verdana" w:eastAsia="Times New Roman" w:hAnsi="Verdana" w:cs="Times New Roman"/>
          <w:color w:val="000000"/>
          <w:sz w:val="20"/>
          <w:szCs w:val="20"/>
          <w:lang w:eastAsia="pt-BR"/>
        </w:rPr>
        <w:t xml:space="preserve">Municipal </w:t>
      </w:r>
      <w:r w:rsidR="004418E6" w:rsidRPr="006423F2">
        <w:rPr>
          <w:rFonts w:ascii="Verdana" w:eastAsia="Times New Roman" w:hAnsi="Verdana" w:cs="Times New Roman"/>
          <w:color w:val="000000"/>
          <w:sz w:val="20"/>
          <w:szCs w:val="20"/>
          <w:lang w:eastAsia="pt-BR"/>
        </w:rPr>
        <w:t>Prévia;</w:t>
      </w:r>
    </w:p>
    <w:p w:rsidR="006423F2" w:rsidRPr="006423F2" w:rsidRDefault="006423F2" w:rsidP="006423F2">
      <w:pPr>
        <w:pStyle w:val="PargrafodaLista"/>
        <w:spacing w:after="0" w:line="240" w:lineRule="auto"/>
        <w:ind w:left="2160"/>
        <w:jc w:val="both"/>
        <w:rPr>
          <w:rFonts w:ascii="Verdana" w:eastAsia="Times New Roman" w:hAnsi="Verdana" w:cs="Times New Roman"/>
          <w:color w:val="000000"/>
          <w:sz w:val="20"/>
          <w:szCs w:val="20"/>
          <w:lang w:eastAsia="pt-BR"/>
        </w:rPr>
      </w:pPr>
    </w:p>
    <w:p w:rsidR="004418E6" w:rsidRPr="006423F2" w:rsidRDefault="004418E6" w:rsidP="006423F2">
      <w:pPr>
        <w:pStyle w:val="PargrafodaLista"/>
        <w:numPr>
          <w:ilvl w:val="0"/>
          <w:numId w:val="4"/>
        </w:numPr>
        <w:spacing w:after="0" w:line="240" w:lineRule="auto"/>
        <w:jc w:val="both"/>
        <w:rPr>
          <w:rFonts w:ascii="Verdana" w:eastAsia="Times New Roman" w:hAnsi="Verdana" w:cs="Times New Roman"/>
          <w:color w:val="000000"/>
          <w:sz w:val="20"/>
          <w:szCs w:val="20"/>
          <w:lang w:eastAsia="pt-BR"/>
        </w:rPr>
      </w:pPr>
      <w:r w:rsidRPr="006423F2">
        <w:rPr>
          <w:rFonts w:ascii="Verdana" w:eastAsia="Times New Roman" w:hAnsi="Verdana" w:cs="Times New Roman"/>
          <w:color w:val="000000"/>
          <w:sz w:val="20"/>
          <w:szCs w:val="20"/>
          <w:lang w:eastAsia="pt-BR"/>
        </w:rPr>
        <w:t xml:space="preserve">Grupo VI para condicionantes de Licença </w:t>
      </w:r>
      <w:r w:rsidR="00BD4097">
        <w:rPr>
          <w:rFonts w:ascii="Verdana" w:eastAsia="Times New Roman" w:hAnsi="Verdana" w:cs="Times New Roman"/>
          <w:color w:val="000000"/>
          <w:sz w:val="20"/>
          <w:szCs w:val="20"/>
          <w:lang w:eastAsia="pt-BR"/>
        </w:rPr>
        <w:t xml:space="preserve">Municipal </w:t>
      </w:r>
      <w:r w:rsidRPr="006423F2">
        <w:rPr>
          <w:rFonts w:ascii="Verdana" w:eastAsia="Times New Roman" w:hAnsi="Verdana" w:cs="Times New Roman"/>
          <w:color w:val="000000"/>
          <w:sz w:val="20"/>
          <w:szCs w:val="20"/>
          <w:lang w:eastAsia="pt-BR"/>
        </w:rPr>
        <w:t>de Instalação</w:t>
      </w:r>
      <w:r w:rsidR="00CC2672">
        <w:rPr>
          <w:rFonts w:ascii="Verdana" w:eastAsia="Times New Roman" w:hAnsi="Verdana" w:cs="Times New Roman"/>
          <w:color w:val="000000"/>
          <w:sz w:val="20"/>
          <w:szCs w:val="20"/>
          <w:lang w:eastAsia="pt-BR"/>
        </w:rPr>
        <w:t xml:space="preserve"> e Autorização Municipal Ambiental</w:t>
      </w:r>
      <w:r w:rsidRPr="006423F2">
        <w:rPr>
          <w:rFonts w:ascii="Verdana" w:eastAsia="Times New Roman" w:hAnsi="Verdana" w:cs="Times New Roman"/>
          <w:color w:val="000000"/>
          <w:sz w:val="20"/>
          <w:szCs w:val="20"/>
          <w:lang w:eastAsia="pt-BR"/>
        </w:rPr>
        <w:t>;</w:t>
      </w:r>
    </w:p>
    <w:p w:rsidR="006423F2" w:rsidRDefault="006423F2" w:rsidP="00F04FF7">
      <w:pPr>
        <w:spacing w:after="0" w:line="240" w:lineRule="auto"/>
        <w:ind w:firstLine="1440"/>
        <w:jc w:val="both"/>
        <w:rPr>
          <w:rFonts w:ascii="Verdana" w:eastAsia="Times New Roman" w:hAnsi="Verdana" w:cs="Times New Roman"/>
          <w:color w:val="000000"/>
          <w:sz w:val="20"/>
          <w:szCs w:val="20"/>
          <w:lang w:eastAsia="pt-BR"/>
        </w:rPr>
      </w:pPr>
    </w:p>
    <w:p w:rsidR="004418E6" w:rsidRPr="00F04FF7" w:rsidRDefault="00BD4097" w:rsidP="00F04FF7">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III- Grupo VI</w:t>
      </w:r>
      <w:r w:rsidR="004418E6" w:rsidRPr="00F04FF7">
        <w:rPr>
          <w:rFonts w:ascii="Verdana" w:eastAsia="Times New Roman" w:hAnsi="Verdana" w:cs="Times New Roman"/>
          <w:color w:val="000000"/>
          <w:sz w:val="20"/>
          <w:szCs w:val="20"/>
          <w:lang w:eastAsia="pt-BR"/>
        </w:rPr>
        <w:t xml:space="preserve">I para condicionante de Licença </w:t>
      </w:r>
      <w:r>
        <w:rPr>
          <w:rFonts w:ascii="Verdana" w:eastAsia="Times New Roman" w:hAnsi="Verdana" w:cs="Times New Roman"/>
          <w:color w:val="000000"/>
          <w:sz w:val="20"/>
          <w:szCs w:val="20"/>
          <w:lang w:eastAsia="pt-BR"/>
        </w:rPr>
        <w:t xml:space="preserve">Municipal </w:t>
      </w:r>
      <w:r w:rsidR="004418E6" w:rsidRPr="00F04FF7">
        <w:rPr>
          <w:rFonts w:ascii="Verdana" w:eastAsia="Times New Roman" w:hAnsi="Verdana" w:cs="Times New Roman"/>
          <w:color w:val="000000"/>
          <w:sz w:val="20"/>
          <w:szCs w:val="20"/>
          <w:lang w:eastAsia="pt-BR"/>
        </w:rPr>
        <w:t>de Operação</w:t>
      </w:r>
      <w:r>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Licença Municipal Ambiental de Regularização</w:t>
      </w:r>
      <w:r w:rsidR="00D45859">
        <w:rPr>
          <w:rFonts w:ascii="Verdana" w:eastAsia="Times New Roman" w:hAnsi="Verdana" w:cs="Times New Roman"/>
          <w:color w:val="000000"/>
          <w:sz w:val="20"/>
          <w:szCs w:val="20"/>
          <w:lang w:eastAsia="pt-BR"/>
        </w:rPr>
        <w:t>, Licença Municipal de Ampliação</w:t>
      </w:r>
      <w:r>
        <w:rPr>
          <w:rFonts w:ascii="Verdana" w:eastAsia="Times New Roman" w:hAnsi="Verdana" w:cs="Times New Roman"/>
          <w:color w:val="000000"/>
          <w:sz w:val="20"/>
          <w:szCs w:val="20"/>
          <w:lang w:eastAsia="pt-BR"/>
        </w:rPr>
        <w:t xml:space="preserve"> e Licença Municipal por Compromisso</w:t>
      </w:r>
      <w:r w:rsidR="004418E6" w:rsidRPr="00F04FF7">
        <w:rPr>
          <w:rFonts w:ascii="Verdana" w:eastAsia="Times New Roman" w:hAnsi="Verdana" w:cs="Times New Roman"/>
          <w:color w:val="000000"/>
          <w:sz w:val="20"/>
          <w:szCs w:val="20"/>
          <w:lang w:eastAsia="pt-BR"/>
        </w:rPr>
        <w:t>.</w:t>
      </w:r>
    </w:p>
    <w:p w:rsidR="004418E6" w:rsidRPr="00F04FF7" w:rsidRDefault="004418E6" w:rsidP="00705B8C">
      <w:pPr>
        <w:spacing w:after="0" w:line="240" w:lineRule="auto"/>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705B8C"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D5146">
        <w:rPr>
          <w:rFonts w:ascii="Verdana" w:eastAsia="Times New Roman" w:hAnsi="Verdana" w:cs="Times New Roman"/>
          <w:b/>
          <w:color w:val="000000"/>
          <w:sz w:val="20"/>
          <w:szCs w:val="20"/>
          <w:lang w:eastAsia="pt-BR"/>
        </w:rPr>
        <w:t>Art. 11</w:t>
      </w:r>
      <w:r w:rsidR="00AD5146" w:rsidRPr="00AD5146">
        <w:rPr>
          <w:rFonts w:ascii="Verdana" w:eastAsia="Times New Roman" w:hAnsi="Verdana" w:cs="Times New Roman"/>
          <w:b/>
          <w:color w:val="000000"/>
          <w:sz w:val="20"/>
          <w:szCs w:val="20"/>
          <w:lang w:eastAsia="pt-BR"/>
        </w:rPr>
        <w:t>3</w:t>
      </w:r>
      <w:r w:rsidR="00AD5146">
        <w:rPr>
          <w:rFonts w:ascii="Verdana" w:eastAsia="Times New Roman" w:hAnsi="Verdana" w:cs="Times New Roman"/>
          <w:color w:val="000000"/>
          <w:sz w:val="20"/>
          <w:szCs w:val="20"/>
          <w:lang w:eastAsia="pt-BR"/>
        </w:rPr>
        <w:t>.</w:t>
      </w:r>
      <w:r w:rsidRPr="00F04FF7">
        <w:rPr>
          <w:rFonts w:ascii="Verdana" w:eastAsia="Times New Roman" w:hAnsi="Verdana" w:cs="Times New Roman"/>
          <w:color w:val="000000"/>
          <w:sz w:val="20"/>
          <w:szCs w:val="20"/>
          <w:lang w:eastAsia="pt-BR"/>
        </w:rPr>
        <w:t> Descumprir condicionante de licenciamento ou autorização ambiental quando esta for de caráter meramente administrativo, sem causar prejuízo à qualidade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color w:val="000000"/>
          <w:sz w:val="20"/>
          <w:szCs w:val="20"/>
          <w:lang w:eastAsia="pt-BR"/>
        </w:rPr>
        <w:t> </w:t>
      </w:r>
    </w:p>
    <w:p w:rsidR="00705B8C"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color w:val="000000"/>
          <w:sz w:val="20"/>
          <w:szCs w:val="20"/>
          <w:lang w:eastAsia="pt-BR"/>
        </w:rPr>
        <w:t>Penalidade de multa diária de R$ 50,00 a R$ 500,00.</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05B8C">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Multa em dobro se da infração resultar degradação da qualidade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705B8C">
        <w:rPr>
          <w:rFonts w:ascii="Verdana" w:eastAsia="Times New Roman" w:hAnsi="Verdana" w:cs="Times New Roman"/>
          <w:b/>
          <w:color w:val="000000"/>
          <w:sz w:val="20"/>
          <w:szCs w:val="20"/>
          <w:lang w:eastAsia="pt-BR"/>
        </w:rPr>
        <w:t>Art. 11</w:t>
      </w:r>
      <w:r w:rsidR="00705B8C" w:rsidRPr="00705B8C">
        <w:rPr>
          <w:rFonts w:ascii="Verdana" w:eastAsia="Times New Roman" w:hAnsi="Verdana" w:cs="Times New Roman"/>
          <w:b/>
          <w:color w:val="000000"/>
          <w:sz w:val="20"/>
          <w:szCs w:val="20"/>
          <w:lang w:eastAsia="pt-BR"/>
        </w:rPr>
        <w:t>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realizar, atrasar ou retardar a realização de auditoria ambiental determinada pela </w:t>
      </w:r>
      <w:r w:rsidR="00705B8C" w:rsidRPr="00A179B9">
        <w:rPr>
          <w:rFonts w:ascii="Verdana" w:eastAsia="Times New Roman" w:hAnsi="Verdana" w:cs="Times New Roman"/>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bem como omitir ou sonegar informações nela exigidas: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A179B9" w:rsidP="00F04FF7">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w:t>
      </w:r>
      <w:r w:rsidR="004418E6" w:rsidRPr="004418E6">
        <w:rPr>
          <w:rFonts w:ascii="Verdana" w:eastAsia="Times New Roman" w:hAnsi="Verdana" w:cs="Times New Roman"/>
          <w:color w:val="000000"/>
          <w:sz w:val="20"/>
          <w:szCs w:val="20"/>
          <w:lang w:eastAsia="pt-BR"/>
        </w:rPr>
        <w:t xml:space="preserve"> Grupo VI;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VII </w:t>
      </w:r>
      <w:r w:rsidR="00A179B9" w:rsidRPr="004418E6">
        <w:rPr>
          <w:rFonts w:ascii="Verdana" w:eastAsia="Times New Roman" w:hAnsi="Verdana" w:cs="Times New Roman"/>
          <w:color w:val="000000"/>
          <w:sz w:val="20"/>
          <w:szCs w:val="20"/>
          <w:lang w:eastAsia="pt-BR"/>
        </w:rPr>
        <w:t>para o</w:t>
      </w:r>
      <w:r w:rsidRPr="004418E6">
        <w:rPr>
          <w:rFonts w:ascii="Verdana" w:eastAsia="Times New Roman" w:hAnsi="Verdana" w:cs="Times New Roman"/>
          <w:color w:val="000000"/>
          <w:sz w:val="20"/>
          <w:szCs w:val="20"/>
          <w:lang w:eastAsia="pt-BR"/>
        </w:rPr>
        <w:t xml:space="preserve"> caso de ocorrer </w:t>
      </w:r>
      <w:r w:rsidR="00A179B9" w:rsidRPr="004418E6">
        <w:rPr>
          <w:rFonts w:ascii="Verdana" w:eastAsia="Times New Roman" w:hAnsi="Verdana" w:cs="Times New Roman"/>
          <w:color w:val="000000"/>
          <w:sz w:val="20"/>
          <w:szCs w:val="20"/>
          <w:lang w:eastAsia="pt-BR"/>
        </w:rPr>
        <w:t>degradação ambiental em função</w:t>
      </w:r>
      <w:r w:rsidRPr="004418E6">
        <w:rPr>
          <w:rFonts w:ascii="Verdana" w:eastAsia="Times New Roman" w:hAnsi="Verdana" w:cs="Times New Roman"/>
          <w:color w:val="000000"/>
          <w:sz w:val="20"/>
          <w:szCs w:val="20"/>
          <w:lang w:eastAsia="pt-BR"/>
        </w:rPr>
        <w:t xml:space="preserve"> do descumprimento.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115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cumprir no todo ou em </w:t>
      </w:r>
      <w:r w:rsidR="00A179B9" w:rsidRPr="004418E6">
        <w:rPr>
          <w:rFonts w:ascii="Verdana" w:eastAsia="Times New Roman" w:hAnsi="Verdana" w:cs="Times New Roman"/>
          <w:color w:val="000000"/>
          <w:sz w:val="20"/>
          <w:szCs w:val="20"/>
          <w:lang w:eastAsia="pt-BR"/>
        </w:rPr>
        <w:t>parte, termo de</w:t>
      </w:r>
      <w:r w:rsidRPr="004418E6">
        <w:rPr>
          <w:rFonts w:ascii="Verdana" w:eastAsia="Times New Roman" w:hAnsi="Verdana" w:cs="Times New Roman"/>
          <w:color w:val="000000"/>
          <w:sz w:val="20"/>
          <w:szCs w:val="20"/>
          <w:lang w:eastAsia="pt-BR"/>
        </w:rPr>
        <w:t xml:space="preserve"> compromisso firmado com a </w:t>
      </w:r>
      <w:r w:rsidR="00A179B9" w:rsidRPr="00A179B9">
        <w:rPr>
          <w:rFonts w:ascii="Verdana" w:eastAsia="Times New Roman" w:hAnsi="Verdana" w:cs="Times New Roman"/>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Grupo VIII para o caso de ocorrer </w:t>
      </w:r>
      <w:r w:rsidR="00A179B9" w:rsidRPr="004418E6">
        <w:rPr>
          <w:rFonts w:ascii="Verdana" w:eastAsia="Times New Roman" w:hAnsi="Verdana" w:cs="Times New Roman"/>
          <w:color w:val="000000"/>
          <w:sz w:val="20"/>
          <w:szCs w:val="20"/>
          <w:lang w:eastAsia="pt-BR"/>
        </w:rPr>
        <w:t>degradação ambiental em</w:t>
      </w:r>
      <w:r w:rsidRPr="004418E6">
        <w:rPr>
          <w:rFonts w:ascii="Verdana" w:eastAsia="Times New Roman" w:hAnsi="Verdana" w:cs="Times New Roman"/>
          <w:color w:val="000000"/>
          <w:sz w:val="20"/>
          <w:szCs w:val="20"/>
          <w:lang w:eastAsia="pt-BR"/>
        </w:rPr>
        <w:t xml:space="preserve"> função do descumprimento.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Aplicam-se as   sanções previstas neste artigo para os casos em que o infrator deixar de adotar medidas exigidas em função de auditoria ambiental.</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116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realizar, atrasar, retardar a realização de monitoramento ambiental exigido pela </w:t>
      </w:r>
      <w:r w:rsidR="00A179B9" w:rsidRPr="00A179B9">
        <w:rPr>
          <w:rFonts w:ascii="Verdana" w:eastAsia="Times New Roman" w:hAnsi="Verdana" w:cs="Times New Roman"/>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VIII caso os resultados do monitoramento estejam adulterados.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117</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Deixar de obter registro no Cadastro Técnico de Atividades Potencial ou Efetivamente Poluidoras ou Utilizadoras de Recursos Ambientais: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Grupo I no caso de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II para micro e pequenas empresas, de acordo com o porte e o potencial poluidor;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III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118</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renovar ou atrasar a renovação do registro no Cadastro Técnico de Atividades Potencial ou Efetivamente Poluidoras ou Utilizadoras de Recursos Ambientais, nos prazos estabelecidos pela </w:t>
      </w:r>
      <w:r w:rsidR="00A179B9" w:rsidRPr="004418E6">
        <w:rPr>
          <w:rFonts w:ascii="Verdana" w:eastAsia="Times New Roman" w:hAnsi="Verdana" w:cs="Times New Roman"/>
          <w:color w:val="000000"/>
          <w:sz w:val="20"/>
          <w:szCs w:val="20"/>
          <w:lang w:eastAsia="pt-BR"/>
        </w:rPr>
        <w:t>Cadastro Técnico de Atividades Potencial ou Efetivamente Poluidoras ou Utilizadoras de Recursos Ambientais</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 no caso de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II para micro e pequenas empresas, de acordo com o porte e o potencial poluidor;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III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119</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Deixar de comunicar quaisquer alterações de dados cadastrais junto ao Cadastro Técnico de Atividades Potencial ou Efetivamente Poluidoras ou Utilizadoras de Recursos Ambientais ou deixar de solicitar o cancelamento de registro quando do encerramento das atividades.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Grupo I no caso de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II para micro e pequenas empresas, de acordo com o porte e o potencial poluidor;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III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120</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obter registro ou renovação deste para atividade de produção, processamento, armazenamento, transporte e comercialização de agrotóxicos, seus componentes e afins, e demais substâncias ou produtos tóxicos ou perigosos, nos prazos estabelecidos pela </w:t>
      </w:r>
      <w:r w:rsidR="00A179B9" w:rsidRPr="004418E6">
        <w:rPr>
          <w:rFonts w:ascii="Verdana" w:eastAsia="Times New Roman" w:hAnsi="Verdana" w:cs="Times New Roman"/>
          <w:color w:val="000000"/>
          <w:sz w:val="20"/>
          <w:szCs w:val="20"/>
          <w:lang w:eastAsia="pt-BR"/>
        </w:rPr>
        <w:t>Cadastro Técnico de Atividades Potencial ou Efetivamente Poluidoras ou Utilizadoras de Recursos Ambientais</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 no caso de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Grupo II para micro e pequenas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III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Parágrafo Único</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Além das </w:t>
      </w:r>
      <w:r w:rsidR="00A179B9" w:rsidRPr="004418E6">
        <w:rPr>
          <w:rFonts w:ascii="Verdana" w:eastAsia="Times New Roman" w:hAnsi="Verdana" w:cs="Times New Roman"/>
          <w:color w:val="000000"/>
          <w:sz w:val="20"/>
          <w:szCs w:val="20"/>
          <w:lang w:eastAsia="pt-BR"/>
        </w:rPr>
        <w:t>penalidade</w:t>
      </w:r>
      <w:r w:rsidR="00A179B9">
        <w:rPr>
          <w:rFonts w:ascii="Verdana" w:eastAsia="Times New Roman" w:hAnsi="Verdana" w:cs="Times New Roman"/>
          <w:color w:val="000000"/>
          <w:sz w:val="20"/>
          <w:szCs w:val="20"/>
          <w:lang w:eastAsia="pt-BR"/>
        </w:rPr>
        <w:t>s</w:t>
      </w:r>
      <w:r w:rsidR="00A179B9" w:rsidRPr="004418E6">
        <w:rPr>
          <w:rFonts w:ascii="Verdana" w:eastAsia="Times New Roman" w:hAnsi="Verdana" w:cs="Times New Roman"/>
          <w:color w:val="000000"/>
          <w:sz w:val="20"/>
          <w:szCs w:val="20"/>
          <w:lang w:eastAsia="pt-BR"/>
        </w:rPr>
        <w:t xml:space="preserve"> prevista</w:t>
      </w:r>
      <w:r w:rsidR="00A179B9">
        <w:rPr>
          <w:rFonts w:ascii="Verdana" w:eastAsia="Times New Roman" w:hAnsi="Verdana" w:cs="Times New Roman"/>
          <w:color w:val="000000"/>
          <w:sz w:val="20"/>
          <w:szCs w:val="20"/>
          <w:lang w:eastAsia="pt-BR"/>
        </w:rPr>
        <w:t>s</w:t>
      </w:r>
      <w:r w:rsidRPr="004418E6">
        <w:rPr>
          <w:rFonts w:ascii="Verdana" w:eastAsia="Times New Roman" w:hAnsi="Verdana" w:cs="Times New Roman"/>
          <w:color w:val="000000"/>
          <w:sz w:val="20"/>
          <w:szCs w:val="20"/>
          <w:lang w:eastAsia="pt-BR"/>
        </w:rPr>
        <w:t xml:space="preserve"> neste artigo, o infrator fica sujeito à apreensão do produto e suspensão das atividades, até a regularização do registro.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A179B9">
        <w:rPr>
          <w:rFonts w:ascii="Verdana" w:eastAsia="Times New Roman" w:hAnsi="Verdana" w:cs="Times New Roman"/>
          <w:b/>
          <w:color w:val="000000"/>
          <w:sz w:val="20"/>
          <w:szCs w:val="20"/>
          <w:lang w:eastAsia="pt-BR"/>
        </w:rPr>
        <w:t xml:space="preserve">Art. </w:t>
      </w:r>
      <w:r w:rsidR="00A179B9" w:rsidRPr="00A179B9">
        <w:rPr>
          <w:rFonts w:ascii="Verdana" w:eastAsia="Times New Roman" w:hAnsi="Verdana" w:cs="Times New Roman"/>
          <w:b/>
          <w:color w:val="000000"/>
          <w:sz w:val="20"/>
          <w:szCs w:val="20"/>
          <w:lang w:eastAsia="pt-BR"/>
        </w:rPr>
        <w:t>121</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comunicar quaisquer alterações nos dados cadastrais do registro para atividade de produção, processamento, armazenamento, transporte e comercialização de agrotóxicos seus componentes e afins, nos prazos estabelecidos pela </w:t>
      </w:r>
      <w:r w:rsidR="00A179B9" w:rsidRPr="004418E6">
        <w:rPr>
          <w:rFonts w:ascii="Verdana" w:eastAsia="Times New Roman" w:hAnsi="Verdana" w:cs="Times New Roman"/>
          <w:color w:val="000000"/>
          <w:sz w:val="20"/>
          <w:szCs w:val="20"/>
          <w:lang w:eastAsia="pt-BR"/>
        </w:rPr>
        <w:t>Cadastro Técnico de Atividades Potencial ou Efetivamente Poluidoras ou Utilizadoras de Recursos Ambientais</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I no caso de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II para micro e pequenas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 Grupo III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565AD">
        <w:rPr>
          <w:rFonts w:ascii="Verdana" w:eastAsia="Times New Roman" w:hAnsi="Verdana" w:cs="Times New Roman"/>
          <w:b/>
          <w:color w:val="000000"/>
          <w:sz w:val="20"/>
          <w:szCs w:val="20"/>
          <w:lang w:eastAsia="pt-BR"/>
        </w:rPr>
        <w:t>Art. 12</w:t>
      </w:r>
      <w:r w:rsidR="00E565AD">
        <w:rPr>
          <w:rFonts w:ascii="Verdana" w:eastAsia="Times New Roman" w:hAnsi="Verdana" w:cs="Times New Roman"/>
          <w:b/>
          <w:color w:val="000000"/>
          <w:sz w:val="20"/>
          <w:szCs w:val="20"/>
          <w:lang w:eastAsia="pt-BR"/>
        </w:rPr>
        <w:t>2</w:t>
      </w:r>
      <w:r w:rsidRPr="00E565AD">
        <w:rPr>
          <w:rFonts w:ascii="Verdana" w:eastAsia="Times New Roman" w:hAnsi="Verdana" w:cs="Times New Roman"/>
          <w:b/>
          <w:color w:val="000000"/>
          <w:sz w:val="20"/>
          <w:szCs w:val="20"/>
          <w:lang w:eastAsia="pt-BR"/>
        </w:rPr>
        <w:t>. </w:t>
      </w:r>
      <w:r w:rsidRPr="004418E6">
        <w:rPr>
          <w:rFonts w:ascii="Verdana" w:eastAsia="Times New Roman" w:hAnsi="Verdana" w:cs="Times New Roman"/>
          <w:color w:val="000000"/>
          <w:sz w:val="20"/>
          <w:szCs w:val="20"/>
          <w:lang w:eastAsia="pt-BR"/>
        </w:rPr>
        <w:t xml:space="preserve">Deixar de renovar ou atrasar a renovação do registro para pessoa física ou jurídica que presta serviços na aplicação de agrotóxico e afins, nos prazos estabelecidos pela </w:t>
      </w:r>
      <w:r w:rsidR="00A179B9" w:rsidRPr="004418E6">
        <w:rPr>
          <w:rFonts w:ascii="Verdana" w:eastAsia="Times New Roman" w:hAnsi="Verdana" w:cs="Times New Roman"/>
          <w:color w:val="000000"/>
          <w:sz w:val="20"/>
          <w:szCs w:val="20"/>
          <w:lang w:eastAsia="pt-BR"/>
        </w:rPr>
        <w:t>Cadastro Técnico de Atividades Potencial ou Efetivamente Poluidoras ou Utilizadoras de Recursos Ambientais</w:t>
      </w:r>
      <w:r w:rsidRPr="004418E6">
        <w:rPr>
          <w:rFonts w:ascii="Verdana" w:eastAsia="Times New Roman" w:hAnsi="Verdana" w:cs="Times New Roman"/>
          <w:color w:val="000000"/>
          <w:sz w:val="20"/>
          <w:szCs w:val="20"/>
          <w:lang w:eastAsia="pt-BR"/>
        </w:rPr>
        <w:t>:</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 Grupo I no caso de pessoa física;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 Grupo II para micro e pequenas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Grupo III para as demais empresas.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F04FF7">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565AD">
        <w:rPr>
          <w:rFonts w:ascii="Verdana" w:eastAsia="Times New Roman" w:hAnsi="Verdana" w:cs="Times New Roman"/>
          <w:b/>
          <w:color w:val="000000"/>
          <w:sz w:val="20"/>
          <w:szCs w:val="20"/>
          <w:lang w:eastAsia="pt-BR"/>
        </w:rPr>
        <w:t>Art. 12</w:t>
      </w:r>
      <w:r w:rsidR="00E565AD" w:rsidRPr="00E565AD">
        <w:rPr>
          <w:rFonts w:ascii="Verdana" w:eastAsia="Times New Roman" w:hAnsi="Verdana" w:cs="Times New Roman"/>
          <w:b/>
          <w:color w:val="000000"/>
          <w:sz w:val="20"/>
          <w:szCs w:val="20"/>
          <w:lang w:eastAsia="pt-BR"/>
        </w:rPr>
        <w:t>3</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Deixar de executar, ou executar incorretamente as operações previstas nos planos de manejo florestal, reflorestamento, de corte e projetos de recomposição de áreas, sem justificativa técnica.</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I- Grupo I por hectare ou fração e suspensão ou cancelamento da autorização ou registro, quando couber.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E565AD">
        <w:rPr>
          <w:rFonts w:ascii="Verdana" w:eastAsia="Times New Roman" w:hAnsi="Verdana" w:cs="Times New Roman"/>
          <w:b/>
          <w:color w:val="000000"/>
          <w:sz w:val="20"/>
          <w:szCs w:val="20"/>
          <w:lang w:eastAsia="pt-BR"/>
        </w:rPr>
        <w:t>Art. 12</w:t>
      </w:r>
      <w:r w:rsidR="00E565AD" w:rsidRPr="00E565AD">
        <w:rPr>
          <w:rFonts w:ascii="Verdana" w:eastAsia="Times New Roman" w:hAnsi="Verdana" w:cs="Times New Roman"/>
          <w:b/>
          <w:color w:val="000000"/>
          <w:sz w:val="20"/>
          <w:szCs w:val="20"/>
          <w:lang w:eastAsia="pt-BR"/>
        </w:rPr>
        <w:t>4</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Falsificar, adulterar, ceder a outrem, utilizar indevidamente, omitir informações, comercializar licença, autorização, ou outros documentos emitidos pela </w:t>
      </w:r>
      <w:r w:rsidR="00E565AD" w:rsidRPr="005446CC">
        <w:rPr>
          <w:rFonts w:ascii="Verdana" w:eastAsia="Times New Roman" w:hAnsi="Verdana" w:cs="Times New Roman"/>
          <w:iCs/>
          <w:color w:val="000000"/>
          <w:sz w:val="20"/>
          <w:szCs w:val="20"/>
          <w:lang w:eastAsia="pt-BR"/>
        </w:rPr>
        <w:t>Secretaria responsável pelas Políticas Públicas de Meio Ambiente</w:t>
      </w:r>
      <w:r w:rsidR="00E565AD"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pelos demais órgãos ambientais:</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 Grupo VIII e suspensão ou cancelamento da licença, autorização ou registro, quando couber;</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 Acrescido de R$200,00 (duzentos reais) por documento, para os casos de extravio, rasura e preenchimento incorreto.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157198">
        <w:rPr>
          <w:rFonts w:ascii="Verdana" w:eastAsia="Times New Roman" w:hAnsi="Verdana" w:cs="Times New Roman"/>
          <w:b/>
          <w:color w:val="000000"/>
          <w:sz w:val="20"/>
          <w:szCs w:val="20"/>
          <w:lang w:eastAsia="pt-BR"/>
        </w:rPr>
        <w:t xml:space="preserve">Art. </w:t>
      </w:r>
      <w:r w:rsidR="00157198" w:rsidRPr="00157198">
        <w:rPr>
          <w:rFonts w:ascii="Verdana" w:eastAsia="Times New Roman" w:hAnsi="Verdana" w:cs="Times New Roman"/>
          <w:b/>
          <w:color w:val="000000"/>
          <w:sz w:val="20"/>
          <w:szCs w:val="20"/>
          <w:lang w:eastAsia="pt-BR"/>
        </w:rPr>
        <w:t>125</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Deixar de constar de propaganda comercial de agrotóxicos, seus componentes e afins nos veículos para os quais seja exigível licenciamento junto a </w:t>
      </w:r>
      <w:r w:rsidR="00157198"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clara advertência sobre os riscos do produto à saúde humana, aos animais e ao meio ambiente ou o não atendimento aos demais preceitos da legislação.</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VI.</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997CAC">
        <w:rPr>
          <w:rFonts w:ascii="Verdana" w:eastAsia="Times New Roman" w:hAnsi="Verdana" w:cs="Times New Roman"/>
          <w:b/>
          <w:color w:val="000000"/>
          <w:sz w:val="20"/>
          <w:szCs w:val="20"/>
          <w:lang w:eastAsia="pt-BR"/>
        </w:rPr>
        <w:t xml:space="preserve">Art. </w:t>
      </w:r>
      <w:r w:rsidR="00997CAC" w:rsidRPr="00997CAC">
        <w:rPr>
          <w:rFonts w:ascii="Verdana" w:eastAsia="Times New Roman" w:hAnsi="Verdana" w:cs="Times New Roman"/>
          <w:b/>
          <w:color w:val="000000"/>
          <w:sz w:val="20"/>
          <w:szCs w:val="20"/>
          <w:lang w:eastAsia="pt-BR"/>
        </w:rPr>
        <w:t>126</w:t>
      </w:r>
      <w:r w:rsidRPr="00F04FF7">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Comercializar peças que, contenham amianto (asbestos) sem a impressão dos dizeres de advertência sobre os perigos quanto à sua utilização, conforme normas estabelecidas pelo CONAMA - Conselho Nacional do Meio Ambiente.</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04FF7" w:rsidRDefault="004418E6" w:rsidP="00F04FF7">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Multa simples do Grupo IV.</w:t>
      </w:r>
    </w:p>
    <w:p w:rsidR="004418E6" w:rsidRPr="004418E6" w:rsidRDefault="004418E6" w:rsidP="004418E6">
      <w:pPr>
        <w:spacing w:after="0" w:line="240" w:lineRule="auto"/>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SEÇÃO XII</w:t>
      </w:r>
    </w:p>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Da Aplicação de Multa Diária</w:t>
      </w:r>
    </w:p>
    <w:p w:rsidR="004418E6" w:rsidRPr="004418E6" w:rsidRDefault="004418E6" w:rsidP="004418E6">
      <w:pPr>
        <w:spacing w:after="0" w:line="240" w:lineRule="auto"/>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C33F9C">
        <w:rPr>
          <w:rFonts w:ascii="Verdana" w:eastAsia="Times New Roman" w:hAnsi="Verdana" w:cs="Times New Roman"/>
          <w:b/>
          <w:color w:val="000000"/>
          <w:sz w:val="20"/>
          <w:szCs w:val="20"/>
          <w:lang w:eastAsia="pt-BR"/>
        </w:rPr>
        <w:t xml:space="preserve">Art. </w:t>
      </w:r>
      <w:r w:rsidR="00C33F9C" w:rsidRPr="00C33F9C">
        <w:rPr>
          <w:rFonts w:ascii="Verdana" w:eastAsia="Times New Roman" w:hAnsi="Verdana" w:cs="Times New Roman"/>
          <w:b/>
          <w:color w:val="000000"/>
          <w:sz w:val="20"/>
          <w:szCs w:val="20"/>
          <w:lang w:eastAsia="pt-BR"/>
        </w:rPr>
        <w:t>127</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penalidade de multa diária será aplicada sempre que o cometimento da infração se prolongar no tempo e, quando houver:</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descumprimento</w:t>
      </w:r>
      <w:proofErr w:type="gramEnd"/>
      <w:r w:rsidRPr="004418E6">
        <w:rPr>
          <w:rFonts w:ascii="Verdana" w:eastAsia="Times New Roman" w:hAnsi="Verdana" w:cs="Times New Roman"/>
          <w:color w:val="000000"/>
          <w:sz w:val="20"/>
          <w:szCs w:val="20"/>
          <w:lang w:eastAsia="pt-BR"/>
        </w:rPr>
        <w:t xml:space="preserve"> do prazo estipulado para correção de irregularidade que determinar a aplicação de multa simples;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descumprimento</w:t>
      </w:r>
      <w:proofErr w:type="gramEnd"/>
      <w:r w:rsidRPr="004418E6">
        <w:rPr>
          <w:rFonts w:ascii="Verdana" w:eastAsia="Times New Roman" w:hAnsi="Verdana" w:cs="Times New Roman"/>
          <w:color w:val="000000"/>
          <w:sz w:val="20"/>
          <w:szCs w:val="20"/>
          <w:lang w:eastAsia="pt-BR"/>
        </w:rPr>
        <w:t xml:space="preserve"> das penalidades previstas nos Incisos </w:t>
      </w:r>
      <w:r w:rsidR="009512B1">
        <w:rPr>
          <w:rFonts w:ascii="Verdana" w:eastAsia="Times New Roman" w:hAnsi="Verdana" w:cs="Times New Roman"/>
          <w:color w:val="000000"/>
          <w:sz w:val="20"/>
          <w:szCs w:val="20"/>
          <w:lang w:eastAsia="pt-BR"/>
        </w:rPr>
        <w:t>III</w:t>
      </w:r>
      <w:r w:rsidRPr="004418E6">
        <w:rPr>
          <w:rFonts w:ascii="Verdana" w:eastAsia="Times New Roman" w:hAnsi="Verdana" w:cs="Times New Roman"/>
          <w:color w:val="000000"/>
          <w:sz w:val="20"/>
          <w:szCs w:val="20"/>
          <w:lang w:eastAsia="pt-BR"/>
        </w:rPr>
        <w:t>, V, VII</w:t>
      </w:r>
      <w:r w:rsidR="009512B1">
        <w:rPr>
          <w:rFonts w:ascii="Verdana" w:eastAsia="Times New Roman" w:hAnsi="Verdana" w:cs="Times New Roman"/>
          <w:color w:val="000000"/>
          <w:sz w:val="20"/>
          <w:szCs w:val="20"/>
          <w:lang w:eastAsia="pt-BR"/>
        </w:rPr>
        <w:t xml:space="preserve"> do artigo 5</w:t>
      </w:r>
      <w:r w:rsidRPr="004418E6">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364B84">
        <w:rPr>
          <w:rFonts w:ascii="Verdana" w:eastAsia="Times New Roman" w:hAnsi="Verdana" w:cs="Times New Roman"/>
          <w:b/>
          <w:color w:val="000000"/>
          <w:sz w:val="20"/>
          <w:szCs w:val="20"/>
          <w:lang w:eastAsia="pt-BR"/>
        </w:rPr>
        <w:t xml:space="preserve">Art. </w:t>
      </w:r>
      <w:r w:rsidR="00364B84" w:rsidRPr="00364B84">
        <w:rPr>
          <w:rFonts w:ascii="Verdana" w:eastAsia="Times New Roman" w:hAnsi="Verdana" w:cs="Times New Roman"/>
          <w:b/>
          <w:color w:val="000000"/>
          <w:sz w:val="20"/>
          <w:szCs w:val="20"/>
          <w:lang w:eastAsia="pt-BR"/>
        </w:rPr>
        <w:t>128</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multa diária cessará quando corrigida a irregularidade, porém, não ultrapassará o período de 30 (trinta) dias.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364B84">
        <w:rPr>
          <w:rFonts w:ascii="Verdana" w:eastAsia="Times New Roman" w:hAnsi="Verdana" w:cs="Times New Roman"/>
          <w:b/>
          <w:color w:val="000000"/>
          <w:sz w:val="20"/>
          <w:szCs w:val="20"/>
          <w:lang w:eastAsia="pt-BR"/>
        </w:rPr>
        <w:t>Parágrafo único</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Passados 30 (trinta) dias da aplicação de multa diária, persistindo a irregularidade, será aplicada, se couber, a penalidade de suspensão total da atividade.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364B84">
        <w:rPr>
          <w:rFonts w:ascii="Verdana" w:eastAsia="Times New Roman" w:hAnsi="Verdana" w:cs="Times New Roman"/>
          <w:b/>
          <w:color w:val="000000"/>
          <w:sz w:val="20"/>
          <w:szCs w:val="20"/>
          <w:lang w:eastAsia="pt-BR"/>
        </w:rPr>
        <w:t xml:space="preserve">Art. </w:t>
      </w:r>
      <w:r w:rsidR="00364B84" w:rsidRPr="00364B84">
        <w:rPr>
          <w:rFonts w:ascii="Verdana" w:eastAsia="Times New Roman" w:hAnsi="Verdana" w:cs="Times New Roman"/>
          <w:b/>
          <w:color w:val="000000"/>
          <w:sz w:val="20"/>
          <w:szCs w:val="20"/>
          <w:lang w:eastAsia="pt-BR"/>
        </w:rPr>
        <w:t>129</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Corrigida a irregularidade o infrator comunicará o fato por escrito à </w:t>
      </w:r>
      <w:r w:rsidR="00364B84" w:rsidRPr="005446CC">
        <w:rPr>
          <w:rFonts w:ascii="Verdana" w:eastAsia="Times New Roman" w:hAnsi="Verdana" w:cs="Times New Roman"/>
          <w:iCs/>
          <w:color w:val="000000"/>
          <w:sz w:val="20"/>
          <w:szCs w:val="20"/>
          <w:lang w:eastAsia="pt-BR"/>
        </w:rPr>
        <w:t>Secretaria responsável pelas Políticas Públicas de Meio Ambiente</w:t>
      </w:r>
      <w:r w:rsidR="00364B84"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e, constatada a correção, a aplicação da multa diária cessará a partir da data da comunicação.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42D12" w:rsidRDefault="00C42D12" w:rsidP="00C42D12">
      <w:pPr>
        <w:spacing w:after="0" w:line="240" w:lineRule="auto"/>
        <w:jc w:val="center"/>
        <w:rPr>
          <w:rFonts w:ascii="Verdana" w:eastAsia="Times New Roman" w:hAnsi="Verdana" w:cs="Times New Roman"/>
          <w:b/>
          <w:color w:val="000000"/>
          <w:sz w:val="20"/>
          <w:szCs w:val="20"/>
          <w:lang w:eastAsia="pt-BR"/>
        </w:rPr>
      </w:pPr>
      <w:r w:rsidRPr="00C42D12">
        <w:rPr>
          <w:rFonts w:ascii="Verdana" w:eastAsia="Times New Roman" w:hAnsi="Verdana" w:cs="Times New Roman"/>
          <w:b/>
          <w:color w:val="000000"/>
          <w:sz w:val="20"/>
          <w:szCs w:val="20"/>
          <w:lang w:eastAsia="pt-BR"/>
        </w:rPr>
        <w:t>S</w:t>
      </w:r>
      <w:r w:rsidR="004418E6" w:rsidRPr="00C42D12">
        <w:rPr>
          <w:rFonts w:ascii="Verdana" w:eastAsia="Times New Roman" w:hAnsi="Verdana" w:cs="Times New Roman"/>
          <w:b/>
          <w:color w:val="000000"/>
          <w:sz w:val="20"/>
          <w:szCs w:val="20"/>
          <w:lang w:eastAsia="pt-BR"/>
        </w:rPr>
        <w:t>EÇÃO XIII</w:t>
      </w:r>
    </w:p>
    <w:p w:rsidR="004418E6" w:rsidRPr="00C42D12" w:rsidRDefault="004418E6" w:rsidP="00C42D12">
      <w:pPr>
        <w:spacing w:after="0" w:line="240" w:lineRule="auto"/>
        <w:jc w:val="center"/>
        <w:rPr>
          <w:rFonts w:ascii="Verdana" w:eastAsia="Times New Roman" w:hAnsi="Verdana" w:cs="Times New Roman"/>
          <w:b/>
          <w:color w:val="000000"/>
          <w:sz w:val="20"/>
          <w:szCs w:val="20"/>
          <w:lang w:eastAsia="pt-BR"/>
        </w:rPr>
      </w:pPr>
      <w:r w:rsidRPr="00C42D12">
        <w:rPr>
          <w:rFonts w:ascii="Verdana" w:eastAsia="Times New Roman" w:hAnsi="Verdana" w:cs="Times New Roman"/>
          <w:b/>
          <w:color w:val="000000"/>
          <w:sz w:val="20"/>
          <w:szCs w:val="20"/>
          <w:lang w:eastAsia="pt-BR"/>
        </w:rPr>
        <w:t>Da Apreensão, Destruição ou Inutilização do produto, Instrumento, E</w:t>
      </w:r>
      <w:r w:rsidR="00475693">
        <w:rPr>
          <w:rFonts w:ascii="Verdana" w:eastAsia="Times New Roman" w:hAnsi="Verdana" w:cs="Times New Roman"/>
          <w:b/>
          <w:color w:val="000000"/>
          <w:sz w:val="20"/>
          <w:szCs w:val="20"/>
          <w:lang w:eastAsia="pt-BR"/>
        </w:rPr>
        <w:t>quipamento e Veículo Utilizado I</w:t>
      </w:r>
      <w:r w:rsidRPr="00C42D12">
        <w:rPr>
          <w:rFonts w:ascii="Verdana" w:eastAsia="Times New Roman" w:hAnsi="Verdana" w:cs="Times New Roman"/>
          <w:b/>
          <w:color w:val="000000"/>
          <w:sz w:val="20"/>
          <w:szCs w:val="20"/>
          <w:lang w:eastAsia="pt-BR"/>
        </w:rPr>
        <w:t>nfração na Administrativa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E80589" w:rsidRDefault="00E80589" w:rsidP="00C33F9C">
      <w:pPr>
        <w:spacing w:after="0" w:line="240" w:lineRule="auto"/>
        <w:ind w:firstLine="1440"/>
        <w:jc w:val="both"/>
        <w:rPr>
          <w:rFonts w:ascii="Verdana" w:eastAsia="Times New Roman" w:hAnsi="Verdana" w:cs="Times New Roman"/>
          <w:color w:val="000000"/>
          <w:sz w:val="20"/>
          <w:szCs w:val="20"/>
          <w:lang w:eastAsia="pt-BR"/>
        </w:rPr>
      </w:pPr>
      <w:r w:rsidRPr="00E80589">
        <w:rPr>
          <w:rFonts w:ascii="Verdana" w:eastAsia="Times New Roman" w:hAnsi="Verdana" w:cs="Times New Roman"/>
          <w:b/>
          <w:color w:val="000000"/>
          <w:sz w:val="20"/>
          <w:szCs w:val="20"/>
          <w:lang w:eastAsia="pt-BR"/>
        </w:rPr>
        <w:t>Art.</w:t>
      </w:r>
      <w:r w:rsidR="004418E6" w:rsidRPr="00E80589">
        <w:rPr>
          <w:rFonts w:ascii="Verdana" w:eastAsia="Times New Roman" w:hAnsi="Verdana" w:cs="Times New Roman"/>
          <w:b/>
          <w:color w:val="000000"/>
          <w:sz w:val="20"/>
          <w:szCs w:val="20"/>
          <w:lang w:eastAsia="pt-BR"/>
        </w:rPr>
        <w:t>13</w:t>
      </w:r>
      <w:r w:rsidRPr="00E80589">
        <w:rPr>
          <w:rFonts w:ascii="Verdana" w:eastAsia="Times New Roman" w:hAnsi="Verdana" w:cs="Times New Roman"/>
          <w:b/>
          <w:color w:val="000000"/>
          <w:sz w:val="20"/>
          <w:szCs w:val="20"/>
          <w:lang w:eastAsia="pt-BR"/>
        </w:rPr>
        <w:t>0</w:t>
      </w:r>
      <w:r w:rsidR="004418E6" w:rsidRPr="00C33F9C">
        <w:rPr>
          <w:rFonts w:ascii="Verdana" w:eastAsia="Times New Roman" w:hAnsi="Verdana" w:cs="Times New Roman"/>
          <w:color w:val="000000"/>
          <w:sz w:val="20"/>
          <w:szCs w:val="20"/>
          <w:lang w:eastAsia="pt-BR"/>
        </w:rPr>
        <w:t>.</w:t>
      </w:r>
      <w:r w:rsidR="004418E6" w:rsidRPr="004418E6">
        <w:rPr>
          <w:rFonts w:ascii="Verdana" w:eastAsia="Times New Roman" w:hAnsi="Verdana" w:cs="Times New Roman"/>
          <w:color w:val="000000"/>
          <w:sz w:val="20"/>
          <w:szCs w:val="20"/>
          <w:lang w:eastAsia="pt-BR"/>
        </w:rPr>
        <w:t> Os</w:t>
      </w:r>
      <w:r>
        <w:rPr>
          <w:rFonts w:ascii="Verdana" w:eastAsia="Times New Roman" w:hAnsi="Verdana" w:cs="Times New Roman"/>
          <w:color w:val="000000"/>
          <w:sz w:val="20"/>
          <w:szCs w:val="20"/>
          <w:lang w:eastAsia="pt-BR"/>
        </w:rPr>
        <w:t xml:space="preserve"> animais produtos, subprodutos, petrechos, instrumentos, equipamentos, veículos e embarcações de pesca objeto de infração administrativa serão apreendidos lavrando-se os respectivos termos.</w:t>
      </w:r>
    </w:p>
    <w:p w:rsidR="004418E6" w:rsidRPr="00C33F9C" w:rsidRDefault="004418E6" w:rsidP="00E80589">
      <w:pPr>
        <w:spacing w:after="0" w:line="240" w:lineRule="auto"/>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E80589">
        <w:rPr>
          <w:rFonts w:ascii="Verdana" w:eastAsia="Times New Roman" w:hAnsi="Verdana" w:cs="Times New Roman"/>
          <w:b/>
          <w:color w:val="000000"/>
          <w:sz w:val="20"/>
          <w:szCs w:val="20"/>
          <w:lang w:eastAsia="pt-BR"/>
        </w:rPr>
        <w:t>Art. 13</w:t>
      </w:r>
      <w:r w:rsidR="00E80589" w:rsidRPr="00E80589">
        <w:rPr>
          <w:rFonts w:ascii="Verdana" w:eastAsia="Times New Roman" w:hAnsi="Verdana" w:cs="Times New Roman"/>
          <w:b/>
          <w:color w:val="000000"/>
          <w:sz w:val="20"/>
          <w:szCs w:val="20"/>
          <w:lang w:eastAsia="pt-BR"/>
        </w:rPr>
        <w:t>1</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Os animais e os produtos e subprodutos da fauna apreendidos, terão a seguinte destinação: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os</w:t>
      </w:r>
      <w:proofErr w:type="gramEnd"/>
      <w:r w:rsidRPr="004418E6">
        <w:rPr>
          <w:rFonts w:ascii="Verdana" w:eastAsia="Times New Roman" w:hAnsi="Verdana" w:cs="Times New Roman"/>
          <w:color w:val="000000"/>
          <w:sz w:val="20"/>
          <w:szCs w:val="20"/>
          <w:lang w:eastAsia="pt-BR"/>
        </w:rPr>
        <w:t xml:space="preserve"> animais serão liberados em seu habitat natural, após verificação da sua adaptação às condições de vida silvestre;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poderão</w:t>
      </w:r>
      <w:proofErr w:type="gramEnd"/>
      <w:r w:rsidRPr="004418E6">
        <w:rPr>
          <w:rFonts w:ascii="Verdana" w:eastAsia="Times New Roman" w:hAnsi="Verdana" w:cs="Times New Roman"/>
          <w:color w:val="000000"/>
          <w:sz w:val="20"/>
          <w:szCs w:val="20"/>
          <w:lang w:eastAsia="pt-BR"/>
        </w:rPr>
        <w:t xml:space="preserve"> ainda ser entregues a jardins zoológicos, fundações ambientalistas ou entidades assemelhadas, desde que fiquem sob a responsabilidade de técnicos habilitados;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F532B1">
        <w:rPr>
          <w:rFonts w:ascii="Verdana" w:eastAsia="Times New Roman" w:hAnsi="Verdana" w:cs="Times New Roman"/>
          <w:b/>
          <w:color w:val="000000"/>
          <w:sz w:val="20"/>
          <w:szCs w:val="20"/>
          <w:lang w:eastAsia="pt-BR"/>
        </w:rPr>
        <w:t>Parágrafo único</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Na impossibilidade de atendimento imediato das condições previstas nos incisos deste artigo, a </w:t>
      </w:r>
      <w:r w:rsidR="00F532B1" w:rsidRPr="005446CC">
        <w:rPr>
          <w:rFonts w:ascii="Verdana" w:eastAsia="Times New Roman" w:hAnsi="Verdana" w:cs="Times New Roman"/>
          <w:iCs/>
          <w:color w:val="000000"/>
          <w:sz w:val="20"/>
          <w:szCs w:val="20"/>
          <w:lang w:eastAsia="pt-BR"/>
        </w:rPr>
        <w:t>Secretaria responsável pelas Políticas Públicas de Meio Ambiente</w:t>
      </w:r>
      <w:r w:rsidR="00F532B1"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 xml:space="preserve">poderá confiar os animais a fiéis depositários na forma prevista no Código civil até a </w:t>
      </w:r>
      <w:proofErr w:type="gramStart"/>
      <w:r w:rsidRPr="004418E6">
        <w:rPr>
          <w:rFonts w:ascii="Verdana" w:eastAsia="Times New Roman" w:hAnsi="Verdana" w:cs="Times New Roman"/>
          <w:color w:val="000000"/>
          <w:sz w:val="20"/>
          <w:szCs w:val="20"/>
          <w:lang w:eastAsia="pt-BR"/>
        </w:rPr>
        <w:t>implementação  dos</w:t>
      </w:r>
      <w:proofErr w:type="gramEnd"/>
      <w:r w:rsidRPr="004418E6">
        <w:rPr>
          <w:rFonts w:ascii="Verdana" w:eastAsia="Times New Roman" w:hAnsi="Verdana" w:cs="Times New Roman"/>
          <w:color w:val="000000"/>
          <w:sz w:val="20"/>
          <w:szCs w:val="20"/>
          <w:lang w:eastAsia="pt-BR"/>
        </w:rPr>
        <w:t xml:space="preserve"> termos antes mencionados.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F532B1">
        <w:rPr>
          <w:rFonts w:ascii="Verdana" w:eastAsia="Times New Roman" w:hAnsi="Verdana" w:cs="Times New Roman"/>
          <w:b/>
          <w:color w:val="000000"/>
          <w:sz w:val="20"/>
          <w:szCs w:val="20"/>
          <w:lang w:eastAsia="pt-BR"/>
        </w:rPr>
        <w:t>Art. 13</w:t>
      </w:r>
      <w:r w:rsidR="00F532B1" w:rsidRPr="00F532B1">
        <w:rPr>
          <w:rFonts w:ascii="Verdana" w:eastAsia="Times New Roman" w:hAnsi="Verdana" w:cs="Times New Roman"/>
          <w:b/>
          <w:color w:val="000000"/>
          <w:sz w:val="20"/>
          <w:szCs w:val="20"/>
          <w:lang w:eastAsia="pt-BR"/>
        </w:rPr>
        <w:t>2</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Os veículos, as embarcações, as máquinas, os equipamentos, os</w:t>
      </w:r>
      <w:r w:rsidR="00BA5546" w:rsidRPr="00C33F9C">
        <w:rPr>
          <w:rFonts w:ascii="Verdana" w:eastAsia="Times New Roman" w:hAnsi="Verdana" w:cs="Times New Roman"/>
          <w:color w:val="000000"/>
          <w:sz w:val="20"/>
          <w:szCs w:val="20"/>
          <w:lang w:eastAsia="pt-BR"/>
        </w:rPr>
        <w:t xml:space="preserve"> </w:t>
      </w:r>
      <w:proofErr w:type="gramStart"/>
      <w:r w:rsidRPr="004418E6">
        <w:rPr>
          <w:rFonts w:ascii="Verdana" w:eastAsia="Times New Roman" w:hAnsi="Verdana" w:cs="Times New Roman"/>
          <w:color w:val="000000"/>
          <w:sz w:val="20"/>
          <w:szCs w:val="20"/>
          <w:lang w:eastAsia="pt-BR"/>
        </w:rPr>
        <w:t>petrechos  e</w:t>
      </w:r>
      <w:proofErr w:type="gramEnd"/>
      <w:r w:rsidRPr="004418E6">
        <w:rPr>
          <w:rFonts w:ascii="Verdana" w:eastAsia="Times New Roman" w:hAnsi="Verdana" w:cs="Times New Roman"/>
          <w:color w:val="000000"/>
          <w:sz w:val="20"/>
          <w:szCs w:val="20"/>
          <w:lang w:eastAsia="pt-BR"/>
        </w:rPr>
        <w:t xml:space="preserve"> demais  instrumentos  utilizados na prática  da  infração  terão  a seguinte destinação: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caso</w:t>
      </w:r>
      <w:proofErr w:type="gramEnd"/>
      <w:r w:rsidRPr="004418E6">
        <w:rPr>
          <w:rFonts w:ascii="Verdana" w:eastAsia="Times New Roman" w:hAnsi="Verdana" w:cs="Times New Roman"/>
          <w:color w:val="000000"/>
          <w:sz w:val="20"/>
          <w:szCs w:val="20"/>
          <w:lang w:eastAsia="pt-BR"/>
        </w:rPr>
        <w:t xml:space="preserve"> tenham utilidade para </w:t>
      </w:r>
      <w:r w:rsidR="00F532B1"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serão incorporados ao patrimônio da Secretaria, após o trânsito em julgado da penalidade, para utilização em suas atividades;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serão</w:t>
      </w:r>
      <w:proofErr w:type="gramEnd"/>
      <w:r w:rsidRPr="004418E6">
        <w:rPr>
          <w:rFonts w:ascii="Verdana" w:eastAsia="Times New Roman" w:hAnsi="Verdana" w:cs="Times New Roman"/>
          <w:color w:val="000000"/>
          <w:sz w:val="20"/>
          <w:szCs w:val="20"/>
          <w:lang w:eastAsia="pt-BR"/>
        </w:rPr>
        <w:t xml:space="preserve"> doados a entidades científicas, culturais, educacionais, hospitalares, militares, públicas e outras entidades com fins beneficentes, após prévia avaliação feita pelo Município;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não tendo a destinação de que trata os incisos anteriores, os instrumentos serão vendidos pelo Município, garantida a sua descaracterização através de reciclagem;</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IV- </w:t>
      </w:r>
      <w:proofErr w:type="gramStart"/>
      <w:r w:rsidRPr="004418E6">
        <w:rPr>
          <w:rFonts w:ascii="Verdana" w:eastAsia="Times New Roman" w:hAnsi="Verdana" w:cs="Times New Roman"/>
          <w:color w:val="000000"/>
          <w:sz w:val="20"/>
          <w:szCs w:val="20"/>
          <w:lang w:eastAsia="pt-BR"/>
        </w:rPr>
        <w:t>quando</w:t>
      </w:r>
      <w:proofErr w:type="gramEnd"/>
      <w:r w:rsidRPr="004418E6">
        <w:rPr>
          <w:rFonts w:ascii="Verdana" w:eastAsia="Times New Roman" w:hAnsi="Verdana" w:cs="Times New Roman"/>
          <w:color w:val="000000"/>
          <w:sz w:val="20"/>
          <w:szCs w:val="20"/>
          <w:lang w:eastAsia="pt-BR"/>
        </w:rPr>
        <w:t xml:space="preserve"> se tratar de apreensão de produto ou substância tóxica, perigosa ou nociva à saúde humana ou ao meio ambiente, as medidas a serem adotadas, seja destinação final ou destruição, serão determinadas pela </w:t>
      </w:r>
      <w:r w:rsidR="00F532B1"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cabendo os custos para tal, ao infrator;</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F532B1">
        <w:rPr>
          <w:rFonts w:ascii="Verdana" w:eastAsia="Times New Roman" w:hAnsi="Verdana" w:cs="Times New Roman"/>
          <w:b/>
          <w:color w:val="000000"/>
          <w:sz w:val="20"/>
          <w:szCs w:val="20"/>
          <w:lang w:eastAsia="pt-BR"/>
        </w:rPr>
        <w:t>Parágrafo único</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 </w:t>
      </w:r>
      <w:r w:rsidR="00F532B1" w:rsidRPr="005446CC">
        <w:rPr>
          <w:rFonts w:ascii="Verdana" w:eastAsia="Times New Roman" w:hAnsi="Verdana" w:cs="Times New Roman"/>
          <w:iCs/>
          <w:color w:val="000000"/>
          <w:sz w:val="20"/>
          <w:szCs w:val="20"/>
          <w:lang w:eastAsia="pt-BR"/>
        </w:rPr>
        <w:t>Secretaria responsável pelas Políticas Públicas de Meio Ambiente</w:t>
      </w:r>
      <w:r w:rsidR="00F532B1" w:rsidRPr="004418E6">
        <w:rPr>
          <w:rFonts w:ascii="Verdana" w:eastAsia="Times New Roman" w:hAnsi="Verdana" w:cs="Times New Roman"/>
          <w:color w:val="000000"/>
          <w:sz w:val="20"/>
          <w:szCs w:val="20"/>
          <w:lang w:eastAsia="pt-BR"/>
        </w:rPr>
        <w:t xml:space="preserve"> </w:t>
      </w:r>
      <w:r w:rsidR="0066757A">
        <w:rPr>
          <w:rFonts w:ascii="Verdana" w:eastAsia="Times New Roman" w:hAnsi="Verdana" w:cs="Times New Roman"/>
          <w:color w:val="000000"/>
          <w:sz w:val="20"/>
          <w:szCs w:val="20"/>
          <w:lang w:eastAsia="pt-BR"/>
        </w:rPr>
        <w:t>poderá também devolver os materiai</w:t>
      </w:r>
      <w:r w:rsidRPr="004418E6">
        <w:rPr>
          <w:rFonts w:ascii="Verdana" w:eastAsia="Times New Roman" w:hAnsi="Verdana" w:cs="Times New Roman"/>
          <w:color w:val="000000"/>
          <w:sz w:val="20"/>
          <w:szCs w:val="20"/>
          <w:lang w:eastAsia="pt-BR"/>
        </w:rPr>
        <w:t xml:space="preserve">s apreendidos, nos casos de ferramentas ou objetos de trabalho de uso pessoal de empregados ou contratados pelo </w:t>
      </w:r>
      <w:proofErr w:type="gramStart"/>
      <w:r w:rsidRPr="004418E6">
        <w:rPr>
          <w:rFonts w:ascii="Verdana" w:eastAsia="Times New Roman" w:hAnsi="Verdana" w:cs="Times New Roman"/>
          <w:color w:val="000000"/>
          <w:sz w:val="20"/>
          <w:szCs w:val="20"/>
          <w:lang w:eastAsia="pt-BR"/>
        </w:rPr>
        <w:t>responsável  pela</w:t>
      </w:r>
      <w:proofErr w:type="gramEnd"/>
      <w:r w:rsidRPr="004418E6">
        <w:rPr>
          <w:rFonts w:ascii="Verdana" w:eastAsia="Times New Roman" w:hAnsi="Verdana" w:cs="Times New Roman"/>
          <w:color w:val="000000"/>
          <w:sz w:val="20"/>
          <w:szCs w:val="20"/>
          <w:lang w:eastAsia="pt-BR"/>
        </w:rPr>
        <w:t>  infração,  desde  que  o  dono  dos materiais apreendidos firme termo de compromisso de não mais utilizá-las em trabalhos que agridam o meio ambiente e, não seja reincidente.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66757A">
        <w:rPr>
          <w:rFonts w:ascii="Verdana" w:eastAsia="Times New Roman" w:hAnsi="Verdana" w:cs="Times New Roman"/>
          <w:b/>
          <w:color w:val="000000"/>
          <w:sz w:val="20"/>
          <w:szCs w:val="20"/>
          <w:lang w:eastAsia="pt-BR"/>
        </w:rPr>
        <w:t>Art. 13</w:t>
      </w:r>
      <w:r w:rsidR="0066757A" w:rsidRPr="0066757A">
        <w:rPr>
          <w:rFonts w:ascii="Verdana" w:eastAsia="Times New Roman" w:hAnsi="Verdana" w:cs="Times New Roman"/>
          <w:b/>
          <w:color w:val="000000"/>
          <w:sz w:val="20"/>
          <w:szCs w:val="20"/>
          <w:lang w:eastAsia="pt-BR"/>
        </w:rPr>
        <w:t>3</w:t>
      </w:r>
      <w:r w:rsidRPr="00C33F9C">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 xml:space="preserve">Os produtos e subprodutos perecíveis apreendidos pela fiscalização, serão avaliados e doados pela </w:t>
      </w:r>
      <w:r w:rsidR="0066757A" w:rsidRPr="005446CC">
        <w:rPr>
          <w:rFonts w:ascii="Verdana" w:eastAsia="Times New Roman" w:hAnsi="Verdana" w:cs="Times New Roman"/>
          <w:iCs/>
          <w:color w:val="000000"/>
          <w:sz w:val="20"/>
          <w:szCs w:val="20"/>
          <w:lang w:eastAsia="pt-BR"/>
        </w:rPr>
        <w:t>Secretaria responsável pelas Políticas Públicas de Meio Ambiente</w:t>
      </w:r>
      <w:r w:rsidR="0066757A"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às instituições científicas, hospitalares, militares, públicas e outras entidades beneficentes, bem como às comunidades carentes através das associações comunitárias, lavrando-se o respectivo termo.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5644B">
        <w:rPr>
          <w:rFonts w:ascii="Verdana" w:eastAsia="Times New Roman" w:hAnsi="Verdana" w:cs="Times New Roman"/>
          <w:b/>
          <w:color w:val="000000"/>
          <w:sz w:val="20"/>
          <w:szCs w:val="20"/>
          <w:lang w:eastAsia="pt-BR"/>
        </w:rPr>
        <w:lastRenderedPageBreak/>
        <w:t>Parágrafo único</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No caso de produtos da fauna não perecíveis, os mesmos serão destruídos ou doados a instituições científicas, culturais ou educacionais.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5644B">
        <w:rPr>
          <w:rFonts w:ascii="Verdana" w:eastAsia="Times New Roman" w:hAnsi="Verdana" w:cs="Times New Roman"/>
          <w:b/>
          <w:color w:val="000000"/>
          <w:sz w:val="20"/>
          <w:szCs w:val="20"/>
          <w:lang w:eastAsia="pt-BR"/>
        </w:rPr>
        <w:t>Art. 13</w:t>
      </w:r>
      <w:r w:rsidR="0085644B" w:rsidRPr="0085644B">
        <w:rPr>
          <w:rFonts w:ascii="Verdana" w:eastAsia="Times New Roman" w:hAnsi="Verdana" w:cs="Times New Roman"/>
          <w:b/>
          <w:color w:val="000000"/>
          <w:sz w:val="20"/>
          <w:szCs w:val="20"/>
          <w:lang w:eastAsia="pt-BR"/>
        </w:rPr>
        <w:t>4</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Os produtos e subprodutos apreendidos pela fiscalização, serão alienados, destruídos ou inutilizados quando for o caso, ou doados pela </w:t>
      </w:r>
      <w:r w:rsidR="0085644B"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mediante prévia avaliação, às instituições científicas, hospitalares, militares, públicas e outras com fins beneficentes, bem como às comunidades carentes através das associações comunitárias, lavrando-se o respectivo termo.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5644B">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xml:space="preserve"> A </w:t>
      </w:r>
      <w:r w:rsidR="0085644B" w:rsidRPr="005446CC">
        <w:rPr>
          <w:rFonts w:ascii="Verdana" w:eastAsia="Times New Roman" w:hAnsi="Verdana" w:cs="Times New Roman"/>
          <w:iCs/>
          <w:color w:val="000000"/>
          <w:sz w:val="20"/>
          <w:szCs w:val="20"/>
          <w:lang w:eastAsia="pt-BR"/>
        </w:rPr>
        <w:t>Secretaria responsável pelas Políticas Públicas de Meio Ambiente</w:t>
      </w:r>
      <w:r w:rsidR="0085644B"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encaminhará cópia do respectivo termo de doação para ciência do Ministério Público.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5644B">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xml:space="preserve"> A madeira, bem como os produtos e subprodutos perecíveis da fauna doados e não retirados pelo beneficiário, no prazo estabelecido no documento de doação, sem justificativa, será objeto de nova doação ou leilão, a critério da </w:t>
      </w:r>
      <w:r w:rsidR="00DC24F8"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revertendo os recursos arrecadados na preservação, melhoria da qualidade do meio ambiente.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5644B">
        <w:rPr>
          <w:rFonts w:ascii="Verdana" w:eastAsia="Times New Roman" w:hAnsi="Verdana" w:cs="Times New Roman"/>
          <w:b/>
          <w:color w:val="000000"/>
          <w:sz w:val="20"/>
          <w:szCs w:val="20"/>
          <w:lang w:eastAsia="pt-BR"/>
        </w:rPr>
        <w:t>§ 3°.</w:t>
      </w:r>
      <w:r w:rsidRPr="004418E6">
        <w:rPr>
          <w:rFonts w:ascii="Verdana" w:eastAsia="Times New Roman" w:hAnsi="Verdana" w:cs="Times New Roman"/>
          <w:color w:val="000000"/>
          <w:sz w:val="20"/>
          <w:szCs w:val="20"/>
          <w:lang w:eastAsia="pt-BR"/>
        </w:rPr>
        <w:t> Os custos operacionais de depósito, remoção, transporte, beneficiamento e demais encargos legais, correrão à conta do beneficiário.</w:t>
      </w:r>
    </w:p>
    <w:p w:rsidR="00DC24F8" w:rsidRPr="00C33F9C" w:rsidRDefault="00DC24F8" w:rsidP="00C33F9C">
      <w:pPr>
        <w:spacing w:after="0" w:line="240" w:lineRule="auto"/>
        <w:ind w:firstLine="1440"/>
        <w:jc w:val="both"/>
        <w:rPr>
          <w:rFonts w:ascii="Verdana" w:eastAsia="Times New Roman" w:hAnsi="Verdana" w:cs="Times New Roman"/>
          <w:color w:val="000000"/>
          <w:sz w:val="20"/>
          <w:szCs w:val="20"/>
          <w:lang w:eastAsia="pt-BR"/>
        </w:rPr>
      </w:pP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DC24F8">
        <w:rPr>
          <w:rFonts w:ascii="Verdana" w:eastAsia="Times New Roman" w:hAnsi="Verdana" w:cs="Times New Roman"/>
          <w:b/>
          <w:color w:val="000000"/>
          <w:sz w:val="20"/>
          <w:szCs w:val="20"/>
          <w:lang w:eastAsia="pt-BR"/>
        </w:rPr>
        <w:t>§ 4°.</w:t>
      </w:r>
      <w:r w:rsidRPr="004418E6">
        <w:rPr>
          <w:rFonts w:ascii="Verdana" w:eastAsia="Times New Roman" w:hAnsi="Verdana" w:cs="Times New Roman"/>
          <w:color w:val="000000"/>
          <w:sz w:val="20"/>
          <w:szCs w:val="20"/>
          <w:lang w:eastAsia="pt-BR"/>
        </w:rPr>
        <w:t xml:space="preserve"> Fica proibida a transferência a terceiros, a qualquer título, dos animais, produtos e subprodutos de que trata este capítulo, salvo na hipótese de autorização da </w:t>
      </w:r>
      <w:r w:rsidR="00BA5546" w:rsidRPr="00C33F9C">
        <w:rPr>
          <w:rFonts w:ascii="Verdana" w:eastAsia="Times New Roman" w:hAnsi="Verdana" w:cs="Times New Roman"/>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DB4209">
        <w:rPr>
          <w:rFonts w:ascii="Verdana" w:eastAsia="Times New Roman" w:hAnsi="Verdana" w:cs="Times New Roman"/>
          <w:b/>
          <w:color w:val="000000"/>
          <w:sz w:val="20"/>
          <w:szCs w:val="20"/>
          <w:lang w:eastAsia="pt-BR"/>
        </w:rPr>
        <w:t>Art. 1</w:t>
      </w:r>
      <w:r w:rsidR="00DB4209" w:rsidRPr="00DB4209">
        <w:rPr>
          <w:rFonts w:ascii="Verdana" w:eastAsia="Times New Roman" w:hAnsi="Verdana" w:cs="Times New Roman"/>
          <w:b/>
          <w:color w:val="000000"/>
          <w:sz w:val="20"/>
          <w:szCs w:val="20"/>
          <w:lang w:eastAsia="pt-BR"/>
        </w:rPr>
        <w:t>35</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Nas apreensões previstas, nos</w:t>
      </w:r>
      <w:r w:rsidR="00E522B7">
        <w:rPr>
          <w:rFonts w:ascii="Verdana" w:eastAsia="Times New Roman" w:hAnsi="Verdana" w:cs="Times New Roman"/>
          <w:color w:val="000000"/>
          <w:sz w:val="20"/>
          <w:szCs w:val="20"/>
          <w:lang w:eastAsia="pt-BR"/>
        </w:rPr>
        <w:t xml:space="preserve"> artigos </w:t>
      </w:r>
      <w:r w:rsidRPr="004418E6">
        <w:rPr>
          <w:rFonts w:ascii="Verdana" w:eastAsia="Times New Roman" w:hAnsi="Verdana" w:cs="Times New Roman"/>
          <w:color w:val="000000"/>
          <w:sz w:val="20"/>
          <w:szCs w:val="20"/>
          <w:lang w:eastAsia="pt-BR"/>
        </w:rPr>
        <w:t>13</w:t>
      </w:r>
      <w:r w:rsidR="00E522B7">
        <w:rPr>
          <w:rFonts w:ascii="Verdana" w:eastAsia="Times New Roman" w:hAnsi="Verdana" w:cs="Times New Roman"/>
          <w:color w:val="000000"/>
          <w:sz w:val="20"/>
          <w:szCs w:val="20"/>
          <w:lang w:eastAsia="pt-BR"/>
        </w:rPr>
        <w:t>2</w:t>
      </w:r>
      <w:r w:rsidRPr="004418E6">
        <w:rPr>
          <w:rFonts w:ascii="Verdana" w:eastAsia="Times New Roman" w:hAnsi="Verdana" w:cs="Times New Roman"/>
          <w:color w:val="000000"/>
          <w:sz w:val="20"/>
          <w:szCs w:val="20"/>
          <w:lang w:eastAsia="pt-BR"/>
        </w:rPr>
        <w:t xml:space="preserve"> a 13</w:t>
      </w:r>
      <w:r w:rsidR="00E522B7">
        <w:rPr>
          <w:rFonts w:ascii="Verdana" w:eastAsia="Times New Roman" w:hAnsi="Verdana" w:cs="Times New Roman"/>
          <w:color w:val="000000"/>
          <w:sz w:val="20"/>
          <w:szCs w:val="20"/>
          <w:lang w:eastAsia="pt-BR"/>
        </w:rPr>
        <w:t>4</w:t>
      </w:r>
      <w:r w:rsidRPr="004418E6">
        <w:rPr>
          <w:rFonts w:ascii="Verdana" w:eastAsia="Times New Roman" w:hAnsi="Verdana" w:cs="Times New Roman"/>
          <w:color w:val="000000"/>
          <w:sz w:val="20"/>
          <w:szCs w:val="20"/>
          <w:lang w:eastAsia="pt-BR"/>
        </w:rPr>
        <w:t xml:space="preserve"> a </w:t>
      </w:r>
      <w:r w:rsidR="00BA5546" w:rsidRPr="00C33F9C">
        <w:rPr>
          <w:rFonts w:ascii="Verdana" w:eastAsia="Times New Roman" w:hAnsi="Verdana" w:cs="Times New Roman"/>
          <w:color w:val="000000"/>
          <w:sz w:val="20"/>
          <w:szCs w:val="20"/>
          <w:lang w:eastAsia="pt-BR"/>
        </w:rPr>
        <w:t>Secretaria responsável pelas Políticas Públicas de Meio Ambiente</w:t>
      </w:r>
      <w:r w:rsidR="00BA5546" w:rsidRPr="008965BE">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 xml:space="preserve">poderá nomear como fiéis depositários os autuados, ficando estes </w:t>
      </w:r>
      <w:proofErr w:type="gramStart"/>
      <w:r w:rsidRPr="004418E6">
        <w:rPr>
          <w:rFonts w:ascii="Verdana" w:eastAsia="Times New Roman" w:hAnsi="Verdana" w:cs="Times New Roman"/>
          <w:color w:val="000000"/>
          <w:sz w:val="20"/>
          <w:szCs w:val="20"/>
          <w:lang w:eastAsia="pt-BR"/>
        </w:rPr>
        <w:t>responsáveis  pela</w:t>
      </w:r>
      <w:proofErr w:type="gramEnd"/>
      <w:r w:rsidRPr="004418E6">
        <w:rPr>
          <w:rFonts w:ascii="Verdana" w:eastAsia="Times New Roman" w:hAnsi="Verdana" w:cs="Times New Roman"/>
          <w:color w:val="000000"/>
          <w:sz w:val="20"/>
          <w:szCs w:val="20"/>
          <w:lang w:eastAsia="pt-BR"/>
        </w:rPr>
        <w:t xml:space="preserve"> guarda e conservação do </w:t>
      </w:r>
      <w:r w:rsidR="00BA5546">
        <w:rPr>
          <w:rFonts w:ascii="Verdana" w:eastAsia="Times New Roman" w:hAnsi="Verdana" w:cs="Times New Roman"/>
          <w:color w:val="000000"/>
          <w:sz w:val="20"/>
          <w:szCs w:val="20"/>
          <w:lang w:eastAsia="pt-BR"/>
        </w:rPr>
        <w:t xml:space="preserve"> veículo, embarcação, maquina, </w:t>
      </w:r>
      <w:r w:rsidRPr="004418E6">
        <w:rPr>
          <w:rFonts w:ascii="Verdana" w:eastAsia="Times New Roman" w:hAnsi="Verdana" w:cs="Times New Roman"/>
          <w:color w:val="000000"/>
          <w:sz w:val="20"/>
          <w:szCs w:val="20"/>
          <w:lang w:eastAsia="pt-BR"/>
        </w:rPr>
        <w:t>petrecho,  instrumento,  produto  ou subproduto até que possam ser removidos nos termos das normas estabelecidas naqueles dispositivos legais.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DC24F8" w:rsidRDefault="004418E6" w:rsidP="00DC24F8">
      <w:pPr>
        <w:spacing w:after="0" w:line="240" w:lineRule="auto"/>
        <w:jc w:val="center"/>
        <w:rPr>
          <w:rFonts w:ascii="Verdana" w:eastAsia="Times New Roman" w:hAnsi="Verdana" w:cs="Times New Roman"/>
          <w:b/>
          <w:color w:val="000000"/>
          <w:sz w:val="20"/>
          <w:szCs w:val="20"/>
          <w:lang w:eastAsia="pt-BR"/>
        </w:rPr>
      </w:pPr>
      <w:r w:rsidRPr="00DC24F8">
        <w:rPr>
          <w:rFonts w:ascii="Verdana" w:eastAsia="Times New Roman" w:hAnsi="Verdana" w:cs="Times New Roman"/>
          <w:b/>
          <w:color w:val="000000"/>
          <w:sz w:val="20"/>
          <w:szCs w:val="20"/>
          <w:lang w:eastAsia="pt-BR"/>
        </w:rPr>
        <w:t>SEÇÃO XIV</w:t>
      </w:r>
    </w:p>
    <w:p w:rsidR="004418E6" w:rsidRPr="009235C4" w:rsidRDefault="004418E6" w:rsidP="009235C4">
      <w:pPr>
        <w:spacing w:after="0" w:line="240" w:lineRule="auto"/>
        <w:jc w:val="center"/>
        <w:rPr>
          <w:rFonts w:ascii="Verdana" w:eastAsia="Times New Roman" w:hAnsi="Verdana" w:cs="Times New Roman"/>
          <w:b/>
          <w:color w:val="000000"/>
          <w:sz w:val="20"/>
          <w:szCs w:val="20"/>
          <w:lang w:eastAsia="pt-BR"/>
        </w:rPr>
      </w:pPr>
      <w:r w:rsidRPr="009235C4">
        <w:rPr>
          <w:rFonts w:ascii="Verdana" w:eastAsia="Times New Roman" w:hAnsi="Verdana" w:cs="Times New Roman"/>
          <w:b/>
          <w:color w:val="000000"/>
          <w:sz w:val="20"/>
          <w:szCs w:val="20"/>
          <w:lang w:eastAsia="pt-BR"/>
        </w:rPr>
        <w:t>Do Embargo de Obra ou Atividade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75693">
        <w:rPr>
          <w:rFonts w:ascii="Verdana" w:eastAsia="Times New Roman" w:hAnsi="Verdana" w:cs="Times New Roman"/>
          <w:b/>
          <w:color w:val="000000"/>
          <w:sz w:val="20"/>
          <w:szCs w:val="20"/>
          <w:lang w:eastAsia="pt-BR"/>
        </w:rPr>
        <w:t xml:space="preserve">Art. </w:t>
      </w:r>
      <w:r w:rsidR="00475693" w:rsidRPr="00475693">
        <w:rPr>
          <w:rFonts w:ascii="Verdana" w:eastAsia="Times New Roman" w:hAnsi="Verdana" w:cs="Times New Roman"/>
          <w:b/>
          <w:color w:val="000000"/>
          <w:sz w:val="20"/>
          <w:szCs w:val="20"/>
          <w:lang w:eastAsia="pt-BR"/>
        </w:rPr>
        <w:t>136</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 penalidade de embargo será aplicada quando a obra ou atividade resultante da infração, for realizada sem licenciamento da </w:t>
      </w:r>
      <w:r w:rsidR="00F74D52" w:rsidRPr="005446CC">
        <w:rPr>
          <w:rFonts w:ascii="Verdana" w:eastAsia="Times New Roman" w:hAnsi="Verdana" w:cs="Times New Roman"/>
          <w:iCs/>
          <w:color w:val="000000"/>
          <w:sz w:val="20"/>
          <w:szCs w:val="20"/>
          <w:lang w:eastAsia="pt-BR"/>
        </w:rPr>
        <w:t>Secretaria responsável pelas Políticas Públicas de Meio Ambiente</w:t>
      </w:r>
      <w:r w:rsidR="00F74D52"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ou em desacordo com esta, estiver provocando degradação ou poluição ambiental ou ainda: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quando</w:t>
      </w:r>
      <w:proofErr w:type="gramEnd"/>
      <w:r w:rsidRPr="004418E6">
        <w:rPr>
          <w:rFonts w:ascii="Verdana" w:eastAsia="Times New Roman" w:hAnsi="Verdana" w:cs="Times New Roman"/>
          <w:color w:val="000000"/>
          <w:sz w:val="20"/>
          <w:szCs w:val="20"/>
          <w:lang w:eastAsia="pt-BR"/>
        </w:rPr>
        <w:t xml:space="preserve"> a sua permanência ou manutenção contrariar disposições legais e regulamentares relativas à proteção ambiental;</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 </w:t>
      </w:r>
      <w:proofErr w:type="gramStart"/>
      <w:r w:rsidRPr="004418E6">
        <w:rPr>
          <w:rFonts w:ascii="Verdana" w:eastAsia="Times New Roman" w:hAnsi="Verdana" w:cs="Times New Roman"/>
          <w:color w:val="000000"/>
          <w:sz w:val="20"/>
          <w:szCs w:val="20"/>
          <w:lang w:eastAsia="pt-BR"/>
        </w:rPr>
        <w:t>quando</w:t>
      </w:r>
      <w:proofErr w:type="gramEnd"/>
      <w:r w:rsidRPr="004418E6">
        <w:rPr>
          <w:rFonts w:ascii="Verdana" w:eastAsia="Times New Roman" w:hAnsi="Verdana" w:cs="Times New Roman"/>
          <w:color w:val="000000"/>
          <w:sz w:val="20"/>
          <w:szCs w:val="20"/>
          <w:lang w:eastAsia="pt-BR"/>
        </w:rPr>
        <w:t xml:space="preserve"> houver infração continuada.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A1DEB">
        <w:rPr>
          <w:rFonts w:ascii="Verdana" w:eastAsia="Times New Roman" w:hAnsi="Verdana" w:cs="Times New Roman"/>
          <w:b/>
          <w:color w:val="000000"/>
          <w:sz w:val="20"/>
          <w:szCs w:val="20"/>
          <w:lang w:eastAsia="pt-BR"/>
        </w:rPr>
        <w:t xml:space="preserve">Art. </w:t>
      </w:r>
      <w:r w:rsidR="008A1DEB" w:rsidRPr="008A1DEB">
        <w:rPr>
          <w:rFonts w:ascii="Verdana" w:eastAsia="Times New Roman" w:hAnsi="Verdana" w:cs="Times New Roman"/>
          <w:b/>
          <w:color w:val="000000"/>
          <w:sz w:val="20"/>
          <w:szCs w:val="20"/>
          <w:lang w:eastAsia="pt-BR"/>
        </w:rPr>
        <w:t>137</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penalidade de embargo de obra ou atividade poderá ser temporária        ou definitiva.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8A1DEB">
        <w:rPr>
          <w:rFonts w:ascii="Verdana" w:eastAsia="Times New Roman" w:hAnsi="Verdana" w:cs="Times New Roman"/>
          <w:b/>
          <w:color w:val="000000"/>
          <w:sz w:val="20"/>
          <w:szCs w:val="20"/>
          <w:lang w:eastAsia="pt-BR"/>
        </w:rPr>
        <w:t>Parágrafo único</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 suspensão da penalidade de embargo temporário só poderá </w:t>
      </w:r>
      <w:proofErr w:type="gramStart"/>
      <w:r w:rsidR="00123C64">
        <w:rPr>
          <w:rFonts w:ascii="Verdana" w:eastAsia="Times New Roman" w:hAnsi="Verdana" w:cs="Times New Roman"/>
          <w:color w:val="000000"/>
          <w:sz w:val="20"/>
          <w:szCs w:val="20"/>
          <w:lang w:eastAsia="pt-BR"/>
        </w:rPr>
        <w:t>ocorrer,</w:t>
      </w:r>
      <w:r w:rsidRPr="004418E6">
        <w:rPr>
          <w:rFonts w:ascii="Verdana" w:eastAsia="Times New Roman" w:hAnsi="Verdana" w:cs="Times New Roman"/>
          <w:color w:val="000000"/>
          <w:sz w:val="20"/>
          <w:szCs w:val="20"/>
          <w:lang w:eastAsia="pt-BR"/>
        </w:rPr>
        <w:t>  se</w:t>
      </w:r>
      <w:proofErr w:type="gramEnd"/>
      <w:r w:rsidRPr="004418E6">
        <w:rPr>
          <w:rFonts w:ascii="Verdana" w:eastAsia="Times New Roman" w:hAnsi="Verdana" w:cs="Times New Roman"/>
          <w:color w:val="000000"/>
          <w:sz w:val="20"/>
          <w:szCs w:val="20"/>
          <w:lang w:eastAsia="pt-BR"/>
        </w:rPr>
        <w:t xml:space="preserve"> o autuado adotar medidas corretivas para garantir o prosseguimento da obra ou atividade sem qualquer risco para o meio ambiente, desde que dê início a processo licenciamento ou firme termo de compromisso junto à </w:t>
      </w:r>
      <w:r w:rsidR="00123C64"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123C64">
        <w:rPr>
          <w:rFonts w:ascii="Verdana" w:eastAsia="Times New Roman" w:hAnsi="Verdana" w:cs="Times New Roman"/>
          <w:b/>
          <w:color w:val="000000"/>
          <w:sz w:val="20"/>
          <w:szCs w:val="20"/>
          <w:lang w:eastAsia="pt-BR"/>
        </w:rPr>
        <w:lastRenderedPageBreak/>
        <w:t xml:space="preserve">Art. </w:t>
      </w:r>
      <w:r w:rsidR="00123C64" w:rsidRPr="00123C64">
        <w:rPr>
          <w:rFonts w:ascii="Verdana" w:eastAsia="Times New Roman" w:hAnsi="Verdana" w:cs="Times New Roman"/>
          <w:b/>
          <w:color w:val="000000"/>
          <w:sz w:val="20"/>
          <w:szCs w:val="20"/>
          <w:lang w:eastAsia="pt-BR"/>
        </w:rPr>
        <w:t>138</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O descumprimento da penalidade de embargo ensejará a aplicação de multa diária, e requisição de força policial pelo secretário da </w:t>
      </w:r>
      <w:r w:rsidR="004F1DB0"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para garantia do cumprimento da penalidade.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F1DB0">
        <w:rPr>
          <w:rFonts w:ascii="Verdana" w:eastAsia="Times New Roman" w:hAnsi="Verdana" w:cs="Times New Roman"/>
          <w:b/>
          <w:color w:val="000000"/>
          <w:sz w:val="20"/>
          <w:szCs w:val="20"/>
          <w:lang w:eastAsia="pt-BR"/>
        </w:rPr>
        <w:t xml:space="preserve">Art. </w:t>
      </w:r>
      <w:r w:rsidR="004F1DB0" w:rsidRPr="004F1DB0">
        <w:rPr>
          <w:rFonts w:ascii="Verdana" w:eastAsia="Times New Roman" w:hAnsi="Verdana" w:cs="Times New Roman"/>
          <w:b/>
          <w:color w:val="000000"/>
          <w:sz w:val="20"/>
          <w:szCs w:val="20"/>
          <w:lang w:eastAsia="pt-BR"/>
        </w:rPr>
        <w:t>139</w:t>
      </w:r>
      <w:r w:rsidRPr="004418E6">
        <w:rPr>
          <w:rFonts w:ascii="Verdana" w:eastAsia="Times New Roman" w:hAnsi="Verdana" w:cs="Times New Roman"/>
          <w:color w:val="000000"/>
          <w:sz w:val="20"/>
          <w:szCs w:val="20"/>
          <w:lang w:eastAsia="pt-BR"/>
        </w:rPr>
        <w:t>. A impugnação da penalidade de embargo em primeira ou segunda </w:t>
      </w:r>
      <w:r w:rsidR="004F1DB0" w:rsidRPr="004418E6">
        <w:rPr>
          <w:rFonts w:ascii="Verdana" w:eastAsia="Times New Roman" w:hAnsi="Verdana" w:cs="Times New Roman"/>
          <w:color w:val="000000"/>
          <w:sz w:val="20"/>
          <w:szCs w:val="20"/>
          <w:lang w:eastAsia="pt-BR"/>
        </w:rPr>
        <w:t>instância</w:t>
      </w:r>
      <w:r w:rsidRPr="004418E6">
        <w:rPr>
          <w:rFonts w:ascii="Verdana" w:eastAsia="Times New Roman" w:hAnsi="Verdana" w:cs="Times New Roman"/>
          <w:color w:val="000000"/>
          <w:sz w:val="20"/>
          <w:szCs w:val="20"/>
          <w:lang w:eastAsia="pt-BR"/>
        </w:rPr>
        <w:t>, não terá efeito suspensivo.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8A1DEB" w:rsidRDefault="008A1DEB" w:rsidP="008A1DEB">
      <w:pPr>
        <w:spacing w:after="0" w:line="240" w:lineRule="auto"/>
        <w:jc w:val="center"/>
        <w:rPr>
          <w:rFonts w:ascii="Verdana" w:eastAsia="Times New Roman" w:hAnsi="Verdana" w:cs="Times New Roman"/>
          <w:b/>
          <w:color w:val="000000"/>
          <w:sz w:val="20"/>
          <w:szCs w:val="20"/>
          <w:lang w:eastAsia="pt-BR"/>
        </w:rPr>
      </w:pPr>
      <w:r w:rsidRPr="008A1DEB">
        <w:rPr>
          <w:rFonts w:ascii="Verdana" w:eastAsia="Times New Roman" w:hAnsi="Verdana" w:cs="Times New Roman"/>
          <w:b/>
          <w:color w:val="000000"/>
          <w:sz w:val="20"/>
          <w:szCs w:val="20"/>
          <w:lang w:eastAsia="pt-BR"/>
        </w:rPr>
        <w:t>SEÇÃO XV</w:t>
      </w:r>
    </w:p>
    <w:p w:rsidR="004418E6" w:rsidRPr="008A1DEB" w:rsidRDefault="004D5395" w:rsidP="008A1DEB">
      <w:pPr>
        <w:spacing w:after="0" w:line="240" w:lineRule="auto"/>
        <w:jc w:val="cente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t>Da Demolição</w:t>
      </w:r>
    </w:p>
    <w:p w:rsidR="004418E6" w:rsidRPr="008A1DEB" w:rsidRDefault="004418E6" w:rsidP="008A1DEB">
      <w:pPr>
        <w:spacing w:after="0" w:line="240" w:lineRule="auto"/>
        <w:ind w:firstLine="1440"/>
        <w:jc w:val="center"/>
        <w:rPr>
          <w:rFonts w:ascii="Verdana" w:eastAsia="Times New Roman" w:hAnsi="Verdana" w:cs="Times New Roman"/>
          <w:b/>
          <w:color w:val="000000"/>
          <w:sz w:val="20"/>
          <w:szCs w:val="20"/>
          <w:lang w:eastAsia="pt-BR"/>
        </w:rPr>
      </w:pP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F1DB0">
        <w:rPr>
          <w:rFonts w:ascii="Verdana" w:eastAsia="Times New Roman" w:hAnsi="Verdana" w:cs="Times New Roman"/>
          <w:b/>
          <w:color w:val="000000"/>
          <w:sz w:val="20"/>
          <w:szCs w:val="20"/>
          <w:lang w:eastAsia="pt-BR"/>
        </w:rPr>
        <w:t>Art. 14</w:t>
      </w:r>
      <w:r w:rsidR="004F1DB0" w:rsidRPr="004F1DB0">
        <w:rPr>
          <w:rFonts w:ascii="Verdana" w:eastAsia="Times New Roman" w:hAnsi="Verdana" w:cs="Times New Roman"/>
          <w:b/>
          <w:color w:val="000000"/>
          <w:sz w:val="20"/>
          <w:szCs w:val="20"/>
          <w:lang w:eastAsia="pt-BR"/>
        </w:rPr>
        <w:t>0</w:t>
      </w:r>
      <w:r w:rsidRPr="004418E6">
        <w:rPr>
          <w:rFonts w:ascii="Verdana" w:eastAsia="Times New Roman" w:hAnsi="Verdana" w:cs="Times New Roman"/>
          <w:color w:val="000000"/>
          <w:sz w:val="20"/>
          <w:szCs w:val="20"/>
          <w:lang w:eastAsia="pt-BR"/>
        </w:rPr>
        <w:t>. A penalidade de demolição será aplicada à realização de obras quando: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D716EB" w:rsidP="00C33F9C">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I- </w:t>
      </w:r>
      <w:proofErr w:type="gramStart"/>
      <w:r>
        <w:rPr>
          <w:rFonts w:ascii="Verdana" w:eastAsia="Times New Roman" w:hAnsi="Verdana" w:cs="Times New Roman"/>
          <w:color w:val="000000"/>
          <w:sz w:val="20"/>
          <w:szCs w:val="20"/>
          <w:lang w:eastAsia="pt-BR"/>
        </w:rPr>
        <w:t>n</w:t>
      </w:r>
      <w:r w:rsidR="004418E6" w:rsidRPr="004418E6">
        <w:rPr>
          <w:rFonts w:ascii="Verdana" w:eastAsia="Times New Roman" w:hAnsi="Verdana" w:cs="Times New Roman"/>
          <w:color w:val="000000"/>
          <w:sz w:val="20"/>
          <w:szCs w:val="20"/>
          <w:lang w:eastAsia="pt-BR"/>
        </w:rPr>
        <w:t>ão</w:t>
      </w:r>
      <w:proofErr w:type="gramEnd"/>
      <w:r w:rsidR="004418E6" w:rsidRPr="004418E6">
        <w:rPr>
          <w:rFonts w:ascii="Verdana" w:eastAsia="Times New Roman" w:hAnsi="Verdana" w:cs="Times New Roman"/>
          <w:color w:val="000000"/>
          <w:sz w:val="20"/>
          <w:szCs w:val="20"/>
          <w:lang w:eastAsia="pt-BR"/>
        </w:rPr>
        <w:t xml:space="preserve"> estiverem obedecendo as prescrições legais e regulamentares;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D716EB" w:rsidP="00C33F9C">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II- </w:t>
      </w:r>
      <w:proofErr w:type="gramStart"/>
      <w:r>
        <w:rPr>
          <w:rFonts w:ascii="Verdana" w:eastAsia="Times New Roman" w:hAnsi="Verdana" w:cs="Times New Roman"/>
          <w:color w:val="000000"/>
          <w:sz w:val="20"/>
          <w:szCs w:val="20"/>
          <w:lang w:eastAsia="pt-BR"/>
        </w:rPr>
        <w:t>s</w:t>
      </w:r>
      <w:r w:rsidR="004418E6" w:rsidRPr="004418E6">
        <w:rPr>
          <w:rFonts w:ascii="Verdana" w:eastAsia="Times New Roman" w:hAnsi="Verdana" w:cs="Times New Roman"/>
          <w:color w:val="000000"/>
          <w:sz w:val="20"/>
          <w:szCs w:val="20"/>
          <w:lang w:eastAsia="pt-BR"/>
        </w:rPr>
        <w:t>ua</w:t>
      </w:r>
      <w:proofErr w:type="gramEnd"/>
      <w:r w:rsidR="004418E6" w:rsidRPr="004418E6">
        <w:rPr>
          <w:rFonts w:ascii="Verdana" w:eastAsia="Times New Roman" w:hAnsi="Verdana" w:cs="Times New Roman"/>
          <w:color w:val="000000"/>
          <w:sz w:val="20"/>
          <w:szCs w:val="20"/>
          <w:lang w:eastAsia="pt-BR"/>
        </w:rPr>
        <w:t xml:space="preserve"> permanência implicar em dano ambiental</w:t>
      </w:r>
      <w:r w:rsidR="00C17F45">
        <w:rPr>
          <w:rFonts w:ascii="Verdana" w:eastAsia="Times New Roman" w:hAnsi="Verdana" w:cs="Times New Roman"/>
          <w:color w:val="000000"/>
          <w:sz w:val="20"/>
          <w:szCs w:val="20"/>
          <w:lang w:eastAsia="pt-BR"/>
        </w:rPr>
        <w:t>, especialmente e</w:t>
      </w:r>
      <w:r w:rsidR="004418E6" w:rsidRPr="004418E6">
        <w:rPr>
          <w:rFonts w:ascii="Verdana" w:eastAsia="Times New Roman" w:hAnsi="Verdana" w:cs="Times New Roman"/>
          <w:color w:val="000000"/>
          <w:sz w:val="20"/>
          <w:szCs w:val="20"/>
          <w:lang w:eastAsia="pt-BR"/>
        </w:rPr>
        <w:t>m áreas sob</w:t>
      </w:r>
      <w:r w:rsidR="00080E41">
        <w:rPr>
          <w:rFonts w:ascii="Verdana" w:eastAsia="Times New Roman" w:hAnsi="Verdana" w:cs="Times New Roman"/>
          <w:color w:val="000000"/>
          <w:sz w:val="20"/>
          <w:szCs w:val="20"/>
          <w:lang w:eastAsia="pt-BR"/>
        </w:rPr>
        <w:t xml:space="preserve"> </w:t>
      </w:r>
      <w:r w:rsidR="004418E6" w:rsidRPr="004418E6">
        <w:rPr>
          <w:rFonts w:ascii="Verdana" w:eastAsia="Times New Roman" w:hAnsi="Verdana" w:cs="Times New Roman"/>
          <w:color w:val="000000"/>
          <w:sz w:val="20"/>
          <w:szCs w:val="20"/>
          <w:lang w:eastAsia="pt-BR"/>
        </w:rPr>
        <w:t>proteção legal, sendo necessária a demolição para evitá-lo.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D716EB" w:rsidP="00C33F9C">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III- h</w:t>
      </w:r>
      <w:r w:rsidR="004418E6" w:rsidRPr="004418E6">
        <w:rPr>
          <w:rFonts w:ascii="Verdana" w:eastAsia="Times New Roman" w:hAnsi="Verdana" w:cs="Times New Roman"/>
          <w:color w:val="000000"/>
          <w:sz w:val="20"/>
          <w:szCs w:val="20"/>
          <w:lang w:eastAsia="pt-BR"/>
        </w:rPr>
        <w:t xml:space="preserve">ouver infração continuada de construção, após a aplicação da penalidade de embargo pela fiscalização da </w:t>
      </w:r>
      <w:r w:rsidR="00080E41" w:rsidRPr="005446CC">
        <w:rPr>
          <w:rFonts w:ascii="Verdana" w:eastAsia="Times New Roman" w:hAnsi="Verdana" w:cs="Times New Roman"/>
          <w:iCs/>
          <w:color w:val="000000"/>
          <w:sz w:val="20"/>
          <w:szCs w:val="20"/>
          <w:lang w:eastAsia="pt-BR"/>
        </w:rPr>
        <w:t>Secretaria responsável pelas Políticas Públicas de Meio Ambiente</w:t>
      </w:r>
      <w:r w:rsidR="00080E41">
        <w:rPr>
          <w:rFonts w:ascii="Verdana" w:eastAsia="Times New Roman" w:hAnsi="Verdana" w:cs="Times New Roman"/>
          <w:iCs/>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33B61">
        <w:rPr>
          <w:rFonts w:ascii="Verdana" w:eastAsia="Times New Roman" w:hAnsi="Verdana" w:cs="Times New Roman"/>
          <w:b/>
          <w:color w:val="000000"/>
          <w:sz w:val="20"/>
          <w:szCs w:val="20"/>
          <w:lang w:eastAsia="pt-BR"/>
        </w:rPr>
        <w:t>Art. 14</w:t>
      </w:r>
      <w:r w:rsidR="00A33B61" w:rsidRPr="00A33B61">
        <w:rPr>
          <w:rFonts w:ascii="Verdana" w:eastAsia="Times New Roman" w:hAnsi="Verdana" w:cs="Times New Roman"/>
          <w:b/>
          <w:color w:val="000000"/>
          <w:sz w:val="20"/>
          <w:szCs w:val="20"/>
          <w:lang w:eastAsia="pt-BR"/>
        </w:rPr>
        <w:t>1</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Caberá efeito suspensivo para a defesa ou recurso contra a aplicação da penalidade de demolição, cabendo ao infrator efetuar a demolição após o transito em julgado da decisão administrativa condenatória.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33B61">
        <w:rPr>
          <w:rFonts w:ascii="Verdana" w:eastAsia="Times New Roman" w:hAnsi="Verdana" w:cs="Times New Roman"/>
          <w:b/>
          <w:color w:val="000000"/>
          <w:sz w:val="20"/>
          <w:szCs w:val="20"/>
          <w:lang w:eastAsia="pt-BR"/>
        </w:rPr>
        <w:t>§ 1°</w:t>
      </w:r>
      <w:r w:rsidR="00A33B61" w:rsidRPr="00A33B61">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xml:space="preserve"> No caso de resistência, a execução da demolição poderá ser efetuada pela </w:t>
      </w:r>
      <w:r w:rsidR="00AC2C07"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com requisição de força policial.</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33B61">
        <w:rPr>
          <w:rFonts w:ascii="Verdana" w:eastAsia="Times New Roman" w:hAnsi="Verdana" w:cs="Times New Roman"/>
          <w:b/>
          <w:color w:val="000000"/>
          <w:sz w:val="20"/>
          <w:szCs w:val="20"/>
          <w:lang w:eastAsia="pt-BR"/>
        </w:rPr>
        <w:t>§ 2°</w:t>
      </w:r>
      <w:r w:rsidR="00A33B61" w:rsidRPr="00A33B61">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As despesas financeiras comprovadas, decorrentes da execução de que trata o parágrafo anterior, serão cobradas pelo Município caso o infrator não restitua espontaneamente os valores despendidos.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EB38C2"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C2C07">
        <w:rPr>
          <w:rFonts w:ascii="Verdana" w:eastAsia="Times New Roman" w:hAnsi="Verdana" w:cs="Times New Roman"/>
          <w:b/>
          <w:color w:val="000000"/>
          <w:sz w:val="20"/>
          <w:szCs w:val="20"/>
          <w:lang w:eastAsia="pt-BR"/>
        </w:rPr>
        <w:t xml:space="preserve">Art. </w:t>
      </w:r>
      <w:r w:rsidR="00AC2C07" w:rsidRPr="00AC2C07">
        <w:rPr>
          <w:rFonts w:ascii="Verdana" w:eastAsia="Times New Roman" w:hAnsi="Verdana" w:cs="Times New Roman"/>
          <w:b/>
          <w:color w:val="000000"/>
          <w:sz w:val="20"/>
          <w:szCs w:val="20"/>
          <w:lang w:eastAsia="pt-BR"/>
        </w:rPr>
        <w:t>142</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O descumprimento </w:t>
      </w:r>
      <w:proofErr w:type="gramStart"/>
      <w:r w:rsidRPr="004418E6">
        <w:rPr>
          <w:rFonts w:ascii="Verdana" w:eastAsia="Times New Roman" w:hAnsi="Verdana" w:cs="Times New Roman"/>
          <w:color w:val="000000"/>
          <w:sz w:val="20"/>
          <w:szCs w:val="20"/>
          <w:lang w:eastAsia="pt-BR"/>
        </w:rPr>
        <w:t>das penalidade</w:t>
      </w:r>
      <w:proofErr w:type="gramEnd"/>
      <w:r w:rsidRPr="004418E6">
        <w:rPr>
          <w:rFonts w:ascii="Verdana" w:eastAsia="Times New Roman" w:hAnsi="Verdana" w:cs="Times New Roman"/>
          <w:color w:val="000000"/>
          <w:sz w:val="20"/>
          <w:szCs w:val="20"/>
          <w:lang w:eastAsia="pt-BR"/>
        </w:rPr>
        <w:t xml:space="preserve"> de demolição de obras, ensejará a aplicação de multa diária e representação ao Ministério Público para as medidas cabíveis.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AC2C07" w:rsidRDefault="004418E6" w:rsidP="00AC2C07">
      <w:pPr>
        <w:spacing w:after="0" w:line="240" w:lineRule="auto"/>
        <w:jc w:val="center"/>
        <w:rPr>
          <w:rFonts w:ascii="Verdana" w:eastAsia="Times New Roman" w:hAnsi="Verdana" w:cs="Times New Roman"/>
          <w:b/>
          <w:color w:val="000000"/>
          <w:sz w:val="20"/>
          <w:szCs w:val="20"/>
          <w:lang w:eastAsia="pt-BR"/>
        </w:rPr>
      </w:pPr>
      <w:r w:rsidRPr="00AC2C07">
        <w:rPr>
          <w:rFonts w:ascii="Verdana" w:eastAsia="Times New Roman" w:hAnsi="Verdana" w:cs="Times New Roman"/>
          <w:b/>
          <w:color w:val="000000"/>
          <w:sz w:val="20"/>
          <w:szCs w:val="20"/>
          <w:lang w:eastAsia="pt-BR"/>
        </w:rPr>
        <w:t xml:space="preserve">CAPÍTULO </w:t>
      </w:r>
      <w:r w:rsidR="00EB38C2">
        <w:rPr>
          <w:rFonts w:ascii="Verdana" w:eastAsia="Times New Roman" w:hAnsi="Verdana" w:cs="Times New Roman"/>
          <w:b/>
          <w:color w:val="000000"/>
          <w:sz w:val="20"/>
          <w:szCs w:val="20"/>
          <w:lang w:eastAsia="pt-BR"/>
        </w:rPr>
        <w:t>III</w:t>
      </w:r>
    </w:p>
    <w:p w:rsidR="004418E6" w:rsidRPr="00AC2C07" w:rsidRDefault="004418E6" w:rsidP="00AC2C07">
      <w:pPr>
        <w:spacing w:after="0" w:line="240" w:lineRule="auto"/>
        <w:jc w:val="center"/>
        <w:rPr>
          <w:rFonts w:ascii="Verdana" w:eastAsia="Times New Roman" w:hAnsi="Verdana" w:cs="Times New Roman"/>
          <w:b/>
          <w:color w:val="000000"/>
          <w:sz w:val="20"/>
          <w:szCs w:val="20"/>
          <w:lang w:eastAsia="pt-BR"/>
        </w:rPr>
      </w:pPr>
      <w:r w:rsidRPr="00AC2C07">
        <w:rPr>
          <w:rFonts w:ascii="Verdana" w:eastAsia="Times New Roman" w:hAnsi="Verdana" w:cs="Times New Roman"/>
          <w:b/>
          <w:color w:val="000000"/>
          <w:sz w:val="20"/>
          <w:szCs w:val="20"/>
          <w:lang w:eastAsia="pt-BR"/>
        </w:rPr>
        <w:t>Das sanções restritivas de direito</w:t>
      </w:r>
    </w:p>
    <w:p w:rsidR="004418E6" w:rsidRPr="00AC2C07" w:rsidRDefault="004418E6" w:rsidP="00AC2C07">
      <w:pPr>
        <w:spacing w:after="0" w:line="240" w:lineRule="auto"/>
        <w:ind w:firstLine="1440"/>
        <w:jc w:val="center"/>
        <w:rPr>
          <w:rFonts w:ascii="Verdana" w:eastAsia="Times New Roman" w:hAnsi="Verdana" w:cs="Times New Roman"/>
          <w:b/>
          <w:color w:val="000000"/>
          <w:sz w:val="20"/>
          <w:szCs w:val="20"/>
          <w:lang w:eastAsia="pt-BR"/>
        </w:rPr>
      </w:pPr>
    </w:p>
    <w:p w:rsidR="004418E6" w:rsidRPr="00AC2C07" w:rsidRDefault="004418E6" w:rsidP="00AC2C07">
      <w:pPr>
        <w:spacing w:after="0" w:line="240" w:lineRule="auto"/>
        <w:jc w:val="center"/>
        <w:rPr>
          <w:rFonts w:ascii="Verdana" w:eastAsia="Times New Roman" w:hAnsi="Verdana" w:cs="Times New Roman"/>
          <w:b/>
          <w:color w:val="000000"/>
          <w:sz w:val="20"/>
          <w:szCs w:val="20"/>
          <w:lang w:eastAsia="pt-BR"/>
        </w:rPr>
      </w:pPr>
      <w:r w:rsidRPr="00AC2C07">
        <w:rPr>
          <w:rFonts w:ascii="Verdana" w:eastAsia="Times New Roman" w:hAnsi="Verdana" w:cs="Times New Roman"/>
          <w:b/>
          <w:color w:val="000000"/>
          <w:sz w:val="20"/>
          <w:szCs w:val="20"/>
          <w:lang w:eastAsia="pt-BR"/>
        </w:rPr>
        <w:t>SEÇÃO I</w:t>
      </w:r>
    </w:p>
    <w:p w:rsidR="004418E6" w:rsidRPr="00AC2C07" w:rsidRDefault="004418E6" w:rsidP="00AC2C07">
      <w:pPr>
        <w:spacing w:after="0" w:line="240" w:lineRule="auto"/>
        <w:jc w:val="center"/>
        <w:rPr>
          <w:rFonts w:ascii="Verdana" w:eastAsia="Times New Roman" w:hAnsi="Verdana" w:cs="Times New Roman"/>
          <w:b/>
          <w:color w:val="000000"/>
          <w:sz w:val="20"/>
          <w:szCs w:val="20"/>
          <w:lang w:eastAsia="pt-BR"/>
        </w:rPr>
      </w:pPr>
      <w:r w:rsidRPr="00AC2C07">
        <w:rPr>
          <w:rFonts w:ascii="Verdana" w:eastAsia="Times New Roman" w:hAnsi="Verdana" w:cs="Times New Roman"/>
          <w:b/>
          <w:color w:val="000000"/>
          <w:sz w:val="20"/>
          <w:szCs w:val="20"/>
          <w:lang w:eastAsia="pt-BR"/>
        </w:rPr>
        <w:t xml:space="preserve">Da Suspensão </w:t>
      </w:r>
      <w:r w:rsidR="00927658">
        <w:rPr>
          <w:rFonts w:ascii="Verdana" w:eastAsia="Times New Roman" w:hAnsi="Verdana" w:cs="Times New Roman"/>
          <w:b/>
          <w:color w:val="000000"/>
          <w:sz w:val="20"/>
          <w:szCs w:val="20"/>
          <w:lang w:eastAsia="pt-BR"/>
        </w:rPr>
        <w:t>da</w:t>
      </w:r>
      <w:r w:rsidRPr="00AC2C07">
        <w:rPr>
          <w:rFonts w:ascii="Verdana" w:eastAsia="Times New Roman" w:hAnsi="Verdana" w:cs="Times New Roman"/>
          <w:b/>
          <w:color w:val="000000"/>
          <w:sz w:val="20"/>
          <w:szCs w:val="20"/>
          <w:lang w:eastAsia="pt-BR"/>
        </w:rPr>
        <w:t xml:space="preserve"> Licença</w:t>
      </w:r>
      <w:r w:rsidR="002D6B84">
        <w:rPr>
          <w:rFonts w:ascii="Verdana" w:eastAsia="Times New Roman" w:hAnsi="Verdana" w:cs="Times New Roman"/>
          <w:b/>
          <w:color w:val="000000"/>
          <w:sz w:val="20"/>
          <w:szCs w:val="20"/>
          <w:lang w:eastAsia="pt-BR"/>
        </w:rPr>
        <w:t xml:space="preserve">, </w:t>
      </w:r>
      <w:r w:rsidRPr="00AC2C07">
        <w:rPr>
          <w:rFonts w:ascii="Verdana" w:eastAsia="Times New Roman" w:hAnsi="Verdana" w:cs="Times New Roman"/>
          <w:b/>
          <w:color w:val="000000"/>
          <w:sz w:val="20"/>
          <w:szCs w:val="20"/>
          <w:lang w:eastAsia="pt-BR"/>
        </w:rPr>
        <w:t>Autorização</w:t>
      </w:r>
      <w:r w:rsidR="002D6B84">
        <w:rPr>
          <w:rFonts w:ascii="Verdana" w:eastAsia="Times New Roman" w:hAnsi="Verdana" w:cs="Times New Roman"/>
          <w:b/>
          <w:color w:val="000000"/>
          <w:sz w:val="20"/>
          <w:szCs w:val="20"/>
          <w:lang w:eastAsia="pt-BR"/>
        </w:rPr>
        <w:t xml:space="preserve"> ou Registro</w:t>
      </w: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C33F9C">
        <w:rPr>
          <w:rFonts w:ascii="Verdana" w:eastAsia="Times New Roman" w:hAnsi="Verdana" w:cs="Times New Roman"/>
          <w:color w:val="000000"/>
          <w:sz w:val="20"/>
          <w:szCs w:val="20"/>
          <w:lang w:eastAsia="pt-BR"/>
        </w:rPr>
        <w:t> </w:t>
      </w:r>
    </w:p>
    <w:p w:rsidR="000526A9"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EB38C2">
        <w:rPr>
          <w:rFonts w:ascii="Verdana" w:eastAsia="Times New Roman" w:hAnsi="Verdana" w:cs="Times New Roman"/>
          <w:b/>
          <w:color w:val="000000"/>
          <w:sz w:val="20"/>
          <w:szCs w:val="20"/>
          <w:lang w:eastAsia="pt-BR"/>
        </w:rPr>
        <w:t xml:space="preserve">Art. </w:t>
      </w:r>
      <w:r w:rsidR="00EB38C2" w:rsidRPr="00EB38C2">
        <w:rPr>
          <w:rFonts w:ascii="Verdana" w:eastAsia="Times New Roman" w:hAnsi="Verdana" w:cs="Times New Roman"/>
          <w:b/>
          <w:color w:val="000000"/>
          <w:sz w:val="20"/>
          <w:szCs w:val="20"/>
          <w:lang w:eastAsia="pt-BR"/>
        </w:rPr>
        <w:t>14</w:t>
      </w:r>
      <w:r w:rsidR="00B157CA">
        <w:rPr>
          <w:rFonts w:ascii="Verdana" w:eastAsia="Times New Roman" w:hAnsi="Verdana" w:cs="Times New Roman"/>
          <w:b/>
          <w:color w:val="000000"/>
          <w:sz w:val="20"/>
          <w:szCs w:val="20"/>
          <w:lang w:eastAsia="pt-BR"/>
        </w:rPr>
        <w:t>3</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penalidade de suspensão</w:t>
      </w:r>
      <w:r w:rsidR="002D6B84">
        <w:rPr>
          <w:rFonts w:ascii="Verdana" w:eastAsia="Times New Roman" w:hAnsi="Verdana" w:cs="Times New Roman"/>
          <w:color w:val="000000"/>
          <w:sz w:val="20"/>
          <w:szCs w:val="20"/>
          <w:lang w:eastAsia="pt-BR"/>
        </w:rPr>
        <w:t xml:space="preserve"> de</w:t>
      </w:r>
      <w:r w:rsidRPr="004418E6">
        <w:rPr>
          <w:rFonts w:ascii="Verdana" w:eastAsia="Times New Roman" w:hAnsi="Verdana" w:cs="Times New Roman"/>
          <w:color w:val="000000"/>
          <w:sz w:val="20"/>
          <w:szCs w:val="20"/>
          <w:lang w:eastAsia="pt-BR"/>
        </w:rPr>
        <w:t xml:space="preserve"> </w:t>
      </w:r>
      <w:r w:rsidR="000526A9" w:rsidRPr="004418E6">
        <w:rPr>
          <w:rFonts w:ascii="Verdana" w:eastAsia="Times New Roman" w:hAnsi="Verdana" w:cs="Times New Roman"/>
          <w:color w:val="000000"/>
          <w:sz w:val="20"/>
          <w:szCs w:val="20"/>
          <w:lang w:eastAsia="pt-BR"/>
        </w:rPr>
        <w:t>licença</w:t>
      </w:r>
      <w:r w:rsidR="002D6B84">
        <w:rPr>
          <w:rFonts w:ascii="Verdana" w:eastAsia="Times New Roman" w:hAnsi="Verdana" w:cs="Times New Roman"/>
          <w:color w:val="000000"/>
          <w:sz w:val="20"/>
          <w:szCs w:val="20"/>
          <w:lang w:eastAsia="pt-BR"/>
        </w:rPr>
        <w:t>,</w:t>
      </w:r>
      <w:r w:rsidR="000526A9" w:rsidRPr="004418E6">
        <w:rPr>
          <w:rFonts w:ascii="Verdana" w:eastAsia="Times New Roman" w:hAnsi="Verdana" w:cs="Times New Roman"/>
          <w:color w:val="000000"/>
          <w:sz w:val="20"/>
          <w:szCs w:val="20"/>
          <w:lang w:eastAsia="pt-BR"/>
        </w:rPr>
        <w:t> </w:t>
      </w:r>
      <w:r w:rsidRPr="004418E6">
        <w:rPr>
          <w:rFonts w:ascii="Verdana" w:eastAsia="Times New Roman" w:hAnsi="Verdana" w:cs="Times New Roman"/>
          <w:color w:val="000000"/>
          <w:sz w:val="20"/>
          <w:szCs w:val="20"/>
          <w:lang w:eastAsia="pt-BR"/>
        </w:rPr>
        <w:t xml:space="preserve">autorização </w:t>
      </w:r>
      <w:r w:rsidR="002D6B84">
        <w:rPr>
          <w:rFonts w:ascii="Verdana" w:eastAsia="Times New Roman" w:hAnsi="Verdana" w:cs="Times New Roman"/>
          <w:color w:val="000000"/>
          <w:sz w:val="20"/>
          <w:szCs w:val="20"/>
          <w:lang w:eastAsia="pt-BR"/>
        </w:rPr>
        <w:t xml:space="preserve">ou registro </w:t>
      </w:r>
      <w:r w:rsidRPr="004418E6">
        <w:rPr>
          <w:rFonts w:ascii="Verdana" w:eastAsia="Times New Roman" w:hAnsi="Verdana" w:cs="Times New Roman"/>
          <w:color w:val="000000"/>
          <w:sz w:val="20"/>
          <w:szCs w:val="20"/>
          <w:lang w:eastAsia="pt-BR"/>
        </w:rPr>
        <w:t xml:space="preserve">será determinada        pelo </w:t>
      </w:r>
      <w:r w:rsidR="000526A9">
        <w:rPr>
          <w:rFonts w:ascii="Verdana" w:eastAsia="Times New Roman" w:hAnsi="Verdana" w:cs="Times New Roman"/>
          <w:color w:val="000000"/>
          <w:sz w:val="20"/>
          <w:szCs w:val="20"/>
          <w:lang w:eastAsia="pt-BR"/>
        </w:rPr>
        <w:t>S</w:t>
      </w:r>
      <w:r w:rsidR="000526A9" w:rsidRPr="004418E6">
        <w:rPr>
          <w:rFonts w:ascii="Verdana" w:eastAsia="Times New Roman" w:hAnsi="Verdana" w:cs="Times New Roman"/>
          <w:color w:val="000000"/>
          <w:sz w:val="20"/>
          <w:szCs w:val="20"/>
          <w:lang w:eastAsia="pt-BR"/>
        </w:rPr>
        <w:t>ecretário</w:t>
      </w:r>
      <w:r w:rsidRPr="004418E6">
        <w:rPr>
          <w:rFonts w:ascii="Verdana" w:eastAsia="Times New Roman" w:hAnsi="Verdana" w:cs="Times New Roman"/>
          <w:color w:val="000000"/>
          <w:sz w:val="20"/>
          <w:szCs w:val="20"/>
          <w:lang w:eastAsia="pt-BR"/>
        </w:rPr>
        <w:t>         da      </w:t>
      </w:r>
      <w:r w:rsidR="00AC2C07" w:rsidRPr="005446CC">
        <w:rPr>
          <w:rFonts w:ascii="Verdana" w:eastAsia="Times New Roman" w:hAnsi="Verdana" w:cs="Times New Roman"/>
          <w:iCs/>
          <w:color w:val="000000"/>
          <w:sz w:val="20"/>
          <w:szCs w:val="20"/>
          <w:lang w:eastAsia="pt-BR"/>
        </w:rPr>
        <w:t>Secretaria responsável</w:t>
      </w:r>
      <w:r w:rsidR="000526A9">
        <w:rPr>
          <w:rFonts w:ascii="Verdana" w:eastAsia="Times New Roman" w:hAnsi="Verdana" w:cs="Times New Roman"/>
          <w:iCs/>
          <w:color w:val="000000"/>
          <w:sz w:val="20"/>
          <w:szCs w:val="20"/>
          <w:lang w:eastAsia="pt-BR"/>
        </w:rPr>
        <w:t xml:space="preserve"> </w:t>
      </w:r>
      <w:r w:rsidR="00AC2C07" w:rsidRPr="005446CC">
        <w:rPr>
          <w:rFonts w:ascii="Verdana" w:eastAsia="Times New Roman" w:hAnsi="Verdana" w:cs="Times New Roman"/>
          <w:iCs/>
          <w:color w:val="000000"/>
          <w:sz w:val="20"/>
          <w:szCs w:val="20"/>
          <w:lang w:eastAsia="pt-BR"/>
        </w:rPr>
        <w:t>pelas Políticas Públicas de Meio Ambiente</w:t>
      </w:r>
      <w:r w:rsidRPr="004418E6">
        <w:rPr>
          <w:rFonts w:ascii="Verdana" w:eastAsia="Times New Roman" w:hAnsi="Verdana" w:cs="Times New Roman"/>
          <w:color w:val="000000"/>
          <w:sz w:val="20"/>
          <w:szCs w:val="20"/>
          <w:lang w:eastAsia="pt-BR"/>
        </w:rPr>
        <w:t>, quan</w:t>
      </w:r>
      <w:r w:rsidR="000526A9">
        <w:rPr>
          <w:rFonts w:ascii="Verdana" w:eastAsia="Times New Roman" w:hAnsi="Verdana" w:cs="Times New Roman"/>
          <w:color w:val="000000"/>
          <w:sz w:val="20"/>
          <w:szCs w:val="20"/>
          <w:lang w:eastAsia="pt-BR"/>
        </w:rPr>
        <w:t>do houver descumprimento </w:t>
      </w:r>
      <w:r w:rsidR="000526A9" w:rsidRPr="004418E6">
        <w:rPr>
          <w:rFonts w:ascii="Verdana" w:eastAsia="Times New Roman" w:hAnsi="Verdana" w:cs="Times New Roman"/>
          <w:color w:val="000000"/>
          <w:sz w:val="20"/>
          <w:szCs w:val="20"/>
          <w:lang w:eastAsia="pt-BR"/>
        </w:rPr>
        <w:t>das condicionantes e</w:t>
      </w:r>
      <w:r w:rsidRPr="004418E6">
        <w:rPr>
          <w:rFonts w:ascii="Verdana" w:eastAsia="Times New Roman" w:hAnsi="Verdana" w:cs="Times New Roman"/>
          <w:color w:val="000000"/>
          <w:sz w:val="20"/>
          <w:szCs w:val="20"/>
          <w:lang w:eastAsia="pt-BR"/>
        </w:rPr>
        <w:t xml:space="preserve"> </w:t>
      </w:r>
      <w:r w:rsidR="000526A9">
        <w:rPr>
          <w:rFonts w:ascii="Verdana" w:eastAsia="Times New Roman" w:hAnsi="Verdana" w:cs="Times New Roman"/>
          <w:color w:val="000000"/>
          <w:sz w:val="20"/>
          <w:szCs w:val="20"/>
          <w:lang w:eastAsia="pt-BR"/>
        </w:rPr>
        <w:t>obrigações impostas ao beneficiário e ocorrer dano ambiental ou prejuízo para o Município, decorrente do descumprimento</w:t>
      </w:r>
      <w:r w:rsidR="006D5240">
        <w:rPr>
          <w:rFonts w:ascii="Verdana" w:eastAsia="Times New Roman" w:hAnsi="Verdana" w:cs="Times New Roman"/>
          <w:color w:val="000000"/>
          <w:sz w:val="20"/>
          <w:szCs w:val="20"/>
          <w:lang w:eastAsia="pt-BR"/>
        </w:rPr>
        <w:t>, bem como o não atendimento do Art. 16 do Decreto que regula o licenciamento ambiental</w:t>
      </w:r>
      <w:r w:rsidR="000526A9">
        <w:rPr>
          <w:rFonts w:ascii="Verdana" w:eastAsia="Times New Roman" w:hAnsi="Verdana" w:cs="Times New Roman"/>
          <w:color w:val="000000"/>
          <w:sz w:val="20"/>
          <w:szCs w:val="20"/>
          <w:lang w:eastAsia="pt-BR"/>
        </w:rPr>
        <w:t>.</w:t>
      </w:r>
    </w:p>
    <w:p w:rsidR="004418E6" w:rsidRPr="00C33F9C" w:rsidRDefault="004418E6" w:rsidP="000526A9">
      <w:pPr>
        <w:spacing w:after="0" w:line="240" w:lineRule="auto"/>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B157CA" w:rsidP="00C33F9C">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b/>
          <w:color w:val="000000"/>
          <w:sz w:val="20"/>
          <w:szCs w:val="20"/>
          <w:lang w:eastAsia="pt-BR"/>
        </w:rPr>
        <w:t>Art. 144</w:t>
      </w:r>
      <w:r w:rsidR="004418E6" w:rsidRPr="00C33F9C">
        <w:rPr>
          <w:rFonts w:ascii="Verdana" w:eastAsia="Times New Roman" w:hAnsi="Verdana" w:cs="Times New Roman"/>
          <w:color w:val="000000"/>
          <w:sz w:val="20"/>
          <w:szCs w:val="20"/>
          <w:lang w:eastAsia="pt-BR"/>
        </w:rPr>
        <w:t>. </w:t>
      </w:r>
      <w:r w:rsidR="004418E6" w:rsidRPr="004418E6">
        <w:rPr>
          <w:rFonts w:ascii="Verdana" w:eastAsia="Times New Roman" w:hAnsi="Verdana" w:cs="Times New Roman"/>
          <w:color w:val="000000"/>
          <w:sz w:val="20"/>
          <w:szCs w:val="20"/>
          <w:lang w:eastAsia="pt-BR"/>
        </w:rPr>
        <w:t xml:space="preserve">A suspensão da </w:t>
      </w:r>
      <w:r w:rsidR="002D6B84" w:rsidRPr="004418E6">
        <w:rPr>
          <w:rFonts w:ascii="Verdana" w:eastAsia="Times New Roman" w:hAnsi="Verdana" w:cs="Times New Roman"/>
          <w:color w:val="000000"/>
          <w:sz w:val="20"/>
          <w:szCs w:val="20"/>
          <w:lang w:eastAsia="pt-BR"/>
        </w:rPr>
        <w:t>licença</w:t>
      </w:r>
      <w:r w:rsidR="002D6B84">
        <w:rPr>
          <w:rFonts w:ascii="Verdana" w:eastAsia="Times New Roman" w:hAnsi="Verdana" w:cs="Times New Roman"/>
          <w:color w:val="000000"/>
          <w:sz w:val="20"/>
          <w:szCs w:val="20"/>
          <w:lang w:eastAsia="pt-BR"/>
        </w:rPr>
        <w:t>,</w:t>
      </w:r>
      <w:r w:rsidR="002D6B84" w:rsidRPr="004418E6">
        <w:rPr>
          <w:rFonts w:ascii="Verdana" w:eastAsia="Times New Roman" w:hAnsi="Verdana" w:cs="Times New Roman"/>
          <w:color w:val="000000"/>
          <w:sz w:val="20"/>
          <w:szCs w:val="20"/>
          <w:lang w:eastAsia="pt-BR"/>
        </w:rPr>
        <w:t xml:space="preserve"> autorização </w:t>
      </w:r>
      <w:r w:rsidR="002D6B84">
        <w:rPr>
          <w:rFonts w:ascii="Verdana" w:eastAsia="Times New Roman" w:hAnsi="Verdana" w:cs="Times New Roman"/>
          <w:color w:val="000000"/>
          <w:sz w:val="20"/>
          <w:szCs w:val="20"/>
          <w:lang w:eastAsia="pt-BR"/>
        </w:rPr>
        <w:t xml:space="preserve">ou registro </w:t>
      </w:r>
      <w:r w:rsidR="004418E6" w:rsidRPr="004418E6">
        <w:rPr>
          <w:rFonts w:ascii="Verdana" w:eastAsia="Times New Roman" w:hAnsi="Verdana" w:cs="Times New Roman"/>
          <w:color w:val="000000"/>
          <w:sz w:val="20"/>
          <w:szCs w:val="20"/>
          <w:lang w:eastAsia="pt-BR"/>
        </w:rPr>
        <w:t>ocorrerá quando o beneficiário omitir dados ou informações relevantes para a continuidade, conclusão, autorização ou praticar atos incompatíveis ou contrários às condições estipuladas para a autorização.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B157CA">
        <w:rPr>
          <w:rFonts w:ascii="Verdana" w:eastAsia="Times New Roman" w:hAnsi="Verdana" w:cs="Times New Roman"/>
          <w:b/>
          <w:color w:val="000000"/>
          <w:sz w:val="20"/>
          <w:szCs w:val="20"/>
          <w:lang w:eastAsia="pt-BR"/>
        </w:rPr>
        <w:t xml:space="preserve">Art. </w:t>
      </w:r>
      <w:r w:rsidR="00B157CA" w:rsidRPr="00B157CA">
        <w:rPr>
          <w:rFonts w:ascii="Verdana" w:eastAsia="Times New Roman" w:hAnsi="Verdana" w:cs="Times New Roman"/>
          <w:b/>
          <w:color w:val="000000"/>
          <w:sz w:val="20"/>
          <w:szCs w:val="20"/>
          <w:lang w:eastAsia="pt-BR"/>
        </w:rPr>
        <w:t>145</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O descumprimento da penalidade de suspensão de </w:t>
      </w:r>
      <w:r w:rsidR="002D6B84">
        <w:rPr>
          <w:rFonts w:ascii="Verdana" w:eastAsia="Times New Roman" w:hAnsi="Verdana" w:cs="Times New Roman"/>
          <w:color w:val="000000"/>
          <w:sz w:val="20"/>
          <w:szCs w:val="20"/>
          <w:lang w:eastAsia="pt-BR"/>
        </w:rPr>
        <w:t xml:space="preserve">licença, </w:t>
      </w:r>
      <w:r w:rsidRPr="004418E6">
        <w:rPr>
          <w:rFonts w:ascii="Verdana" w:eastAsia="Times New Roman" w:hAnsi="Verdana" w:cs="Times New Roman"/>
          <w:color w:val="000000"/>
          <w:sz w:val="20"/>
          <w:szCs w:val="20"/>
          <w:lang w:eastAsia="pt-BR"/>
        </w:rPr>
        <w:t xml:space="preserve">autorização </w:t>
      </w:r>
      <w:r w:rsidR="002D6B84">
        <w:rPr>
          <w:rFonts w:ascii="Verdana" w:eastAsia="Times New Roman" w:hAnsi="Verdana" w:cs="Times New Roman"/>
          <w:color w:val="000000"/>
          <w:sz w:val="20"/>
          <w:szCs w:val="20"/>
          <w:lang w:eastAsia="pt-BR"/>
        </w:rPr>
        <w:t xml:space="preserve">ou registro </w:t>
      </w:r>
      <w:r w:rsidRPr="004418E6">
        <w:rPr>
          <w:rFonts w:ascii="Verdana" w:eastAsia="Times New Roman" w:hAnsi="Verdana" w:cs="Times New Roman"/>
          <w:color w:val="000000"/>
          <w:sz w:val="20"/>
          <w:szCs w:val="20"/>
          <w:lang w:eastAsia="pt-BR"/>
        </w:rPr>
        <w:t xml:space="preserve">implicará no cancelamento destes, multa específica e demais providências necessárias no âmbito municipal, e quando couber, representação ao Ministério </w:t>
      </w:r>
      <w:r w:rsidR="001F0A16" w:rsidRPr="004418E6">
        <w:rPr>
          <w:rFonts w:ascii="Verdana" w:eastAsia="Times New Roman" w:hAnsi="Verdana" w:cs="Times New Roman"/>
          <w:color w:val="000000"/>
          <w:sz w:val="20"/>
          <w:szCs w:val="20"/>
          <w:lang w:eastAsia="pt-BR"/>
        </w:rPr>
        <w:t>Público</w:t>
      </w:r>
      <w:r w:rsidRPr="004418E6">
        <w:rPr>
          <w:rFonts w:ascii="Verdana" w:eastAsia="Times New Roman" w:hAnsi="Verdana" w:cs="Times New Roman"/>
          <w:color w:val="000000"/>
          <w:sz w:val="20"/>
          <w:szCs w:val="20"/>
          <w:lang w:eastAsia="pt-BR"/>
        </w:rPr>
        <w:t xml:space="preserve"> para as medidas cabíveis.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1F0A16" w:rsidRDefault="004418E6" w:rsidP="001F0A16">
      <w:pPr>
        <w:spacing w:after="0" w:line="240" w:lineRule="auto"/>
        <w:jc w:val="center"/>
        <w:rPr>
          <w:rFonts w:ascii="Verdana" w:eastAsia="Times New Roman" w:hAnsi="Verdana" w:cs="Times New Roman"/>
          <w:b/>
          <w:color w:val="000000"/>
          <w:sz w:val="20"/>
          <w:szCs w:val="20"/>
          <w:lang w:eastAsia="pt-BR"/>
        </w:rPr>
      </w:pPr>
      <w:r w:rsidRPr="001F0A16">
        <w:rPr>
          <w:rFonts w:ascii="Verdana" w:eastAsia="Times New Roman" w:hAnsi="Verdana" w:cs="Times New Roman"/>
          <w:b/>
          <w:color w:val="000000"/>
          <w:sz w:val="20"/>
          <w:szCs w:val="20"/>
          <w:lang w:eastAsia="pt-BR"/>
        </w:rPr>
        <w:t>Seção II</w:t>
      </w:r>
    </w:p>
    <w:p w:rsidR="004418E6" w:rsidRPr="001F0A16" w:rsidRDefault="0078692D" w:rsidP="001F0A16">
      <w:pPr>
        <w:spacing w:after="0" w:line="240" w:lineRule="auto"/>
        <w:jc w:val="cente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t>Da Cassação</w:t>
      </w:r>
      <w:r w:rsidR="00D7559E">
        <w:rPr>
          <w:rFonts w:ascii="Verdana" w:eastAsia="Times New Roman" w:hAnsi="Verdana" w:cs="Times New Roman"/>
          <w:b/>
          <w:color w:val="000000"/>
          <w:sz w:val="20"/>
          <w:szCs w:val="20"/>
          <w:lang w:eastAsia="pt-BR"/>
        </w:rPr>
        <w:t xml:space="preserve"> da</w:t>
      </w:r>
      <w:r>
        <w:rPr>
          <w:rFonts w:ascii="Verdana" w:eastAsia="Times New Roman" w:hAnsi="Verdana" w:cs="Times New Roman"/>
          <w:b/>
          <w:color w:val="000000"/>
          <w:sz w:val="20"/>
          <w:szCs w:val="20"/>
          <w:lang w:eastAsia="pt-BR"/>
        </w:rPr>
        <w:t xml:space="preserve"> Licença</w:t>
      </w:r>
      <w:r w:rsidR="00D7559E">
        <w:rPr>
          <w:rFonts w:ascii="Verdana" w:eastAsia="Times New Roman" w:hAnsi="Verdana" w:cs="Times New Roman"/>
          <w:b/>
          <w:color w:val="000000"/>
          <w:sz w:val="20"/>
          <w:szCs w:val="20"/>
          <w:lang w:eastAsia="pt-BR"/>
        </w:rPr>
        <w:t xml:space="preserve">, </w:t>
      </w:r>
      <w:r>
        <w:rPr>
          <w:rFonts w:ascii="Verdana" w:eastAsia="Times New Roman" w:hAnsi="Verdana" w:cs="Times New Roman"/>
          <w:b/>
          <w:color w:val="000000"/>
          <w:sz w:val="20"/>
          <w:szCs w:val="20"/>
          <w:lang w:eastAsia="pt-BR"/>
        </w:rPr>
        <w:t>Autorização</w:t>
      </w:r>
      <w:r w:rsidR="00D7559E">
        <w:rPr>
          <w:rFonts w:ascii="Verdana" w:eastAsia="Times New Roman" w:hAnsi="Verdana" w:cs="Times New Roman"/>
          <w:b/>
          <w:color w:val="000000"/>
          <w:sz w:val="20"/>
          <w:szCs w:val="20"/>
          <w:lang w:eastAsia="pt-BR"/>
        </w:rPr>
        <w:t xml:space="preserve"> ou Registro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A50CA4" w:rsidRPr="008965BE" w:rsidRDefault="00A50CA4" w:rsidP="00A50CA4">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Art. </w:t>
      </w:r>
      <w:r>
        <w:rPr>
          <w:rFonts w:ascii="Verdana" w:eastAsia="Times New Roman" w:hAnsi="Verdana" w:cs="Times New Roman"/>
          <w:b/>
          <w:bCs/>
          <w:color w:val="000000"/>
          <w:sz w:val="20"/>
          <w:szCs w:val="20"/>
          <w:lang w:eastAsia="pt-BR"/>
        </w:rPr>
        <w:t>146.</w:t>
      </w:r>
      <w:r w:rsidRPr="008965BE">
        <w:rPr>
          <w:rFonts w:ascii="Verdana" w:eastAsia="Times New Roman" w:hAnsi="Verdana" w:cs="Times New Roman"/>
          <w:b/>
          <w:bCs/>
          <w:color w:val="000000"/>
          <w:sz w:val="20"/>
          <w:szCs w:val="20"/>
          <w:lang w:eastAsia="pt-BR"/>
        </w:rPr>
        <w:t> </w:t>
      </w:r>
      <w:r w:rsidRPr="008965BE">
        <w:rPr>
          <w:rFonts w:ascii="Verdana" w:eastAsia="Times New Roman" w:hAnsi="Verdana" w:cs="Times New Roman"/>
          <w:color w:val="000000"/>
          <w:sz w:val="20"/>
          <w:szCs w:val="20"/>
          <w:lang w:eastAsia="pt-BR"/>
        </w:rPr>
        <w:t xml:space="preserve">A licença ou autorização emitida pela </w:t>
      </w:r>
      <w:r w:rsidRPr="005446CC">
        <w:rPr>
          <w:rFonts w:ascii="Verdana" w:eastAsia="Times New Roman" w:hAnsi="Verdana" w:cs="Times New Roman"/>
          <w:iCs/>
          <w:color w:val="000000"/>
          <w:sz w:val="20"/>
          <w:szCs w:val="20"/>
          <w:lang w:eastAsia="pt-BR"/>
        </w:rPr>
        <w:t>Secretaria responsável pelas Políticas Públicas de Meio Ambiente</w:t>
      </w:r>
      <w:r w:rsidRPr="008965BE">
        <w:rPr>
          <w:rFonts w:ascii="Verdana" w:eastAsia="Times New Roman" w:hAnsi="Verdana" w:cs="Times New Roman"/>
          <w:color w:val="000000"/>
          <w:sz w:val="20"/>
          <w:szCs w:val="20"/>
          <w:lang w:eastAsia="pt-BR"/>
        </w:rPr>
        <w:t xml:space="preserve"> será cassada sempre que o motivo da cassação não puder ser corrigido para continuidade da obra ou atividade ou quando a mesma já houver sido suspensa anteriormente.</w:t>
      </w:r>
    </w:p>
    <w:p w:rsidR="00A50CA4" w:rsidRDefault="00A50CA4" w:rsidP="00C33F9C">
      <w:pPr>
        <w:spacing w:after="0" w:line="240" w:lineRule="auto"/>
        <w:ind w:firstLine="1440"/>
        <w:jc w:val="both"/>
        <w:rPr>
          <w:rFonts w:ascii="Verdana" w:eastAsia="Times New Roman" w:hAnsi="Verdana" w:cs="Times New Roman"/>
          <w:color w:val="000000"/>
          <w:sz w:val="20"/>
          <w:szCs w:val="20"/>
          <w:lang w:eastAsia="pt-BR"/>
        </w:rPr>
      </w:pP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2B67E0">
        <w:rPr>
          <w:rFonts w:ascii="Verdana" w:eastAsia="Times New Roman" w:hAnsi="Verdana" w:cs="Times New Roman"/>
          <w:b/>
          <w:color w:val="000000"/>
          <w:sz w:val="20"/>
          <w:szCs w:val="20"/>
          <w:lang w:eastAsia="pt-BR"/>
        </w:rPr>
        <w:t xml:space="preserve">Art. </w:t>
      </w:r>
      <w:r w:rsidR="002B67E0" w:rsidRPr="002B67E0">
        <w:rPr>
          <w:rFonts w:ascii="Verdana" w:eastAsia="Times New Roman" w:hAnsi="Verdana" w:cs="Times New Roman"/>
          <w:b/>
          <w:color w:val="000000"/>
          <w:sz w:val="20"/>
          <w:szCs w:val="20"/>
          <w:lang w:eastAsia="pt-BR"/>
        </w:rPr>
        <w:t>147</w:t>
      </w:r>
      <w:r w:rsidRPr="00C33F9C">
        <w:rPr>
          <w:rFonts w:ascii="Verdana" w:eastAsia="Times New Roman" w:hAnsi="Verdana" w:cs="Times New Roman"/>
          <w:color w:val="000000"/>
          <w:sz w:val="20"/>
          <w:szCs w:val="20"/>
          <w:lang w:eastAsia="pt-BR"/>
        </w:rPr>
        <w:t>. </w:t>
      </w:r>
      <w:r w:rsidR="002B67E0">
        <w:rPr>
          <w:rFonts w:ascii="Verdana" w:eastAsia="Times New Roman" w:hAnsi="Verdana" w:cs="Times New Roman"/>
          <w:color w:val="000000"/>
          <w:sz w:val="20"/>
          <w:szCs w:val="20"/>
          <w:lang w:eastAsia="pt-BR"/>
        </w:rPr>
        <w:t xml:space="preserve">A cassação da </w:t>
      </w:r>
      <w:r w:rsidRPr="004418E6">
        <w:rPr>
          <w:rFonts w:ascii="Verdana" w:eastAsia="Times New Roman" w:hAnsi="Verdana" w:cs="Times New Roman"/>
          <w:color w:val="000000"/>
          <w:sz w:val="20"/>
          <w:szCs w:val="20"/>
          <w:lang w:eastAsia="pt-BR"/>
        </w:rPr>
        <w:t>licença</w:t>
      </w:r>
      <w:r w:rsidR="002B67E0">
        <w:rPr>
          <w:rFonts w:ascii="Verdana" w:eastAsia="Times New Roman" w:hAnsi="Verdana" w:cs="Times New Roman"/>
          <w:color w:val="000000"/>
          <w:sz w:val="20"/>
          <w:szCs w:val="20"/>
          <w:lang w:eastAsia="pt-BR"/>
        </w:rPr>
        <w:t>, autorização ou registro</w:t>
      </w:r>
      <w:r w:rsidRPr="004418E6">
        <w:rPr>
          <w:rFonts w:ascii="Verdana" w:eastAsia="Times New Roman" w:hAnsi="Verdana" w:cs="Times New Roman"/>
          <w:color w:val="000000"/>
          <w:sz w:val="20"/>
          <w:szCs w:val="20"/>
          <w:lang w:eastAsia="pt-BR"/>
        </w:rPr>
        <w:t xml:space="preserve"> poderá ocorrer quando houver constatação</w:t>
      </w:r>
      <w:r w:rsidR="00937C22">
        <w:rPr>
          <w:rFonts w:ascii="Verdana" w:eastAsia="Times New Roman" w:hAnsi="Verdana" w:cs="Times New Roman"/>
          <w:color w:val="000000"/>
          <w:sz w:val="20"/>
          <w:szCs w:val="20"/>
          <w:lang w:eastAsia="pt-BR"/>
        </w:rPr>
        <w:t xml:space="preserve"> de:</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omissão</w:t>
      </w:r>
      <w:proofErr w:type="gramEnd"/>
      <w:r w:rsidRPr="004418E6">
        <w:rPr>
          <w:rFonts w:ascii="Verdana" w:eastAsia="Times New Roman" w:hAnsi="Verdana" w:cs="Times New Roman"/>
          <w:color w:val="000000"/>
          <w:sz w:val="20"/>
          <w:szCs w:val="20"/>
          <w:lang w:eastAsia="pt-BR"/>
        </w:rPr>
        <w:t xml:space="preserve"> ou falsa descrição de informações relevantes que subsidiaram a expedição da licença;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BF4DC2">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w:t>
      </w:r>
      <w:r w:rsidR="00BF4DC2">
        <w:rPr>
          <w:rFonts w:ascii="Verdana" w:eastAsia="Times New Roman" w:hAnsi="Verdana" w:cs="Times New Roman"/>
          <w:color w:val="000000"/>
          <w:sz w:val="20"/>
          <w:szCs w:val="20"/>
          <w:lang w:eastAsia="pt-BR"/>
        </w:rPr>
        <w:t>o</w:t>
      </w:r>
      <w:r w:rsidR="00BF4DC2" w:rsidRPr="004418E6">
        <w:rPr>
          <w:rFonts w:ascii="Verdana" w:eastAsia="Times New Roman" w:hAnsi="Verdana" w:cs="Times New Roman"/>
          <w:color w:val="000000"/>
          <w:sz w:val="20"/>
          <w:szCs w:val="20"/>
          <w:lang w:eastAsia="pt-BR"/>
        </w:rPr>
        <w:t>corrência</w:t>
      </w:r>
      <w:r w:rsidRPr="004418E6">
        <w:rPr>
          <w:rFonts w:ascii="Verdana" w:eastAsia="Times New Roman" w:hAnsi="Verdana" w:cs="Times New Roman"/>
          <w:color w:val="000000"/>
          <w:sz w:val="20"/>
          <w:szCs w:val="20"/>
          <w:lang w:eastAsia="pt-BR"/>
        </w:rPr>
        <w:t xml:space="preserve"> de graves </w:t>
      </w:r>
      <w:r w:rsidR="00BF4DC2" w:rsidRPr="004418E6">
        <w:rPr>
          <w:rFonts w:ascii="Verdana" w:eastAsia="Times New Roman" w:hAnsi="Verdana" w:cs="Times New Roman"/>
          <w:color w:val="000000"/>
          <w:sz w:val="20"/>
          <w:szCs w:val="20"/>
          <w:lang w:eastAsia="pt-BR"/>
        </w:rPr>
        <w:t>riscos ambientais, à saúde ou à segurança da</w:t>
      </w:r>
      <w:r w:rsidR="00BF4DC2">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população, em função de violação de condicionantes;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III - nos demais casos previstos neste </w:t>
      </w:r>
      <w:r w:rsidR="00380543">
        <w:rPr>
          <w:rFonts w:ascii="Verdana" w:eastAsia="Times New Roman" w:hAnsi="Verdana" w:cs="Times New Roman"/>
          <w:color w:val="000000"/>
          <w:sz w:val="20"/>
          <w:szCs w:val="20"/>
          <w:lang w:eastAsia="pt-BR"/>
        </w:rPr>
        <w:t>Decreto</w:t>
      </w:r>
      <w:r w:rsidR="006D5240">
        <w:rPr>
          <w:rFonts w:ascii="Verdana" w:eastAsia="Times New Roman" w:hAnsi="Verdana" w:cs="Times New Roman"/>
          <w:color w:val="000000"/>
          <w:sz w:val="20"/>
          <w:szCs w:val="20"/>
          <w:lang w:eastAsia="pt-BR"/>
        </w:rPr>
        <w:t xml:space="preserve"> e no Decreto que Regula Licenciamento Ambiental</w:t>
      </w:r>
      <w:r w:rsidRPr="004418E6">
        <w:rPr>
          <w:rFonts w:ascii="Verdana" w:eastAsia="Times New Roman" w:hAnsi="Verdana" w:cs="Times New Roman"/>
          <w:color w:val="000000"/>
          <w:sz w:val="20"/>
          <w:szCs w:val="20"/>
          <w:lang w:eastAsia="pt-BR"/>
        </w:rPr>
        <w:t>.</w:t>
      </w:r>
    </w:p>
    <w:p w:rsidR="00D974DA" w:rsidRDefault="00D974DA" w:rsidP="00C33F9C">
      <w:pPr>
        <w:spacing w:after="0" w:line="240" w:lineRule="auto"/>
        <w:ind w:firstLine="1440"/>
        <w:jc w:val="both"/>
        <w:rPr>
          <w:rFonts w:ascii="Verdana" w:eastAsia="Times New Roman" w:hAnsi="Verdana" w:cs="Times New Roman"/>
          <w:color w:val="000000"/>
          <w:sz w:val="20"/>
          <w:szCs w:val="20"/>
          <w:lang w:eastAsia="pt-BR"/>
        </w:rPr>
      </w:pP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712AC4">
        <w:rPr>
          <w:rFonts w:ascii="Verdana" w:eastAsia="Times New Roman" w:hAnsi="Verdana" w:cs="Times New Roman"/>
          <w:b/>
          <w:color w:val="000000"/>
          <w:sz w:val="20"/>
          <w:szCs w:val="20"/>
          <w:lang w:eastAsia="pt-BR"/>
        </w:rPr>
        <w:t xml:space="preserve">Art. </w:t>
      </w:r>
      <w:r w:rsidR="00712AC4" w:rsidRPr="00712AC4">
        <w:rPr>
          <w:rFonts w:ascii="Verdana" w:eastAsia="Times New Roman" w:hAnsi="Verdana" w:cs="Times New Roman"/>
          <w:b/>
          <w:color w:val="000000"/>
          <w:sz w:val="20"/>
          <w:szCs w:val="20"/>
          <w:lang w:eastAsia="pt-BR"/>
        </w:rPr>
        <w:t>148</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 aplicação da penalidade de </w:t>
      </w:r>
      <w:r w:rsidR="002B67E0">
        <w:rPr>
          <w:rFonts w:ascii="Verdana" w:eastAsia="Times New Roman" w:hAnsi="Verdana" w:cs="Times New Roman"/>
          <w:color w:val="000000"/>
          <w:sz w:val="20"/>
          <w:szCs w:val="20"/>
          <w:lang w:eastAsia="pt-BR"/>
        </w:rPr>
        <w:t xml:space="preserve">cassação da </w:t>
      </w:r>
      <w:r w:rsidRPr="004418E6">
        <w:rPr>
          <w:rFonts w:ascii="Verdana" w:eastAsia="Times New Roman" w:hAnsi="Verdana" w:cs="Times New Roman"/>
          <w:color w:val="000000"/>
          <w:sz w:val="20"/>
          <w:szCs w:val="20"/>
          <w:lang w:eastAsia="pt-BR"/>
        </w:rPr>
        <w:t>licença</w:t>
      </w:r>
      <w:r w:rsidR="002B67E0">
        <w:rPr>
          <w:rFonts w:ascii="Verdana" w:eastAsia="Times New Roman" w:hAnsi="Verdana" w:cs="Times New Roman"/>
          <w:color w:val="000000"/>
          <w:sz w:val="20"/>
          <w:szCs w:val="20"/>
          <w:lang w:eastAsia="pt-BR"/>
        </w:rPr>
        <w:t>, autorização</w:t>
      </w:r>
      <w:r w:rsidRPr="004418E6">
        <w:rPr>
          <w:rFonts w:ascii="Verdana" w:eastAsia="Times New Roman" w:hAnsi="Verdana" w:cs="Times New Roman"/>
          <w:color w:val="000000"/>
          <w:sz w:val="20"/>
          <w:szCs w:val="20"/>
          <w:lang w:eastAsia="pt-BR"/>
        </w:rPr>
        <w:t xml:space="preserve"> ou </w:t>
      </w:r>
      <w:r w:rsidR="002B67E0">
        <w:rPr>
          <w:rFonts w:ascii="Verdana" w:eastAsia="Times New Roman" w:hAnsi="Verdana" w:cs="Times New Roman"/>
          <w:color w:val="000000"/>
          <w:sz w:val="20"/>
          <w:szCs w:val="20"/>
          <w:lang w:eastAsia="pt-BR"/>
        </w:rPr>
        <w:t>registro</w:t>
      </w:r>
      <w:r w:rsidRPr="004418E6">
        <w:rPr>
          <w:rFonts w:ascii="Verdana" w:eastAsia="Times New Roman" w:hAnsi="Verdana" w:cs="Times New Roman"/>
          <w:color w:val="000000"/>
          <w:sz w:val="20"/>
          <w:szCs w:val="20"/>
          <w:lang w:eastAsia="pt-BR"/>
        </w:rPr>
        <w:t xml:space="preserve"> será comunicada ao Ministério Público, quando couber, para as medidas cabíveis.</w:t>
      </w:r>
    </w:p>
    <w:p w:rsidR="004F7EDE" w:rsidRDefault="004F7EDE" w:rsidP="00C33F9C">
      <w:pPr>
        <w:spacing w:after="0" w:line="240" w:lineRule="auto"/>
        <w:ind w:firstLine="1440"/>
        <w:jc w:val="both"/>
        <w:rPr>
          <w:rFonts w:ascii="Verdana" w:eastAsia="Times New Roman" w:hAnsi="Verdana" w:cs="Times New Roman"/>
          <w:color w:val="000000"/>
          <w:sz w:val="20"/>
          <w:szCs w:val="20"/>
          <w:lang w:eastAsia="pt-BR"/>
        </w:rPr>
      </w:pPr>
    </w:p>
    <w:p w:rsidR="004F7EDE" w:rsidRPr="008965BE" w:rsidRDefault="004F7EDE" w:rsidP="004F7EDE">
      <w:pPr>
        <w:spacing w:after="0" w:line="240" w:lineRule="auto"/>
        <w:ind w:firstLine="1440"/>
        <w:jc w:val="both"/>
        <w:rPr>
          <w:rFonts w:ascii="Times New Roman" w:eastAsia="Times New Roman" w:hAnsi="Times New Roman" w:cs="Times New Roman"/>
          <w:color w:val="000000"/>
          <w:sz w:val="20"/>
          <w:szCs w:val="20"/>
          <w:lang w:eastAsia="pt-BR"/>
        </w:rPr>
      </w:pPr>
      <w:r w:rsidRPr="00712AC4">
        <w:rPr>
          <w:rFonts w:ascii="Verdana" w:eastAsia="Times New Roman" w:hAnsi="Verdana" w:cs="Times New Roman"/>
          <w:b/>
          <w:color w:val="000000"/>
          <w:sz w:val="20"/>
          <w:szCs w:val="20"/>
          <w:lang w:eastAsia="pt-BR"/>
        </w:rPr>
        <w:t xml:space="preserve">Art. </w:t>
      </w:r>
      <w:r>
        <w:rPr>
          <w:rFonts w:ascii="Verdana" w:eastAsia="Times New Roman" w:hAnsi="Verdana" w:cs="Times New Roman"/>
          <w:b/>
          <w:color w:val="000000"/>
          <w:sz w:val="20"/>
          <w:szCs w:val="20"/>
          <w:lang w:eastAsia="pt-BR"/>
        </w:rPr>
        <w:t xml:space="preserve">149. </w:t>
      </w:r>
      <w:r w:rsidRPr="008965BE">
        <w:rPr>
          <w:rFonts w:ascii="Verdana" w:eastAsia="Times New Roman" w:hAnsi="Verdana" w:cs="Times New Roman"/>
          <w:color w:val="000000"/>
          <w:sz w:val="20"/>
          <w:szCs w:val="20"/>
          <w:lang w:eastAsia="pt-BR"/>
        </w:rPr>
        <w:t>Cassada a licença ou a autorização, a mesma obra ou atividade somente poderá ser executada após a emissão de nova licença ou autorização, mediante requerimento do empreendedor.</w:t>
      </w:r>
    </w:p>
    <w:p w:rsidR="004F7EDE" w:rsidRPr="008965BE" w:rsidRDefault="004F7EDE" w:rsidP="004F7ED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4F7EDE" w:rsidRPr="008965BE" w:rsidRDefault="004F7EDE" w:rsidP="004F7ED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150.</w:t>
      </w:r>
      <w:r w:rsidRPr="008965BE">
        <w:rPr>
          <w:rFonts w:ascii="Verdana" w:eastAsia="Times New Roman" w:hAnsi="Verdana" w:cs="Times New Roman"/>
          <w:b/>
          <w:bCs/>
          <w:color w:val="000000"/>
          <w:sz w:val="20"/>
          <w:szCs w:val="20"/>
          <w:lang w:eastAsia="pt-BR"/>
        </w:rPr>
        <w:t> </w:t>
      </w:r>
      <w:r w:rsidRPr="008965BE">
        <w:rPr>
          <w:rFonts w:ascii="Verdana" w:eastAsia="Times New Roman" w:hAnsi="Verdana" w:cs="Times New Roman"/>
          <w:color w:val="000000"/>
          <w:sz w:val="20"/>
          <w:szCs w:val="20"/>
          <w:lang w:eastAsia="pt-BR"/>
        </w:rPr>
        <w:t>Independentemente das penalidades aplicadas, o infrator será obrigado a indenizar os danos que houver causado ao meio ambiente.</w:t>
      </w:r>
    </w:p>
    <w:p w:rsidR="004F7EDE" w:rsidRPr="008965BE" w:rsidRDefault="004F7EDE" w:rsidP="004F7EDE">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4F7EDE" w:rsidRPr="00C33F9C" w:rsidRDefault="004F7EDE" w:rsidP="00C33F9C">
      <w:pPr>
        <w:spacing w:after="0" w:line="240" w:lineRule="auto"/>
        <w:ind w:firstLine="1440"/>
        <w:jc w:val="both"/>
        <w:rPr>
          <w:rFonts w:ascii="Verdana" w:eastAsia="Times New Roman" w:hAnsi="Verdana" w:cs="Times New Roman"/>
          <w:color w:val="000000"/>
          <w:sz w:val="20"/>
          <w:szCs w:val="20"/>
          <w:lang w:eastAsia="pt-BR"/>
        </w:rPr>
      </w:pPr>
      <w:r w:rsidRPr="008965BE">
        <w:rPr>
          <w:rFonts w:ascii="Verdana" w:eastAsia="Times New Roman" w:hAnsi="Verdana" w:cs="Times New Roman"/>
          <w:b/>
          <w:bCs/>
          <w:color w:val="000000"/>
          <w:sz w:val="20"/>
          <w:szCs w:val="20"/>
          <w:lang w:eastAsia="pt-BR"/>
        </w:rPr>
        <w:t>Parágrafo único</w:t>
      </w:r>
      <w:r>
        <w:rPr>
          <w:rFonts w:ascii="Verdana" w:eastAsia="Times New Roman" w:hAnsi="Verdana" w:cs="Times New Roman"/>
          <w:b/>
          <w:bCs/>
          <w:color w:val="000000"/>
          <w:sz w:val="20"/>
          <w:szCs w:val="20"/>
          <w:lang w:eastAsia="pt-BR"/>
        </w:rPr>
        <w:t>.</w:t>
      </w:r>
      <w:r w:rsidRPr="008965BE">
        <w:rPr>
          <w:rFonts w:ascii="Verdana" w:eastAsia="Times New Roman" w:hAnsi="Verdana" w:cs="Times New Roman"/>
          <w:b/>
          <w:bCs/>
          <w:color w:val="000000"/>
          <w:sz w:val="20"/>
          <w:szCs w:val="20"/>
          <w:lang w:eastAsia="pt-BR"/>
        </w:rPr>
        <w:t> </w:t>
      </w:r>
      <w:r w:rsidRPr="008965BE">
        <w:rPr>
          <w:rFonts w:ascii="Verdana" w:eastAsia="Times New Roman" w:hAnsi="Verdana" w:cs="Times New Roman"/>
          <w:color w:val="000000"/>
          <w:sz w:val="20"/>
          <w:szCs w:val="20"/>
          <w:lang w:eastAsia="pt-BR"/>
        </w:rPr>
        <w:t xml:space="preserve">A indenização a que se obrigará o infrator se dará pelo desenvolvimento de ações voltadas a melhoria da qualidade ambiental de vida na forma a ser estabelecida pela </w:t>
      </w:r>
      <w:r w:rsidRPr="005446CC">
        <w:rPr>
          <w:rFonts w:ascii="Verdana" w:eastAsia="Times New Roman" w:hAnsi="Verdana" w:cs="Times New Roman"/>
          <w:iCs/>
          <w:color w:val="000000"/>
          <w:sz w:val="20"/>
          <w:szCs w:val="20"/>
          <w:lang w:eastAsia="pt-BR"/>
        </w:rPr>
        <w:t>Secretaria responsável pelas Políticas Públicas de Meio Ambiente</w:t>
      </w:r>
      <w:r w:rsidRPr="008965BE">
        <w:rPr>
          <w:rFonts w:ascii="Verdana" w:eastAsia="Times New Roman" w:hAnsi="Verdana" w:cs="Times New Roman"/>
          <w:color w:val="000000"/>
          <w:sz w:val="20"/>
          <w:szCs w:val="20"/>
          <w:lang w:eastAsia="pt-BR"/>
        </w:rPr>
        <w:t xml:space="preserve"> ou com aprovação da mesma, caso seja proposta pelo infrator.</w:t>
      </w:r>
    </w:p>
    <w:p w:rsidR="002A48F3"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8531E" w:rsidRDefault="004418E6" w:rsidP="00C8531E">
      <w:pPr>
        <w:spacing w:after="0" w:line="240" w:lineRule="auto"/>
        <w:jc w:val="center"/>
        <w:rPr>
          <w:rFonts w:ascii="Verdana" w:eastAsia="Times New Roman" w:hAnsi="Verdana" w:cs="Times New Roman"/>
          <w:b/>
          <w:color w:val="000000"/>
          <w:sz w:val="20"/>
          <w:szCs w:val="20"/>
          <w:lang w:eastAsia="pt-BR"/>
        </w:rPr>
      </w:pPr>
      <w:r w:rsidRPr="00C8531E">
        <w:rPr>
          <w:rFonts w:ascii="Verdana" w:eastAsia="Times New Roman" w:hAnsi="Verdana" w:cs="Times New Roman"/>
          <w:b/>
          <w:color w:val="000000"/>
          <w:sz w:val="20"/>
          <w:szCs w:val="20"/>
          <w:lang w:eastAsia="pt-BR"/>
        </w:rPr>
        <w:t>SEÇÃO III</w:t>
      </w:r>
    </w:p>
    <w:p w:rsidR="004418E6" w:rsidRPr="00C8531E" w:rsidRDefault="004418E6" w:rsidP="00C8531E">
      <w:pPr>
        <w:spacing w:after="0" w:line="240" w:lineRule="auto"/>
        <w:jc w:val="center"/>
        <w:rPr>
          <w:rFonts w:ascii="Verdana" w:eastAsia="Times New Roman" w:hAnsi="Verdana" w:cs="Times New Roman"/>
          <w:b/>
          <w:color w:val="000000"/>
          <w:sz w:val="20"/>
          <w:szCs w:val="20"/>
          <w:lang w:eastAsia="pt-BR"/>
        </w:rPr>
      </w:pPr>
      <w:r w:rsidRPr="00C8531E">
        <w:rPr>
          <w:rFonts w:ascii="Verdana" w:eastAsia="Times New Roman" w:hAnsi="Verdana" w:cs="Times New Roman"/>
          <w:b/>
          <w:color w:val="000000"/>
          <w:sz w:val="20"/>
          <w:szCs w:val="20"/>
          <w:lang w:eastAsia="pt-BR"/>
        </w:rPr>
        <w:t>Da Perda ou Restrição de Incentivos ou Benefícios Fiscais ou Ambientais Municipais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C8531E">
        <w:rPr>
          <w:rFonts w:ascii="Verdana" w:eastAsia="Times New Roman" w:hAnsi="Verdana" w:cs="Times New Roman"/>
          <w:b/>
          <w:color w:val="000000"/>
          <w:sz w:val="20"/>
          <w:szCs w:val="20"/>
          <w:lang w:eastAsia="pt-BR"/>
        </w:rPr>
        <w:t xml:space="preserve">Art. </w:t>
      </w:r>
      <w:r w:rsidR="00C8531E" w:rsidRPr="00C8531E">
        <w:rPr>
          <w:rFonts w:ascii="Verdana" w:eastAsia="Times New Roman" w:hAnsi="Verdana" w:cs="Times New Roman"/>
          <w:b/>
          <w:color w:val="000000"/>
          <w:sz w:val="20"/>
          <w:szCs w:val="20"/>
          <w:lang w:eastAsia="pt-BR"/>
        </w:rPr>
        <w:t>151</w:t>
      </w:r>
      <w:r w:rsidRPr="00C8531E">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xml:space="preserve">      A penalidade de perda de incentivos ou </w:t>
      </w:r>
      <w:r w:rsidR="00A92911" w:rsidRPr="004418E6">
        <w:rPr>
          <w:rFonts w:ascii="Verdana" w:eastAsia="Times New Roman" w:hAnsi="Verdana" w:cs="Times New Roman"/>
          <w:color w:val="000000"/>
          <w:sz w:val="20"/>
          <w:szCs w:val="20"/>
          <w:lang w:eastAsia="pt-BR"/>
        </w:rPr>
        <w:t>benefíci</w:t>
      </w:r>
      <w:r w:rsidR="00A92911">
        <w:rPr>
          <w:rFonts w:ascii="Verdana" w:eastAsia="Times New Roman" w:hAnsi="Verdana" w:cs="Times New Roman"/>
          <w:color w:val="000000"/>
          <w:sz w:val="20"/>
          <w:szCs w:val="20"/>
          <w:lang w:eastAsia="pt-BR"/>
        </w:rPr>
        <w:t>o</w:t>
      </w:r>
      <w:r w:rsidR="00A92911" w:rsidRPr="004418E6">
        <w:rPr>
          <w:rFonts w:ascii="Verdana" w:eastAsia="Times New Roman" w:hAnsi="Verdana" w:cs="Times New Roman"/>
          <w:color w:val="000000"/>
          <w:sz w:val="20"/>
          <w:szCs w:val="20"/>
          <w:lang w:eastAsia="pt-BR"/>
        </w:rPr>
        <w:t>s</w:t>
      </w:r>
      <w:r w:rsidRPr="004418E6">
        <w:rPr>
          <w:rFonts w:ascii="Verdana" w:eastAsia="Times New Roman" w:hAnsi="Verdana" w:cs="Times New Roman"/>
          <w:color w:val="000000"/>
          <w:sz w:val="20"/>
          <w:szCs w:val="20"/>
          <w:lang w:eastAsia="pt-BR"/>
        </w:rPr>
        <w:t xml:space="preserve"> fiscais o ambientais será aplicada quando o beneficiário: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cometer</w:t>
      </w:r>
      <w:proofErr w:type="gramEnd"/>
      <w:r w:rsidRPr="004418E6">
        <w:rPr>
          <w:rFonts w:ascii="Verdana" w:eastAsia="Times New Roman" w:hAnsi="Verdana" w:cs="Times New Roman"/>
          <w:color w:val="000000"/>
          <w:sz w:val="20"/>
          <w:szCs w:val="20"/>
          <w:lang w:eastAsia="pt-BR"/>
        </w:rPr>
        <w:t xml:space="preserve"> infração com consequências danosas e irreversíveis ao meio ambiente ou à saúde humana;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não</w:t>
      </w:r>
      <w:proofErr w:type="gramEnd"/>
      <w:r w:rsidRPr="004418E6">
        <w:rPr>
          <w:rFonts w:ascii="Verdana" w:eastAsia="Times New Roman" w:hAnsi="Verdana" w:cs="Times New Roman"/>
          <w:color w:val="000000"/>
          <w:sz w:val="20"/>
          <w:szCs w:val="20"/>
          <w:lang w:eastAsia="pt-BR"/>
        </w:rPr>
        <w:t xml:space="preserve"> cumprir condenação por aplicação de penalidade administrativa, transitada em julgado;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III- não realizar a reparação de dano ambiental por ele provocado;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lastRenderedPageBreak/>
        <w:t xml:space="preserve">IV- </w:t>
      </w:r>
      <w:proofErr w:type="gramStart"/>
      <w:r w:rsidRPr="004418E6">
        <w:rPr>
          <w:rFonts w:ascii="Verdana" w:eastAsia="Times New Roman" w:hAnsi="Verdana" w:cs="Times New Roman"/>
          <w:color w:val="000000"/>
          <w:sz w:val="20"/>
          <w:szCs w:val="20"/>
          <w:lang w:eastAsia="pt-BR"/>
        </w:rPr>
        <w:t>descumprir</w:t>
      </w:r>
      <w:proofErr w:type="gramEnd"/>
      <w:r w:rsidRPr="004418E6">
        <w:rPr>
          <w:rFonts w:ascii="Verdana" w:eastAsia="Times New Roman" w:hAnsi="Verdana" w:cs="Times New Roman"/>
          <w:color w:val="000000"/>
          <w:sz w:val="20"/>
          <w:szCs w:val="20"/>
          <w:lang w:eastAsia="pt-BR"/>
        </w:rPr>
        <w:t xml:space="preserve"> as condições estabelecidas </w:t>
      </w:r>
      <w:r w:rsidR="00A92911" w:rsidRPr="004418E6">
        <w:rPr>
          <w:rFonts w:ascii="Verdana" w:eastAsia="Times New Roman" w:hAnsi="Verdana" w:cs="Times New Roman"/>
          <w:color w:val="000000"/>
          <w:sz w:val="20"/>
          <w:szCs w:val="20"/>
          <w:lang w:eastAsia="pt-BR"/>
        </w:rPr>
        <w:t>para a concessão e gozo dos</w:t>
      </w:r>
      <w:r w:rsidRPr="004418E6">
        <w:rPr>
          <w:rFonts w:ascii="Verdana" w:eastAsia="Times New Roman" w:hAnsi="Verdana" w:cs="Times New Roman"/>
          <w:color w:val="000000"/>
          <w:sz w:val="20"/>
          <w:szCs w:val="20"/>
          <w:lang w:eastAsia="pt-BR"/>
        </w:rPr>
        <w:t xml:space="preserve"> incentivos ou benefícios.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92911">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xml:space="preserve"> Caberá ao </w:t>
      </w:r>
      <w:r w:rsidR="00A92911">
        <w:rPr>
          <w:rFonts w:ascii="Verdana" w:eastAsia="Times New Roman" w:hAnsi="Verdana" w:cs="Times New Roman"/>
          <w:color w:val="000000"/>
          <w:sz w:val="20"/>
          <w:szCs w:val="20"/>
          <w:lang w:eastAsia="pt-BR"/>
        </w:rPr>
        <w:t>Conselho Municipal de Meio Ambiente</w:t>
      </w:r>
      <w:r w:rsidRPr="004418E6">
        <w:rPr>
          <w:rFonts w:ascii="Verdana" w:eastAsia="Times New Roman" w:hAnsi="Verdana" w:cs="Times New Roman"/>
          <w:color w:val="000000"/>
          <w:sz w:val="20"/>
          <w:szCs w:val="20"/>
          <w:lang w:eastAsia="pt-BR"/>
        </w:rPr>
        <w:t xml:space="preserve"> as decisões sobre a perda de incentivos ou benefícios concedidos em razão da preservação, proteção</w:t>
      </w:r>
      <w:r w:rsidR="00A92911">
        <w:rPr>
          <w:rFonts w:ascii="Verdana" w:eastAsia="Times New Roman" w:hAnsi="Verdana" w:cs="Times New Roman"/>
          <w:color w:val="000000"/>
          <w:sz w:val="20"/>
          <w:szCs w:val="20"/>
          <w:lang w:eastAsia="pt-BR"/>
        </w:rPr>
        <w:t xml:space="preserve"> e conservação do Meio Ambiente</w:t>
      </w:r>
      <w:r w:rsidRPr="004418E6">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92911">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xml:space="preserve"> Caberá ao Chefe do Poder </w:t>
      </w:r>
      <w:r w:rsidR="00A92911">
        <w:rPr>
          <w:rFonts w:ascii="Verdana" w:eastAsia="Times New Roman" w:hAnsi="Verdana" w:cs="Times New Roman"/>
          <w:color w:val="000000"/>
          <w:sz w:val="20"/>
          <w:szCs w:val="20"/>
          <w:lang w:eastAsia="pt-BR"/>
        </w:rPr>
        <w:t xml:space="preserve">executivo Municipal, homologar </w:t>
      </w:r>
      <w:r w:rsidRPr="004418E6">
        <w:rPr>
          <w:rFonts w:ascii="Verdana" w:eastAsia="Times New Roman" w:hAnsi="Verdana" w:cs="Times New Roman"/>
          <w:color w:val="000000"/>
          <w:sz w:val="20"/>
          <w:szCs w:val="20"/>
          <w:lang w:eastAsia="pt-BR"/>
        </w:rPr>
        <w:t xml:space="preserve">as decisões sobre a perda de incentivos ou benefícios de natureza fiscal ou econômica, mediante pedido aprovado por maioria absoluta dos conselheiros do </w:t>
      </w:r>
      <w:r w:rsidR="00A92911">
        <w:rPr>
          <w:rFonts w:ascii="Verdana" w:eastAsia="Times New Roman" w:hAnsi="Verdana" w:cs="Times New Roman"/>
          <w:color w:val="000000"/>
          <w:sz w:val="20"/>
          <w:szCs w:val="20"/>
          <w:lang w:eastAsia="pt-BR"/>
        </w:rPr>
        <w:t>Conselho Municipal de Meio Ambiente</w:t>
      </w:r>
      <w:r w:rsidRPr="004418E6">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A92911" w:rsidRDefault="004418E6" w:rsidP="00A92911">
      <w:pPr>
        <w:spacing w:after="0" w:line="240" w:lineRule="auto"/>
        <w:jc w:val="center"/>
        <w:rPr>
          <w:rFonts w:ascii="Verdana" w:eastAsia="Times New Roman" w:hAnsi="Verdana" w:cs="Times New Roman"/>
          <w:b/>
          <w:color w:val="000000"/>
          <w:sz w:val="20"/>
          <w:szCs w:val="20"/>
          <w:lang w:eastAsia="pt-BR"/>
        </w:rPr>
      </w:pPr>
      <w:r w:rsidRPr="00A92911">
        <w:rPr>
          <w:rFonts w:ascii="Verdana" w:eastAsia="Times New Roman" w:hAnsi="Verdana" w:cs="Times New Roman"/>
          <w:b/>
          <w:color w:val="000000"/>
          <w:sz w:val="20"/>
          <w:szCs w:val="20"/>
          <w:lang w:eastAsia="pt-BR"/>
        </w:rPr>
        <w:t>SEÇÃO IV</w:t>
      </w:r>
    </w:p>
    <w:p w:rsidR="004418E6" w:rsidRPr="00A92911" w:rsidRDefault="004418E6" w:rsidP="00A92911">
      <w:pPr>
        <w:spacing w:after="0" w:line="240" w:lineRule="auto"/>
        <w:jc w:val="center"/>
        <w:rPr>
          <w:rFonts w:ascii="Verdana" w:eastAsia="Times New Roman" w:hAnsi="Verdana" w:cs="Times New Roman"/>
          <w:b/>
          <w:color w:val="000000"/>
          <w:sz w:val="20"/>
          <w:szCs w:val="20"/>
          <w:lang w:eastAsia="pt-BR"/>
        </w:rPr>
      </w:pPr>
      <w:r w:rsidRPr="00A92911">
        <w:rPr>
          <w:rFonts w:ascii="Verdana" w:eastAsia="Times New Roman" w:hAnsi="Verdana" w:cs="Times New Roman"/>
          <w:b/>
          <w:color w:val="000000"/>
          <w:sz w:val="20"/>
          <w:szCs w:val="20"/>
          <w:lang w:eastAsia="pt-BR"/>
        </w:rPr>
        <w:t>Da Proibição de Contratar com a Administração Pública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92911">
        <w:rPr>
          <w:rFonts w:ascii="Verdana" w:eastAsia="Times New Roman" w:hAnsi="Verdana" w:cs="Times New Roman"/>
          <w:b/>
          <w:color w:val="000000"/>
          <w:sz w:val="20"/>
          <w:szCs w:val="20"/>
          <w:lang w:eastAsia="pt-BR"/>
        </w:rPr>
        <w:t xml:space="preserve">Art. </w:t>
      </w:r>
      <w:r w:rsidR="00A92911" w:rsidRPr="00A92911">
        <w:rPr>
          <w:rFonts w:ascii="Verdana" w:eastAsia="Times New Roman" w:hAnsi="Verdana" w:cs="Times New Roman"/>
          <w:b/>
          <w:color w:val="000000"/>
          <w:sz w:val="20"/>
          <w:szCs w:val="20"/>
          <w:lang w:eastAsia="pt-BR"/>
        </w:rPr>
        <w:t>152</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A penalidade de proibição de contratar com a Administração Municipal pelo período de até 3 (três) anos, será aplicada a pessoas físicas ou jurídicas quando houver condenação definitiva por infração ambiental, desde que tenha havido dano ambiental não reparado pelo infrator.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92911">
        <w:rPr>
          <w:rFonts w:ascii="Verdana" w:eastAsia="Times New Roman" w:hAnsi="Verdana" w:cs="Times New Roman"/>
          <w:b/>
          <w:color w:val="000000"/>
          <w:sz w:val="20"/>
          <w:szCs w:val="20"/>
          <w:lang w:eastAsia="pt-BR"/>
        </w:rPr>
        <w:t xml:space="preserve">Art. </w:t>
      </w:r>
      <w:r w:rsidR="00A92911" w:rsidRPr="00A92911">
        <w:rPr>
          <w:rFonts w:ascii="Verdana" w:eastAsia="Times New Roman" w:hAnsi="Verdana" w:cs="Times New Roman"/>
          <w:b/>
          <w:color w:val="000000"/>
          <w:sz w:val="20"/>
          <w:szCs w:val="20"/>
          <w:lang w:eastAsia="pt-BR"/>
        </w:rPr>
        <w:t>153</w:t>
      </w:r>
      <w:r w:rsidRPr="00A92911">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Quando a reparação do dano ambiental a que se refere o artigo anterior não for possível e não houver indenização do dano cometido, o infrator não poderá voltar a contratar com a Administração Pública Municipal.</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AC3DC4" w:rsidRDefault="004418E6" w:rsidP="00AC3DC4">
      <w:pPr>
        <w:spacing w:after="0" w:line="240" w:lineRule="auto"/>
        <w:jc w:val="center"/>
        <w:rPr>
          <w:rFonts w:ascii="Verdana" w:eastAsia="Times New Roman" w:hAnsi="Verdana" w:cs="Times New Roman"/>
          <w:b/>
          <w:color w:val="000000"/>
          <w:sz w:val="20"/>
          <w:szCs w:val="20"/>
          <w:lang w:eastAsia="pt-BR"/>
        </w:rPr>
      </w:pPr>
      <w:r w:rsidRPr="00AC3DC4">
        <w:rPr>
          <w:rFonts w:ascii="Verdana" w:eastAsia="Times New Roman" w:hAnsi="Verdana" w:cs="Times New Roman"/>
          <w:b/>
          <w:color w:val="000000"/>
          <w:sz w:val="20"/>
          <w:szCs w:val="20"/>
          <w:lang w:eastAsia="pt-BR"/>
        </w:rPr>
        <w:t xml:space="preserve">CAPÍTULO </w:t>
      </w:r>
      <w:r w:rsidR="004C0F15">
        <w:rPr>
          <w:rFonts w:ascii="Verdana" w:eastAsia="Times New Roman" w:hAnsi="Verdana" w:cs="Times New Roman"/>
          <w:b/>
          <w:color w:val="000000"/>
          <w:sz w:val="20"/>
          <w:szCs w:val="20"/>
          <w:lang w:eastAsia="pt-BR"/>
        </w:rPr>
        <w:t>I</w:t>
      </w:r>
      <w:r w:rsidRPr="00AC3DC4">
        <w:rPr>
          <w:rFonts w:ascii="Verdana" w:eastAsia="Times New Roman" w:hAnsi="Verdana" w:cs="Times New Roman"/>
          <w:b/>
          <w:color w:val="000000"/>
          <w:sz w:val="20"/>
          <w:szCs w:val="20"/>
          <w:lang w:eastAsia="pt-BR"/>
        </w:rPr>
        <w:t>V</w:t>
      </w:r>
    </w:p>
    <w:p w:rsidR="004418E6" w:rsidRPr="00AC3DC4" w:rsidRDefault="004418E6" w:rsidP="00AC3DC4">
      <w:pPr>
        <w:spacing w:after="0" w:line="240" w:lineRule="auto"/>
        <w:jc w:val="center"/>
        <w:rPr>
          <w:rFonts w:ascii="Verdana" w:eastAsia="Times New Roman" w:hAnsi="Verdana" w:cs="Times New Roman"/>
          <w:b/>
          <w:color w:val="000000"/>
          <w:sz w:val="20"/>
          <w:szCs w:val="20"/>
          <w:lang w:eastAsia="pt-BR"/>
        </w:rPr>
      </w:pPr>
      <w:r w:rsidRPr="00AC3DC4">
        <w:rPr>
          <w:rFonts w:ascii="Verdana" w:eastAsia="Times New Roman" w:hAnsi="Verdana" w:cs="Times New Roman"/>
          <w:b/>
          <w:color w:val="000000"/>
          <w:sz w:val="20"/>
          <w:szCs w:val="20"/>
          <w:lang w:eastAsia="pt-BR"/>
        </w:rPr>
        <w:t>Da Defesa e do Recurso</w:t>
      </w:r>
    </w:p>
    <w:p w:rsidR="004418E6" w:rsidRPr="00AC3DC4" w:rsidRDefault="004418E6" w:rsidP="00AC3DC4">
      <w:pPr>
        <w:spacing w:after="0" w:line="240" w:lineRule="auto"/>
        <w:ind w:firstLine="1440"/>
        <w:jc w:val="center"/>
        <w:rPr>
          <w:rFonts w:ascii="Verdana" w:eastAsia="Times New Roman" w:hAnsi="Verdana" w:cs="Times New Roman"/>
          <w:b/>
          <w:color w:val="000000"/>
          <w:sz w:val="20"/>
          <w:szCs w:val="20"/>
          <w:lang w:eastAsia="pt-BR"/>
        </w:rPr>
      </w:pPr>
    </w:p>
    <w:p w:rsidR="004418E6" w:rsidRPr="00AC3DC4" w:rsidRDefault="00AC3DC4" w:rsidP="00AC3DC4">
      <w:pPr>
        <w:spacing w:after="0" w:line="240" w:lineRule="auto"/>
        <w:jc w:val="cente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t>SEÇÃO I</w:t>
      </w:r>
    </w:p>
    <w:p w:rsidR="004418E6" w:rsidRPr="00AC3DC4" w:rsidRDefault="004418E6" w:rsidP="00AC3DC4">
      <w:pPr>
        <w:spacing w:after="0" w:line="240" w:lineRule="auto"/>
        <w:jc w:val="center"/>
        <w:rPr>
          <w:rFonts w:ascii="Verdana" w:eastAsia="Times New Roman" w:hAnsi="Verdana" w:cs="Times New Roman"/>
          <w:b/>
          <w:color w:val="000000"/>
          <w:sz w:val="20"/>
          <w:szCs w:val="20"/>
          <w:lang w:eastAsia="pt-BR"/>
        </w:rPr>
      </w:pPr>
      <w:r w:rsidRPr="00AC3DC4">
        <w:rPr>
          <w:rFonts w:ascii="Verdana" w:eastAsia="Times New Roman" w:hAnsi="Verdana" w:cs="Times New Roman"/>
          <w:b/>
          <w:color w:val="000000"/>
          <w:sz w:val="20"/>
          <w:szCs w:val="20"/>
          <w:lang w:eastAsia="pt-BR"/>
        </w:rPr>
        <w:t>Da Defesa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AC3DC4">
        <w:rPr>
          <w:rFonts w:ascii="Verdana" w:eastAsia="Times New Roman" w:hAnsi="Verdana" w:cs="Times New Roman"/>
          <w:b/>
          <w:color w:val="000000"/>
          <w:sz w:val="20"/>
          <w:szCs w:val="20"/>
          <w:lang w:eastAsia="pt-BR"/>
        </w:rPr>
        <w:t xml:space="preserve">Art. </w:t>
      </w:r>
      <w:r w:rsidR="00AC3DC4" w:rsidRPr="00AC3DC4">
        <w:rPr>
          <w:rFonts w:ascii="Verdana" w:eastAsia="Times New Roman" w:hAnsi="Verdana" w:cs="Times New Roman"/>
          <w:b/>
          <w:color w:val="000000"/>
          <w:sz w:val="20"/>
          <w:szCs w:val="20"/>
          <w:lang w:eastAsia="pt-BR"/>
        </w:rPr>
        <w:t>154</w:t>
      </w:r>
      <w:r w:rsidRPr="00AC3DC4">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w:t>
      </w:r>
      <w:r w:rsidR="009760E3" w:rsidRPr="007D69C5">
        <w:rPr>
          <w:rFonts w:ascii="Verdana" w:eastAsia="Times New Roman" w:hAnsi="Verdana" w:cs="Times New Roman"/>
          <w:color w:val="000000"/>
          <w:sz w:val="20"/>
          <w:szCs w:val="20"/>
          <w:lang w:eastAsia="pt-BR"/>
        </w:rPr>
        <w:t xml:space="preserve">A impugnação será apresentada ao Protocolo Geral da </w:t>
      </w:r>
      <w:r w:rsidR="009760E3" w:rsidRPr="0068103A">
        <w:rPr>
          <w:rFonts w:ascii="Verdana" w:eastAsia="Times New Roman" w:hAnsi="Verdana" w:cs="Times New Roman"/>
          <w:color w:val="000000"/>
          <w:sz w:val="20"/>
          <w:szCs w:val="20"/>
          <w:lang w:eastAsia="pt-BR"/>
        </w:rPr>
        <w:t>Prefeitura, no prazo de 20 (vinte) dias, contados da data do recebimento da</w:t>
      </w:r>
      <w:r w:rsidR="009760E3" w:rsidRPr="007D69C5">
        <w:rPr>
          <w:rFonts w:ascii="Verdana" w:eastAsia="Times New Roman" w:hAnsi="Verdana" w:cs="Times New Roman"/>
          <w:color w:val="000000"/>
          <w:sz w:val="20"/>
          <w:szCs w:val="20"/>
          <w:lang w:eastAsia="pt-BR"/>
        </w:rPr>
        <w:t xml:space="preserve"> notificação, da intimação ou do auto de infração</w:t>
      </w:r>
      <w:r w:rsidR="004A084F">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C0F15">
        <w:rPr>
          <w:rFonts w:ascii="Verdana" w:eastAsia="Times New Roman" w:hAnsi="Verdana" w:cs="Times New Roman"/>
          <w:b/>
          <w:color w:val="000000"/>
          <w:sz w:val="20"/>
          <w:szCs w:val="20"/>
          <w:lang w:eastAsia="pt-BR"/>
        </w:rPr>
        <w:t>§ 1º.</w:t>
      </w:r>
      <w:r w:rsidRPr="004418E6">
        <w:rPr>
          <w:rFonts w:ascii="Verdana" w:eastAsia="Times New Roman" w:hAnsi="Verdana" w:cs="Times New Roman"/>
          <w:color w:val="000000"/>
          <w:sz w:val="20"/>
          <w:szCs w:val="20"/>
          <w:lang w:eastAsia="pt-BR"/>
        </w:rPr>
        <w:t> </w:t>
      </w:r>
      <w:r w:rsidR="009760E3" w:rsidRPr="00A22809">
        <w:rPr>
          <w:rFonts w:ascii="Verdana" w:eastAsia="Times New Roman" w:hAnsi="Verdana" w:cs="Times New Roman"/>
          <w:color w:val="000000"/>
          <w:sz w:val="20"/>
          <w:szCs w:val="20"/>
          <w:lang w:eastAsia="pt-BR"/>
        </w:rPr>
        <w:t xml:space="preserve">Cabe </w:t>
      </w:r>
      <w:r w:rsidR="009760E3">
        <w:rPr>
          <w:rFonts w:ascii="Verdana" w:eastAsia="Times New Roman" w:hAnsi="Verdana" w:cs="Times New Roman"/>
          <w:color w:val="000000"/>
          <w:sz w:val="20"/>
          <w:szCs w:val="20"/>
          <w:lang w:eastAsia="pt-BR"/>
        </w:rPr>
        <w:t>a junta de avaliação de recursos de infrações ambientais</w:t>
      </w:r>
      <w:r w:rsidR="009760E3" w:rsidRPr="00A22809">
        <w:rPr>
          <w:rFonts w:ascii="Verdana" w:eastAsia="Times New Roman" w:hAnsi="Verdana" w:cs="Times New Roman"/>
          <w:color w:val="000000"/>
          <w:sz w:val="20"/>
          <w:szCs w:val="20"/>
          <w:lang w:eastAsia="pt-BR"/>
        </w:rPr>
        <w:t xml:space="preserve"> a decisão em primeira instância, sobre a defesa contra a aplicação das penalidades previstas neste Código.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F442B8">
        <w:rPr>
          <w:rFonts w:ascii="Verdana" w:eastAsia="Times New Roman" w:hAnsi="Verdana" w:cs="Times New Roman"/>
          <w:b/>
          <w:color w:val="000000"/>
          <w:sz w:val="20"/>
          <w:szCs w:val="20"/>
          <w:lang w:eastAsia="pt-BR"/>
        </w:rPr>
        <w:t>§ 2º.</w:t>
      </w:r>
      <w:r w:rsidRPr="004418E6">
        <w:rPr>
          <w:rFonts w:ascii="Verdana" w:eastAsia="Times New Roman" w:hAnsi="Verdana" w:cs="Times New Roman"/>
          <w:color w:val="000000"/>
          <w:sz w:val="20"/>
          <w:szCs w:val="20"/>
          <w:lang w:eastAsia="pt-BR"/>
        </w:rPr>
        <w:t> Nos casos de aplicação de multa em que o valor da penalidade não constar expressamente no Auto de Infração, o prazo de que trata o "caput" deste artigo passará a contar a partir da data de recebimento pelo autuado, de notificação informando o valor da multa.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F442B8">
        <w:rPr>
          <w:rFonts w:ascii="Verdana" w:eastAsia="Times New Roman" w:hAnsi="Verdana" w:cs="Times New Roman"/>
          <w:b/>
          <w:color w:val="000000"/>
          <w:sz w:val="20"/>
          <w:szCs w:val="20"/>
          <w:lang w:eastAsia="pt-BR"/>
        </w:rPr>
        <w:t xml:space="preserve">Art. </w:t>
      </w:r>
      <w:r w:rsidR="00F442B8" w:rsidRPr="00F442B8">
        <w:rPr>
          <w:rFonts w:ascii="Verdana" w:eastAsia="Times New Roman" w:hAnsi="Verdana" w:cs="Times New Roman"/>
          <w:b/>
          <w:color w:val="000000"/>
          <w:sz w:val="20"/>
          <w:szCs w:val="20"/>
          <w:lang w:eastAsia="pt-BR"/>
        </w:rPr>
        <w:t>155</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w:t>
      </w:r>
      <w:r w:rsidR="00E027A7" w:rsidRPr="004418E6">
        <w:rPr>
          <w:rFonts w:ascii="Verdana" w:eastAsia="Times New Roman" w:hAnsi="Verdana" w:cs="Times New Roman"/>
          <w:color w:val="000000"/>
          <w:sz w:val="20"/>
          <w:szCs w:val="20"/>
          <w:lang w:eastAsia="pt-BR"/>
        </w:rPr>
        <w:t>A apresentação</w:t>
      </w:r>
      <w:r w:rsidRPr="004418E6">
        <w:rPr>
          <w:rFonts w:ascii="Verdana" w:eastAsia="Times New Roman" w:hAnsi="Verdana" w:cs="Times New Roman"/>
          <w:color w:val="000000"/>
          <w:sz w:val="20"/>
          <w:szCs w:val="20"/>
          <w:lang w:eastAsia="pt-BR"/>
        </w:rPr>
        <w:t xml:space="preserve"> de defesa instaura </w:t>
      </w:r>
      <w:r w:rsidR="00E027A7" w:rsidRPr="004418E6">
        <w:rPr>
          <w:rFonts w:ascii="Verdana" w:eastAsia="Times New Roman" w:hAnsi="Verdana" w:cs="Times New Roman"/>
          <w:color w:val="000000"/>
          <w:sz w:val="20"/>
          <w:szCs w:val="20"/>
          <w:lang w:eastAsia="pt-BR"/>
        </w:rPr>
        <w:t>o processo</w:t>
      </w:r>
      <w:r w:rsidRPr="004418E6">
        <w:rPr>
          <w:rFonts w:ascii="Verdana" w:eastAsia="Times New Roman" w:hAnsi="Verdana" w:cs="Times New Roman"/>
          <w:color w:val="000000"/>
          <w:sz w:val="20"/>
          <w:szCs w:val="20"/>
          <w:lang w:eastAsia="pt-BR"/>
        </w:rPr>
        <w:t xml:space="preserve"> administrativo em primeira instância.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E027A7">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A defesa deverá mencionar:</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900B10" w:rsidRPr="00900B10" w:rsidRDefault="00900B10" w:rsidP="00900B10">
      <w:pPr>
        <w:pStyle w:val="PargrafodaLista"/>
        <w:numPr>
          <w:ilvl w:val="0"/>
          <w:numId w:val="5"/>
        </w:numPr>
        <w:spacing w:after="0" w:line="240" w:lineRule="auto"/>
        <w:jc w:val="both"/>
        <w:rPr>
          <w:rFonts w:ascii="Verdana" w:eastAsia="Times New Roman" w:hAnsi="Verdana" w:cs="Times New Roman"/>
          <w:color w:val="000000"/>
          <w:sz w:val="20"/>
          <w:szCs w:val="20"/>
          <w:lang w:eastAsia="pt-BR"/>
        </w:rPr>
      </w:pPr>
      <w:proofErr w:type="gramStart"/>
      <w:r w:rsidRPr="00900B10">
        <w:rPr>
          <w:rFonts w:ascii="Verdana" w:eastAsia="Times New Roman" w:hAnsi="Verdana" w:cs="Times New Roman"/>
          <w:color w:val="000000"/>
          <w:sz w:val="20"/>
          <w:szCs w:val="20"/>
          <w:lang w:eastAsia="pt-BR"/>
        </w:rPr>
        <w:t>a</w:t>
      </w:r>
      <w:proofErr w:type="gramEnd"/>
      <w:r w:rsidRPr="00900B10">
        <w:rPr>
          <w:rFonts w:ascii="Verdana" w:eastAsia="Times New Roman" w:hAnsi="Verdana" w:cs="Times New Roman"/>
          <w:color w:val="000000"/>
          <w:sz w:val="20"/>
          <w:szCs w:val="20"/>
          <w:lang w:eastAsia="pt-BR"/>
        </w:rPr>
        <w:t xml:space="preserve"> autoridade julgadora a quem é dirigida</w:t>
      </w:r>
      <w:r>
        <w:rPr>
          <w:rFonts w:ascii="Verdana" w:eastAsia="Times New Roman" w:hAnsi="Verdana" w:cs="Times New Roman"/>
          <w:color w:val="000000"/>
          <w:sz w:val="20"/>
          <w:szCs w:val="20"/>
          <w:lang w:eastAsia="pt-BR"/>
        </w:rPr>
        <w:t>;</w:t>
      </w:r>
      <w:r w:rsidRPr="00900B10">
        <w:rPr>
          <w:rFonts w:ascii="Verdana" w:eastAsia="Times New Roman" w:hAnsi="Verdana" w:cs="Times New Roman"/>
          <w:color w:val="000000"/>
          <w:sz w:val="20"/>
          <w:szCs w:val="20"/>
          <w:lang w:eastAsia="pt-BR"/>
        </w:rPr>
        <w:t xml:space="preserve"> </w:t>
      </w:r>
    </w:p>
    <w:p w:rsidR="004418E6" w:rsidRPr="00900B10" w:rsidRDefault="004418E6" w:rsidP="00900B10">
      <w:pPr>
        <w:pStyle w:val="PargrafodaLista"/>
        <w:numPr>
          <w:ilvl w:val="0"/>
          <w:numId w:val="5"/>
        </w:numPr>
        <w:spacing w:after="0" w:line="240" w:lineRule="auto"/>
        <w:jc w:val="both"/>
        <w:rPr>
          <w:rFonts w:ascii="Verdana" w:eastAsia="Times New Roman" w:hAnsi="Verdana" w:cs="Times New Roman"/>
          <w:color w:val="000000"/>
          <w:sz w:val="20"/>
          <w:szCs w:val="20"/>
          <w:lang w:eastAsia="pt-BR"/>
        </w:rPr>
      </w:pPr>
      <w:proofErr w:type="gramStart"/>
      <w:r w:rsidRPr="00900B10">
        <w:rPr>
          <w:rFonts w:ascii="Verdana" w:eastAsia="Times New Roman" w:hAnsi="Verdana" w:cs="Times New Roman"/>
          <w:color w:val="000000"/>
          <w:sz w:val="20"/>
          <w:szCs w:val="20"/>
          <w:lang w:eastAsia="pt-BR"/>
        </w:rPr>
        <w:t>a</w:t>
      </w:r>
      <w:proofErr w:type="gramEnd"/>
      <w:r w:rsidRPr="00900B10">
        <w:rPr>
          <w:rFonts w:ascii="Verdana" w:eastAsia="Times New Roman" w:hAnsi="Verdana" w:cs="Times New Roman"/>
          <w:color w:val="000000"/>
          <w:sz w:val="20"/>
          <w:szCs w:val="20"/>
          <w:lang w:eastAsia="pt-BR"/>
        </w:rPr>
        <w:t xml:space="preserve"> qualificação e o endereço do impugnante;</w:t>
      </w:r>
    </w:p>
    <w:p w:rsidR="004418E6" w:rsidRPr="00C33F9C" w:rsidRDefault="00900B10" w:rsidP="00C33F9C">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c</w:t>
      </w:r>
      <w:r w:rsidR="004418E6" w:rsidRPr="004418E6">
        <w:rPr>
          <w:rFonts w:ascii="Verdana" w:eastAsia="Times New Roman" w:hAnsi="Verdana" w:cs="Times New Roman"/>
          <w:color w:val="000000"/>
          <w:sz w:val="20"/>
          <w:szCs w:val="20"/>
          <w:lang w:eastAsia="pt-BR"/>
        </w:rPr>
        <w:t>) os motivos de fato e de direito em que se fundamentam;</w:t>
      </w:r>
    </w:p>
    <w:p w:rsidR="004418E6" w:rsidRPr="00C33F9C" w:rsidRDefault="00900B10" w:rsidP="00C33F9C">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d</w:t>
      </w:r>
      <w:r w:rsidR="004418E6" w:rsidRPr="004418E6">
        <w:rPr>
          <w:rFonts w:ascii="Verdana" w:eastAsia="Times New Roman" w:hAnsi="Verdana" w:cs="Times New Roman"/>
          <w:color w:val="000000"/>
          <w:sz w:val="20"/>
          <w:szCs w:val="20"/>
          <w:lang w:eastAsia="pt-BR"/>
        </w:rPr>
        <w:t>) os meios de prova que o impugnante pretende produzir</w:t>
      </w:r>
      <w:r>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expondo os motivos que os justifiquem.</w:t>
      </w: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E5462C">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Para cada penalidade deverá ser apresentada uma defesa correspondente, ainda que o infrator seja o mesmo.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E5462C">
        <w:rPr>
          <w:rFonts w:ascii="Verdana" w:eastAsia="Times New Roman" w:hAnsi="Verdana" w:cs="Times New Roman"/>
          <w:b/>
          <w:color w:val="000000"/>
          <w:sz w:val="20"/>
          <w:szCs w:val="20"/>
          <w:lang w:eastAsia="pt-BR"/>
        </w:rPr>
        <w:lastRenderedPageBreak/>
        <w:t>§ 3°.</w:t>
      </w:r>
      <w:r w:rsidRPr="004418E6">
        <w:rPr>
          <w:rFonts w:ascii="Verdana" w:eastAsia="Times New Roman" w:hAnsi="Verdana" w:cs="Times New Roman"/>
          <w:color w:val="000000"/>
          <w:sz w:val="20"/>
          <w:szCs w:val="20"/>
          <w:lang w:eastAsia="pt-BR"/>
        </w:rPr>
        <w:t xml:space="preserve"> As regras deste artigo aplicam-se também para recurso em segunda instância ao </w:t>
      </w:r>
      <w:r w:rsidR="00E5462C">
        <w:rPr>
          <w:rFonts w:ascii="Verdana" w:eastAsia="Times New Roman" w:hAnsi="Verdana" w:cs="Times New Roman"/>
          <w:color w:val="000000"/>
          <w:sz w:val="20"/>
          <w:szCs w:val="20"/>
          <w:lang w:eastAsia="pt-BR"/>
        </w:rPr>
        <w:t>Conselho Municipal de Meio Ambiente</w:t>
      </w:r>
      <w:r w:rsidRPr="004418E6">
        <w:rPr>
          <w:rFonts w:ascii="Verdana" w:eastAsia="Times New Roman" w:hAnsi="Verdana" w:cs="Times New Roman"/>
          <w:color w:val="000000"/>
          <w:sz w:val="20"/>
          <w:szCs w:val="20"/>
          <w:lang w:eastAsia="pt-BR"/>
        </w:rPr>
        <w:t xml:space="preserve">, contra indeferimento de defesa em primeira instância pela </w:t>
      </w:r>
      <w:r w:rsidR="00E5462C"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w:t>
      </w:r>
    </w:p>
    <w:p w:rsidR="00362115" w:rsidRDefault="00362115" w:rsidP="00C33F9C">
      <w:pPr>
        <w:spacing w:after="0" w:line="240" w:lineRule="auto"/>
        <w:ind w:firstLine="1440"/>
        <w:jc w:val="both"/>
        <w:rPr>
          <w:rFonts w:ascii="Verdana" w:eastAsia="Times New Roman" w:hAnsi="Verdana" w:cs="Times New Roman"/>
          <w:color w:val="000000"/>
          <w:sz w:val="20"/>
          <w:szCs w:val="20"/>
          <w:lang w:eastAsia="pt-BR"/>
        </w:rPr>
      </w:pPr>
    </w:p>
    <w:p w:rsidR="00362115" w:rsidRPr="008965BE" w:rsidRDefault="00362115" w:rsidP="00362115">
      <w:pPr>
        <w:spacing w:after="0" w:line="240" w:lineRule="auto"/>
        <w:ind w:firstLine="1440"/>
        <w:jc w:val="both"/>
        <w:rPr>
          <w:rFonts w:ascii="Times New Roman" w:eastAsia="Times New Roman" w:hAnsi="Times New Roman" w:cs="Times New Roman"/>
          <w:color w:val="000000"/>
          <w:sz w:val="27"/>
          <w:szCs w:val="27"/>
          <w:lang w:eastAsia="pt-BR"/>
        </w:rPr>
      </w:pPr>
      <w:r w:rsidRPr="00F8599B">
        <w:rPr>
          <w:rFonts w:ascii="Verdana" w:eastAsia="Times New Roman" w:hAnsi="Verdana" w:cs="Times New Roman"/>
          <w:b/>
          <w:color w:val="000000"/>
          <w:sz w:val="20"/>
          <w:szCs w:val="20"/>
          <w:lang w:eastAsia="pt-BR"/>
        </w:rPr>
        <w:t>Art. 156</w:t>
      </w:r>
      <w:r>
        <w:rPr>
          <w:rFonts w:ascii="Verdana" w:eastAsia="Times New Roman" w:hAnsi="Verdana" w:cs="Times New Roman"/>
          <w:b/>
          <w:bCs/>
          <w:color w:val="000000"/>
          <w:sz w:val="20"/>
          <w:szCs w:val="20"/>
          <w:lang w:eastAsia="pt-BR"/>
        </w:rPr>
        <w:t>.</w:t>
      </w:r>
      <w:r w:rsidRPr="008965BE">
        <w:rPr>
          <w:rFonts w:ascii="Verdana" w:eastAsia="Times New Roman" w:hAnsi="Verdana" w:cs="Times New Roman"/>
          <w:b/>
          <w:bCs/>
          <w:color w:val="000000"/>
          <w:sz w:val="20"/>
          <w:szCs w:val="20"/>
          <w:lang w:eastAsia="pt-BR"/>
        </w:rPr>
        <w:t> </w:t>
      </w:r>
      <w:r w:rsidRPr="008965BE">
        <w:rPr>
          <w:rFonts w:ascii="Verdana" w:eastAsia="Times New Roman" w:hAnsi="Verdana" w:cs="Times New Roman"/>
          <w:color w:val="000000"/>
          <w:sz w:val="20"/>
          <w:szCs w:val="20"/>
          <w:lang w:eastAsia="pt-BR"/>
        </w:rPr>
        <w:t xml:space="preserve">O valor da multa, simples ou diária, poderá ser convertido, no total ou em parte, em prestação de serviços ou doação de bens em favor da </w:t>
      </w:r>
      <w:r w:rsidRPr="005446CC">
        <w:rPr>
          <w:rFonts w:ascii="Verdana" w:eastAsia="Times New Roman" w:hAnsi="Verdana" w:cs="Times New Roman"/>
          <w:iCs/>
          <w:color w:val="000000"/>
          <w:sz w:val="20"/>
          <w:szCs w:val="20"/>
          <w:lang w:eastAsia="pt-BR"/>
        </w:rPr>
        <w:t>Secretaria responsável pelas Políticas Públicas de Meio Ambiente</w:t>
      </w:r>
      <w:r w:rsidRPr="008965BE">
        <w:rPr>
          <w:rFonts w:ascii="Verdana" w:eastAsia="Times New Roman" w:hAnsi="Verdana" w:cs="Times New Roman"/>
          <w:color w:val="000000"/>
          <w:sz w:val="20"/>
          <w:szCs w:val="20"/>
          <w:lang w:eastAsia="pt-BR"/>
        </w:rPr>
        <w:t xml:space="preserve"> para o desenvolvimento de ações voltadas à proteção e controle ambiental, na forma a ser estabelecida pela </w:t>
      </w:r>
      <w:r w:rsidRPr="005446CC">
        <w:rPr>
          <w:rFonts w:ascii="Verdana" w:eastAsia="Times New Roman" w:hAnsi="Verdana" w:cs="Times New Roman"/>
          <w:iCs/>
          <w:color w:val="000000"/>
          <w:sz w:val="20"/>
          <w:szCs w:val="20"/>
          <w:lang w:eastAsia="pt-BR"/>
        </w:rPr>
        <w:t>Secretaria responsável pelas Políticas Públicas de Meio Ambiente</w:t>
      </w:r>
      <w:r w:rsidRPr="008965BE">
        <w:rPr>
          <w:rFonts w:ascii="Verdana" w:eastAsia="Times New Roman" w:hAnsi="Verdana" w:cs="Times New Roman"/>
          <w:color w:val="000000"/>
          <w:sz w:val="20"/>
          <w:szCs w:val="20"/>
          <w:lang w:eastAsia="pt-BR"/>
        </w:rPr>
        <w:t xml:space="preserve"> ou, caso seja proposto pelo infrator, com aprovação da mesma.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F8599B" w:rsidRDefault="004418E6" w:rsidP="00F8599B">
      <w:pPr>
        <w:spacing w:after="0" w:line="240" w:lineRule="auto"/>
        <w:jc w:val="center"/>
        <w:rPr>
          <w:rFonts w:ascii="Verdana" w:eastAsia="Times New Roman" w:hAnsi="Verdana" w:cs="Times New Roman"/>
          <w:b/>
          <w:color w:val="000000"/>
          <w:sz w:val="20"/>
          <w:szCs w:val="20"/>
          <w:lang w:eastAsia="pt-BR"/>
        </w:rPr>
      </w:pPr>
      <w:r w:rsidRPr="00F8599B">
        <w:rPr>
          <w:rFonts w:ascii="Verdana" w:eastAsia="Times New Roman" w:hAnsi="Verdana" w:cs="Times New Roman"/>
          <w:b/>
          <w:color w:val="000000"/>
          <w:sz w:val="20"/>
          <w:szCs w:val="20"/>
          <w:lang w:eastAsia="pt-BR"/>
        </w:rPr>
        <w:t>SEÇÃO II</w:t>
      </w:r>
    </w:p>
    <w:p w:rsidR="004418E6" w:rsidRPr="00F8599B" w:rsidRDefault="004418E6" w:rsidP="00F8599B">
      <w:pPr>
        <w:spacing w:after="0" w:line="240" w:lineRule="auto"/>
        <w:jc w:val="center"/>
        <w:rPr>
          <w:rFonts w:ascii="Verdana" w:eastAsia="Times New Roman" w:hAnsi="Verdana" w:cs="Times New Roman"/>
          <w:b/>
          <w:color w:val="000000"/>
          <w:sz w:val="20"/>
          <w:szCs w:val="20"/>
          <w:lang w:eastAsia="pt-BR"/>
        </w:rPr>
      </w:pPr>
      <w:r w:rsidRPr="00F8599B">
        <w:rPr>
          <w:rFonts w:ascii="Verdana" w:eastAsia="Times New Roman" w:hAnsi="Verdana" w:cs="Times New Roman"/>
          <w:b/>
          <w:color w:val="000000"/>
          <w:sz w:val="20"/>
          <w:szCs w:val="20"/>
          <w:lang w:eastAsia="pt-BR"/>
        </w:rPr>
        <w:t>Do Recurso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F8599B">
        <w:rPr>
          <w:rFonts w:ascii="Verdana" w:eastAsia="Times New Roman" w:hAnsi="Verdana" w:cs="Times New Roman"/>
          <w:b/>
          <w:color w:val="000000"/>
          <w:sz w:val="20"/>
          <w:szCs w:val="20"/>
          <w:lang w:eastAsia="pt-BR"/>
        </w:rPr>
        <w:t xml:space="preserve">Art. </w:t>
      </w:r>
      <w:r w:rsidR="00F8599B" w:rsidRPr="00F8599B">
        <w:rPr>
          <w:rFonts w:ascii="Verdana" w:eastAsia="Times New Roman" w:hAnsi="Verdana" w:cs="Times New Roman"/>
          <w:b/>
          <w:color w:val="000000"/>
          <w:sz w:val="20"/>
          <w:szCs w:val="20"/>
          <w:lang w:eastAsia="pt-BR"/>
        </w:rPr>
        <w:t>15</w:t>
      </w:r>
      <w:r w:rsidR="0041606B">
        <w:rPr>
          <w:rFonts w:ascii="Verdana" w:eastAsia="Times New Roman" w:hAnsi="Verdana" w:cs="Times New Roman"/>
          <w:b/>
          <w:color w:val="000000"/>
          <w:sz w:val="20"/>
          <w:szCs w:val="20"/>
          <w:lang w:eastAsia="pt-BR"/>
        </w:rPr>
        <w:t>7</w:t>
      </w:r>
      <w:r w:rsidRPr="00F8599B">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Da decisão de indeferimento de defesa proferida pel</w:t>
      </w:r>
      <w:r w:rsidR="00F8599B">
        <w:rPr>
          <w:rFonts w:ascii="Verdana" w:eastAsia="Times New Roman" w:hAnsi="Verdana" w:cs="Times New Roman"/>
          <w:color w:val="000000"/>
          <w:sz w:val="20"/>
          <w:szCs w:val="20"/>
          <w:lang w:eastAsia="pt-BR"/>
        </w:rPr>
        <w:t>a</w:t>
      </w:r>
      <w:r w:rsidRPr="004418E6">
        <w:rPr>
          <w:rFonts w:ascii="Verdana" w:eastAsia="Times New Roman" w:hAnsi="Verdana" w:cs="Times New Roman"/>
          <w:color w:val="000000"/>
          <w:sz w:val="20"/>
          <w:szCs w:val="20"/>
          <w:lang w:eastAsia="pt-BR"/>
        </w:rPr>
        <w:t xml:space="preserve"> </w:t>
      </w:r>
      <w:r w:rsidR="00F8599B"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xml:space="preserve">, caberá recurso ao </w:t>
      </w:r>
      <w:r w:rsidR="00F8599B">
        <w:rPr>
          <w:rFonts w:ascii="Verdana" w:eastAsia="Times New Roman" w:hAnsi="Verdana" w:cs="Times New Roman"/>
          <w:color w:val="000000"/>
          <w:sz w:val="20"/>
          <w:szCs w:val="20"/>
          <w:lang w:eastAsia="pt-BR"/>
        </w:rPr>
        <w:t>Conselho Municipal de Meio Ambiente</w:t>
      </w:r>
      <w:r w:rsidRPr="004418E6">
        <w:rPr>
          <w:rFonts w:ascii="Verdana" w:eastAsia="Times New Roman" w:hAnsi="Verdana" w:cs="Times New Roman"/>
          <w:color w:val="000000"/>
          <w:sz w:val="20"/>
          <w:szCs w:val="20"/>
          <w:lang w:eastAsia="pt-BR"/>
        </w:rPr>
        <w:t xml:space="preserve"> no prazo de 20 (vinte) dias a partir da data de recebimento da notificação.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6A421C">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xml:space="preserve"> Deverão constar do recurso os dados mencionados no § 1° do artigo </w:t>
      </w:r>
      <w:r w:rsidR="00EF447F">
        <w:rPr>
          <w:rFonts w:ascii="Verdana" w:eastAsia="Times New Roman" w:hAnsi="Verdana" w:cs="Times New Roman"/>
          <w:color w:val="000000"/>
          <w:sz w:val="20"/>
          <w:szCs w:val="20"/>
          <w:lang w:eastAsia="pt-BR"/>
        </w:rPr>
        <w:t>155</w:t>
      </w:r>
      <w:r w:rsidRPr="004418E6">
        <w:rPr>
          <w:rFonts w:ascii="Verdana" w:eastAsia="Times New Roman" w:hAnsi="Verdana" w:cs="Times New Roman"/>
          <w:color w:val="000000"/>
          <w:sz w:val="20"/>
          <w:szCs w:val="20"/>
          <w:lang w:eastAsia="pt-BR"/>
        </w:rPr>
        <w:t xml:space="preserve"> deste Decreto.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6A421C">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Os recursos não terão efeito suspensivo.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0F3652" w:rsidRPr="008965BE" w:rsidRDefault="004418E6" w:rsidP="000F3652">
      <w:pPr>
        <w:spacing w:after="0" w:line="240" w:lineRule="auto"/>
        <w:ind w:firstLine="1440"/>
        <w:jc w:val="both"/>
        <w:rPr>
          <w:rFonts w:ascii="Times New Roman" w:eastAsia="Times New Roman" w:hAnsi="Times New Roman" w:cs="Times New Roman"/>
          <w:color w:val="000000"/>
          <w:sz w:val="20"/>
          <w:szCs w:val="20"/>
          <w:lang w:eastAsia="pt-BR"/>
        </w:rPr>
      </w:pPr>
      <w:r w:rsidRPr="006A421C">
        <w:rPr>
          <w:rFonts w:ascii="Verdana" w:eastAsia="Times New Roman" w:hAnsi="Verdana" w:cs="Times New Roman"/>
          <w:b/>
          <w:color w:val="000000"/>
          <w:sz w:val="20"/>
          <w:szCs w:val="20"/>
          <w:lang w:eastAsia="pt-BR"/>
        </w:rPr>
        <w:t xml:space="preserve">Art. </w:t>
      </w:r>
      <w:r w:rsidR="006A421C" w:rsidRPr="006A421C">
        <w:rPr>
          <w:rFonts w:ascii="Verdana" w:eastAsia="Times New Roman" w:hAnsi="Verdana" w:cs="Times New Roman"/>
          <w:b/>
          <w:color w:val="000000"/>
          <w:sz w:val="20"/>
          <w:szCs w:val="20"/>
          <w:lang w:eastAsia="pt-BR"/>
        </w:rPr>
        <w:t>15</w:t>
      </w:r>
      <w:r w:rsidR="0041606B">
        <w:rPr>
          <w:rFonts w:ascii="Verdana" w:eastAsia="Times New Roman" w:hAnsi="Verdana" w:cs="Times New Roman"/>
          <w:b/>
          <w:color w:val="000000"/>
          <w:sz w:val="20"/>
          <w:szCs w:val="20"/>
          <w:lang w:eastAsia="pt-BR"/>
        </w:rPr>
        <w:t>8</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w:t>
      </w:r>
      <w:r w:rsidR="000F3652" w:rsidRPr="008965BE">
        <w:rPr>
          <w:rFonts w:ascii="Verdana" w:eastAsia="Times New Roman" w:hAnsi="Verdana" w:cs="Times New Roman"/>
          <w:color w:val="000000"/>
          <w:sz w:val="20"/>
          <w:szCs w:val="20"/>
          <w:lang w:eastAsia="pt-BR"/>
        </w:rPr>
        <w:t>Caberá ao autuado a promoção e custeio de provas que entenda necessárias à contestação dos fatos expressos nos autos e laudo emitidos.</w:t>
      </w:r>
    </w:p>
    <w:p w:rsidR="000F3652" w:rsidRDefault="000F3652" w:rsidP="00C33F9C">
      <w:pPr>
        <w:spacing w:after="0" w:line="240" w:lineRule="auto"/>
        <w:ind w:firstLine="1440"/>
        <w:jc w:val="both"/>
        <w:rPr>
          <w:rFonts w:ascii="Verdana" w:eastAsia="Times New Roman" w:hAnsi="Verdana" w:cs="Times New Roman"/>
          <w:color w:val="000000"/>
          <w:sz w:val="20"/>
          <w:szCs w:val="20"/>
          <w:lang w:eastAsia="pt-BR"/>
        </w:rPr>
      </w:pPr>
    </w:p>
    <w:p w:rsidR="000F3652" w:rsidRDefault="000F3652" w:rsidP="000F3652">
      <w:pPr>
        <w:spacing w:after="0" w:line="240" w:lineRule="auto"/>
        <w:ind w:firstLine="1440"/>
        <w:jc w:val="both"/>
        <w:rPr>
          <w:rFonts w:ascii="Verdana" w:eastAsia="Times New Roman" w:hAnsi="Verdana" w:cs="Times New Roman"/>
          <w:color w:val="000000"/>
          <w:sz w:val="20"/>
          <w:szCs w:val="20"/>
          <w:lang w:eastAsia="pt-BR"/>
        </w:rPr>
      </w:pPr>
      <w:r w:rsidRPr="008965BE">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15</w:t>
      </w:r>
      <w:r w:rsidR="0041606B">
        <w:rPr>
          <w:rFonts w:ascii="Verdana" w:eastAsia="Times New Roman" w:hAnsi="Verdana" w:cs="Times New Roman"/>
          <w:b/>
          <w:bCs/>
          <w:color w:val="000000"/>
          <w:sz w:val="20"/>
          <w:szCs w:val="20"/>
          <w:lang w:eastAsia="pt-BR"/>
        </w:rPr>
        <w:t>9</w:t>
      </w:r>
      <w:r>
        <w:rPr>
          <w:rFonts w:ascii="Verdana" w:eastAsia="Times New Roman" w:hAnsi="Verdana" w:cs="Times New Roman"/>
          <w:b/>
          <w:bCs/>
          <w:color w:val="000000"/>
          <w:sz w:val="20"/>
          <w:szCs w:val="20"/>
          <w:lang w:eastAsia="pt-BR"/>
        </w:rPr>
        <w:t>.</w:t>
      </w:r>
      <w:r w:rsidRPr="008965BE">
        <w:rPr>
          <w:rFonts w:ascii="Verdana" w:eastAsia="Times New Roman" w:hAnsi="Verdana" w:cs="Times New Roman"/>
          <w:color w:val="000000"/>
          <w:sz w:val="20"/>
          <w:szCs w:val="20"/>
          <w:lang w:eastAsia="pt-BR"/>
        </w:rPr>
        <w:t xml:space="preserve"> Tendo sido apresentada defesa e recurso, somente após trânsito em julgado da respectiva decisão poderão ser efetivadas as penalidades constantes dos incisos </w:t>
      </w:r>
      <w:r>
        <w:rPr>
          <w:rFonts w:ascii="Verdana" w:eastAsia="Times New Roman" w:hAnsi="Verdana" w:cs="Times New Roman"/>
          <w:color w:val="000000"/>
          <w:sz w:val="20"/>
          <w:szCs w:val="20"/>
          <w:lang w:eastAsia="pt-BR"/>
        </w:rPr>
        <w:t>IV e VII</w:t>
      </w:r>
      <w:r w:rsidRPr="008965BE">
        <w:rPr>
          <w:rFonts w:ascii="Verdana" w:eastAsia="Times New Roman" w:hAnsi="Verdana" w:cs="Times New Roman"/>
          <w:color w:val="000000"/>
          <w:sz w:val="20"/>
          <w:szCs w:val="20"/>
          <w:lang w:eastAsia="pt-BR"/>
        </w:rPr>
        <w:t xml:space="preserve"> do art. </w:t>
      </w:r>
      <w:r>
        <w:rPr>
          <w:rFonts w:ascii="Verdana" w:eastAsia="Times New Roman" w:hAnsi="Verdana" w:cs="Times New Roman"/>
          <w:color w:val="000000"/>
          <w:sz w:val="20"/>
          <w:szCs w:val="20"/>
          <w:lang w:eastAsia="pt-BR"/>
        </w:rPr>
        <w:t>5</w:t>
      </w:r>
      <w:r w:rsidRPr="008965BE">
        <w:rPr>
          <w:rFonts w:ascii="Verdana" w:eastAsia="Times New Roman" w:hAnsi="Verdana" w:cs="Times New Roman"/>
          <w:color w:val="000000"/>
          <w:sz w:val="20"/>
          <w:szCs w:val="20"/>
          <w:lang w:eastAsia="pt-BR"/>
        </w:rPr>
        <w:t>º, sendo que para as demais penalidades a efetivação é imediata, dependendo, para manutenção, no todo ou em parte, ou revogação, do trânsito em julgado da decisão.</w:t>
      </w:r>
    </w:p>
    <w:p w:rsidR="00E62EBA" w:rsidRDefault="00E62EBA" w:rsidP="00E62EBA">
      <w:pPr>
        <w:spacing w:after="0" w:line="240" w:lineRule="auto"/>
        <w:ind w:firstLine="1440"/>
        <w:jc w:val="both"/>
        <w:rPr>
          <w:rFonts w:ascii="Verdana" w:eastAsia="Times New Roman" w:hAnsi="Verdana" w:cs="Times New Roman"/>
          <w:b/>
          <w:bCs/>
          <w:color w:val="000000"/>
          <w:sz w:val="20"/>
          <w:szCs w:val="20"/>
          <w:lang w:eastAsia="pt-BR"/>
        </w:rPr>
      </w:pPr>
    </w:p>
    <w:p w:rsidR="00E62EBA" w:rsidRPr="008965BE" w:rsidRDefault="00E62EBA" w:rsidP="00E62EBA">
      <w:pPr>
        <w:spacing w:after="0" w:line="240" w:lineRule="auto"/>
        <w:ind w:firstLine="1440"/>
        <w:jc w:val="both"/>
        <w:rPr>
          <w:rFonts w:ascii="Times New Roman" w:eastAsia="Times New Roman" w:hAnsi="Times New Roman" w:cs="Times New Roman"/>
          <w:color w:val="000000"/>
          <w:sz w:val="27"/>
          <w:szCs w:val="27"/>
          <w:lang w:eastAsia="pt-BR"/>
        </w:rPr>
      </w:pPr>
      <w:r w:rsidRPr="008965BE">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1</w:t>
      </w:r>
      <w:r w:rsidR="00405AF5">
        <w:rPr>
          <w:rFonts w:ascii="Verdana" w:eastAsia="Times New Roman" w:hAnsi="Verdana" w:cs="Times New Roman"/>
          <w:b/>
          <w:bCs/>
          <w:color w:val="000000"/>
          <w:sz w:val="20"/>
          <w:szCs w:val="20"/>
          <w:lang w:eastAsia="pt-BR"/>
        </w:rPr>
        <w:t>60</w:t>
      </w:r>
      <w:r>
        <w:rPr>
          <w:rFonts w:ascii="Verdana" w:eastAsia="Times New Roman" w:hAnsi="Verdana" w:cs="Times New Roman"/>
          <w:b/>
          <w:bCs/>
          <w:color w:val="000000"/>
          <w:sz w:val="20"/>
          <w:szCs w:val="20"/>
          <w:lang w:eastAsia="pt-BR"/>
        </w:rPr>
        <w:t>.</w:t>
      </w:r>
      <w:r w:rsidRPr="008965BE">
        <w:rPr>
          <w:rFonts w:ascii="Verdana" w:eastAsia="Times New Roman" w:hAnsi="Verdana" w:cs="Times New Roman"/>
          <w:b/>
          <w:bCs/>
          <w:color w:val="000000"/>
          <w:sz w:val="20"/>
          <w:szCs w:val="20"/>
          <w:lang w:eastAsia="pt-BR"/>
        </w:rPr>
        <w:t> </w:t>
      </w:r>
      <w:r w:rsidRPr="008965BE">
        <w:rPr>
          <w:rFonts w:ascii="Verdana" w:eastAsia="Times New Roman" w:hAnsi="Verdana" w:cs="Times New Roman"/>
          <w:color w:val="000000"/>
          <w:sz w:val="20"/>
          <w:szCs w:val="20"/>
          <w:lang w:eastAsia="pt-BR"/>
        </w:rPr>
        <w:t>No caso de multa, não apresentada defesa contra a penalidade ou recurso contra o julgamento da defesa, no prazo determinado, o autuado será notificado para recolhimento do valor da multa, sob pena de encaminhamento do processo administrativo à Secretaria Municipal de Finanças para que proceda a inscrição do valor em dívida ativa.</w:t>
      </w:r>
    </w:p>
    <w:p w:rsidR="00E62EBA" w:rsidRPr="008965BE" w:rsidRDefault="00E62EBA" w:rsidP="00E62EBA">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E62EBA" w:rsidRPr="008965BE" w:rsidRDefault="00CE713E" w:rsidP="00E62EBA">
      <w:pPr>
        <w:spacing w:after="0" w:line="240" w:lineRule="auto"/>
        <w:ind w:firstLine="1440"/>
        <w:jc w:val="both"/>
        <w:rPr>
          <w:rFonts w:ascii="Times New Roman" w:eastAsia="Times New Roman" w:hAnsi="Times New Roman" w:cs="Times New Roman"/>
          <w:color w:val="000000"/>
          <w:sz w:val="27"/>
          <w:szCs w:val="27"/>
          <w:lang w:eastAsia="pt-BR"/>
        </w:rPr>
      </w:pPr>
      <w:r>
        <w:rPr>
          <w:rFonts w:ascii="Verdana" w:eastAsia="Times New Roman" w:hAnsi="Verdana" w:cs="Times New Roman"/>
          <w:b/>
          <w:bCs/>
          <w:color w:val="000000"/>
          <w:sz w:val="20"/>
          <w:szCs w:val="20"/>
          <w:lang w:eastAsia="pt-BR"/>
        </w:rPr>
        <w:t>Parágrafo único.</w:t>
      </w:r>
      <w:r w:rsidR="00E62EBA" w:rsidRPr="008965BE">
        <w:rPr>
          <w:rFonts w:ascii="Verdana" w:eastAsia="Times New Roman" w:hAnsi="Verdana" w:cs="Times New Roman"/>
          <w:b/>
          <w:bCs/>
          <w:color w:val="000000"/>
          <w:sz w:val="20"/>
          <w:szCs w:val="20"/>
          <w:lang w:eastAsia="pt-BR"/>
        </w:rPr>
        <w:t> </w:t>
      </w:r>
      <w:r w:rsidR="00405AF5" w:rsidRPr="00405AF5">
        <w:rPr>
          <w:rFonts w:ascii="Verdana" w:eastAsia="Times New Roman" w:hAnsi="Verdana" w:cs="Times New Roman"/>
          <w:bCs/>
          <w:color w:val="000000"/>
          <w:sz w:val="20"/>
          <w:szCs w:val="20"/>
          <w:lang w:eastAsia="pt-BR"/>
        </w:rPr>
        <w:t xml:space="preserve">O Conselho Municipal de Meio Ambiente </w:t>
      </w:r>
      <w:r w:rsidR="00405AF5">
        <w:rPr>
          <w:rFonts w:ascii="Verdana" w:eastAsia="Times New Roman" w:hAnsi="Verdana" w:cs="Times New Roman"/>
          <w:bCs/>
          <w:color w:val="000000"/>
          <w:sz w:val="20"/>
          <w:szCs w:val="20"/>
          <w:lang w:eastAsia="pt-BR"/>
        </w:rPr>
        <w:t xml:space="preserve">poderá decidir pela conversão do </w:t>
      </w:r>
      <w:r w:rsidR="00E62EBA" w:rsidRPr="00405AF5">
        <w:rPr>
          <w:rFonts w:ascii="Verdana" w:eastAsia="Times New Roman" w:hAnsi="Verdana" w:cs="Times New Roman"/>
          <w:color w:val="000000"/>
          <w:sz w:val="20"/>
          <w:szCs w:val="20"/>
          <w:lang w:eastAsia="pt-BR"/>
        </w:rPr>
        <w:t>valor da multa, simples ou diária, no total ou em parte</w:t>
      </w:r>
      <w:r w:rsidR="00E62EBA" w:rsidRPr="008965BE">
        <w:rPr>
          <w:rFonts w:ascii="Verdana" w:eastAsia="Times New Roman" w:hAnsi="Verdana" w:cs="Times New Roman"/>
          <w:color w:val="000000"/>
          <w:sz w:val="20"/>
          <w:szCs w:val="20"/>
          <w:lang w:eastAsia="pt-BR"/>
        </w:rPr>
        <w:t>, em prestação de serviços</w:t>
      </w:r>
      <w:r w:rsidR="00405AF5">
        <w:rPr>
          <w:rFonts w:ascii="Verdana" w:eastAsia="Times New Roman" w:hAnsi="Verdana" w:cs="Times New Roman"/>
          <w:color w:val="000000"/>
          <w:sz w:val="20"/>
          <w:szCs w:val="20"/>
          <w:lang w:eastAsia="pt-BR"/>
        </w:rPr>
        <w:t xml:space="preserve"> ambientais,</w:t>
      </w:r>
      <w:r w:rsidR="00E62EBA" w:rsidRPr="008965BE">
        <w:rPr>
          <w:rFonts w:ascii="Verdana" w:eastAsia="Times New Roman" w:hAnsi="Verdana" w:cs="Times New Roman"/>
          <w:color w:val="000000"/>
          <w:sz w:val="20"/>
          <w:szCs w:val="20"/>
          <w:lang w:eastAsia="pt-BR"/>
        </w:rPr>
        <w:t xml:space="preserve"> </w:t>
      </w:r>
      <w:r w:rsidR="00405AF5">
        <w:rPr>
          <w:rFonts w:ascii="Verdana" w:eastAsia="Times New Roman" w:hAnsi="Verdana" w:cs="Times New Roman"/>
          <w:color w:val="000000"/>
          <w:sz w:val="20"/>
          <w:szCs w:val="20"/>
          <w:lang w:eastAsia="pt-BR"/>
        </w:rPr>
        <w:t xml:space="preserve">desenvolvimento de projetos ambientais </w:t>
      </w:r>
      <w:r w:rsidR="00E62EBA" w:rsidRPr="008965BE">
        <w:rPr>
          <w:rFonts w:ascii="Verdana" w:eastAsia="Times New Roman" w:hAnsi="Verdana" w:cs="Times New Roman"/>
          <w:color w:val="000000"/>
          <w:sz w:val="20"/>
          <w:szCs w:val="20"/>
          <w:lang w:eastAsia="pt-BR"/>
        </w:rPr>
        <w:t xml:space="preserve">ou doação de bens em favor da </w:t>
      </w:r>
      <w:r w:rsidR="00E62EBA" w:rsidRPr="005446CC">
        <w:rPr>
          <w:rFonts w:ascii="Verdana" w:eastAsia="Times New Roman" w:hAnsi="Verdana" w:cs="Times New Roman"/>
          <w:iCs/>
          <w:color w:val="000000"/>
          <w:sz w:val="20"/>
          <w:szCs w:val="20"/>
          <w:lang w:eastAsia="pt-BR"/>
        </w:rPr>
        <w:t>Secretaria responsável pelas Políticas Públicas de Meio Ambiente</w:t>
      </w:r>
      <w:r w:rsidR="00E62EBA" w:rsidRPr="008965BE">
        <w:rPr>
          <w:rFonts w:ascii="Verdana" w:eastAsia="Times New Roman" w:hAnsi="Verdana" w:cs="Times New Roman"/>
          <w:color w:val="000000"/>
          <w:sz w:val="20"/>
          <w:szCs w:val="20"/>
          <w:lang w:eastAsia="pt-BR"/>
        </w:rPr>
        <w:t xml:space="preserve"> para o desenvolvimento de ações voltadas à proteção e controle ambiental, na forma a ser estabelecida </w:t>
      </w:r>
      <w:r w:rsidR="00405AF5">
        <w:rPr>
          <w:rFonts w:ascii="Verdana" w:eastAsia="Times New Roman" w:hAnsi="Verdana" w:cs="Times New Roman"/>
          <w:color w:val="000000"/>
          <w:sz w:val="20"/>
          <w:szCs w:val="20"/>
          <w:lang w:eastAsia="pt-BR"/>
        </w:rPr>
        <w:t>pelo Conselho Municipal de Meio Ambiente</w:t>
      </w:r>
      <w:r w:rsidR="00E62EBA" w:rsidRPr="008965BE">
        <w:rPr>
          <w:rFonts w:ascii="Verdana" w:eastAsia="Times New Roman" w:hAnsi="Verdana" w:cs="Times New Roman"/>
          <w:color w:val="000000"/>
          <w:sz w:val="20"/>
          <w:szCs w:val="20"/>
          <w:lang w:eastAsia="pt-BR"/>
        </w:rPr>
        <w:t xml:space="preserve"> ou, caso seja proposto pelo infrator, com </w:t>
      </w:r>
      <w:r w:rsidR="00405AF5">
        <w:rPr>
          <w:rFonts w:ascii="Verdana" w:eastAsia="Times New Roman" w:hAnsi="Verdana" w:cs="Times New Roman"/>
          <w:color w:val="000000"/>
          <w:sz w:val="20"/>
          <w:szCs w:val="20"/>
          <w:lang w:eastAsia="pt-BR"/>
        </w:rPr>
        <w:t>as devidas aprovações</w:t>
      </w:r>
      <w:r w:rsidR="00E62EBA" w:rsidRPr="008965BE">
        <w:rPr>
          <w:rFonts w:ascii="Verdana" w:eastAsia="Times New Roman" w:hAnsi="Verdana" w:cs="Times New Roman"/>
          <w:color w:val="000000"/>
          <w:sz w:val="20"/>
          <w:szCs w:val="20"/>
          <w:lang w:eastAsia="pt-BR"/>
        </w:rPr>
        <w:t>.</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81BE7">
        <w:rPr>
          <w:rFonts w:ascii="Verdana" w:eastAsia="Times New Roman" w:hAnsi="Verdana" w:cs="Times New Roman"/>
          <w:b/>
          <w:color w:val="000000"/>
          <w:sz w:val="20"/>
          <w:szCs w:val="20"/>
          <w:lang w:eastAsia="pt-BR"/>
        </w:rPr>
        <w:t xml:space="preserve">Art. </w:t>
      </w:r>
      <w:r w:rsidR="00481BE7" w:rsidRPr="00481BE7">
        <w:rPr>
          <w:rFonts w:ascii="Verdana" w:eastAsia="Times New Roman" w:hAnsi="Verdana" w:cs="Times New Roman"/>
          <w:b/>
          <w:color w:val="000000"/>
          <w:sz w:val="20"/>
          <w:szCs w:val="20"/>
          <w:lang w:eastAsia="pt-BR"/>
        </w:rPr>
        <w:t>161</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São definitivas as decisões: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 </w:t>
      </w:r>
      <w:proofErr w:type="gramStart"/>
      <w:r w:rsidRPr="004418E6">
        <w:rPr>
          <w:rFonts w:ascii="Verdana" w:eastAsia="Times New Roman" w:hAnsi="Verdana" w:cs="Times New Roman"/>
          <w:color w:val="000000"/>
          <w:sz w:val="20"/>
          <w:szCs w:val="20"/>
          <w:lang w:eastAsia="pt-BR"/>
        </w:rPr>
        <w:t>que</w:t>
      </w:r>
      <w:proofErr w:type="gramEnd"/>
      <w:r w:rsidRPr="004418E6">
        <w:rPr>
          <w:rFonts w:ascii="Verdana" w:eastAsia="Times New Roman" w:hAnsi="Verdana" w:cs="Times New Roman"/>
          <w:color w:val="000000"/>
          <w:sz w:val="20"/>
          <w:szCs w:val="20"/>
          <w:lang w:eastAsia="pt-BR"/>
        </w:rPr>
        <w:t>, em primeira instância, julgar defesa apresentada após o transcurso do prazo estabelecido para sua interposição ou, quando houver revelia.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xml:space="preserve">II- </w:t>
      </w:r>
      <w:proofErr w:type="gramStart"/>
      <w:r w:rsidRPr="004418E6">
        <w:rPr>
          <w:rFonts w:ascii="Verdana" w:eastAsia="Times New Roman" w:hAnsi="Verdana" w:cs="Times New Roman"/>
          <w:color w:val="000000"/>
          <w:sz w:val="20"/>
          <w:szCs w:val="20"/>
          <w:lang w:eastAsia="pt-BR"/>
        </w:rPr>
        <w:t>proferidas</w:t>
      </w:r>
      <w:proofErr w:type="gramEnd"/>
      <w:r w:rsidRPr="004418E6">
        <w:rPr>
          <w:rFonts w:ascii="Verdana" w:eastAsia="Times New Roman" w:hAnsi="Verdana" w:cs="Times New Roman"/>
          <w:color w:val="000000"/>
          <w:sz w:val="20"/>
          <w:szCs w:val="20"/>
          <w:lang w:eastAsia="pt-BR"/>
        </w:rPr>
        <w:t xml:space="preserve"> em segunda e última instância.</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81BE7">
        <w:rPr>
          <w:rFonts w:ascii="Verdana" w:eastAsia="Times New Roman" w:hAnsi="Verdana" w:cs="Times New Roman"/>
          <w:b/>
          <w:color w:val="000000"/>
          <w:sz w:val="20"/>
          <w:szCs w:val="20"/>
          <w:lang w:eastAsia="pt-BR"/>
        </w:rPr>
        <w:lastRenderedPageBreak/>
        <w:t>Parágrafo único</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 defesa ou recuso apresentados após o transcurso do prazo estabelecido para interposição, serão conhecidos, mas não </w:t>
      </w:r>
      <w:r w:rsidR="00481BE7" w:rsidRPr="004418E6">
        <w:rPr>
          <w:rFonts w:ascii="Verdana" w:eastAsia="Times New Roman" w:hAnsi="Verdana" w:cs="Times New Roman"/>
          <w:color w:val="000000"/>
          <w:sz w:val="20"/>
          <w:szCs w:val="20"/>
          <w:lang w:eastAsia="pt-BR"/>
        </w:rPr>
        <w:t>terão seu</w:t>
      </w:r>
      <w:r w:rsidRPr="004418E6">
        <w:rPr>
          <w:rFonts w:ascii="Verdana" w:eastAsia="Times New Roman" w:hAnsi="Verdana" w:cs="Times New Roman"/>
          <w:color w:val="000000"/>
          <w:sz w:val="20"/>
          <w:szCs w:val="20"/>
          <w:lang w:eastAsia="pt-BR"/>
        </w:rPr>
        <w:t xml:space="preserve"> </w:t>
      </w:r>
      <w:r w:rsidR="00481BE7" w:rsidRPr="004418E6">
        <w:rPr>
          <w:rFonts w:ascii="Verdana" w:eastAsia="Times New Roman" w:hAnsi="Verdana" w:cs="Times New Roman"/>
          <w:color w:val="000000"/>
          <w:sz w:val="20"/>
          <w:szCs w:val="20"/>
          <w:lang w:eastAsia="pt-BR"/>
        </w:rPr>
        <w:t>mérito analisado nem</w:t>
      </w:r>
      <w:r w:rsidRPr="004418E6">
        <w:rPr>
          <w:rFonts w:ascii="Verdana" w:eastAsia="Times New Roman" w:hAnsi="Verdana" w:cs="Times New Roman"/>
          <w:color w:val="000000"/>
          <w:sz w:val="20"/>
          <w:szCs w:val="20"/>
          <w:lang w:eastAsia="pt-BR"/>
        </w:rPr>
        <w:t xml:space="preserve"> julgado.</w:t>
      </w:r>
    </w:p>
    <w:p w:rsidR="000F3652" w:rsidRDefault="000F3652" w:rsidP="00C33F9C">
      <w:pPr>
        <w:spacing w:after="0" w:line="240" w:lineRule="auto"/>
        <w:ind w:firstLine="1440"/>
        <w:jc w:val="both"/>
        <w:rPr>
          <w:rFonts w:ascii="Verdana" w:eastAsia="Times New Roman" w:hAnsi="Verdana" w:cs="Times New Roman"/>
          <w:color w:val="000000"/>
          <w:sz w:val="20"/>
          <w:szCs w:val="20"/>
          <w:lang w:eastAsia="pt-BR"/>
        </w:rPr>
      </w:pPr>
    </w:p>
    <w:p w:rsidR="004418E6" w:rsidRPr="00481BE7" w:rsidRDefault="004418E6" w:rsidP="00481BE7">
      <w:pPr>
        <w:spacing w:after="0" w:line="240" w:lineRule="auto"/>
        <w:jc w:val="center"/>
        <w:rPr>
          <w:rFonts w:ascii="Verdana" w:eastAsia="Times New Roman" w:hAnsi="Verdana" w:cs="Times New Roman"/>
          <w:b/>
          <w:color w:val="000000"/>
          <w:sz w:val="20"/>
          <w:szCs w:val="20"/>
          <w:lang w:eastAsia="pt-BR"/>
        </w:rPr>
      </w:pPr>
      <w:r w:rsidRPr="00481BE7">
        <w:rPr>
          <w:rFonts w:ascii="Verdana" w:eastAsia="Times New Roman" w:hAnsi="Verdana" w:cs="Times New Roman"/>
          <w:b/>
          <w:color w:val="000000"/>
          <w:sz w:val="20"/>
          <w:szCs w:val="20"/>
          <w:lang w:eastAsia="pt-BR"/>
        </w:rPr>
        <w:t>CAPITULO V</w:t>
      </w:r>
    </w:p>
    <w:p w:rsidR="004418E6" w:rsidRPr="00481BE7" w:rsidRDefault="004418E6" w:rsidP="00481BE7">
      <w:pPr>
        <w:spacing w:after="0" w:line="240" w:lineRule="auto"/>
        <w:jc w:val="center"/>
        <w:rPr>
          <w:rFonts w:ascii="Verdana" w:eastAsia="Times New Roman" w:hAnsi="Verdana" w:cs="Times New Roman"/>
          <w:b/>
          <w:color w:val="000000"/>
          <w:sz w:val="20"/>
          <w:szCs w:val="20"/>
          <w:lang w:eastAsia="pt-BR"/>
        </w:rPr>
      </w:pPr>
      <w:r w:rsidRPr="00481BE7">
        <w:rPr>
          <w:rFonts w:ascii="Verdana" w:eastAsia="Times New Roman" w:hAnsi="Verdana" w:cs="Times New Roman"/>
          <w:b/>
          <w:color w:val="000000"/>
          <w:sz w:val="20"/>
          <w:szCs w:val="20"/>
          <w:lang w:eastAsia="pt-BR"/>
        </w:rPr>
        <w:t>Das Disposições Finais</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3C4C4B">
        <w:rPr>
          <w:rFonts w:ascii="Verdana" w:eastAsia="Times New Roman" w:hAnsi="Verdana" w:cs="Times New Roman"/>
          <w:b/>
          <w:color w:val="000000"/>
          <w:sz w:val="20"/>
          <w:szCs w:val="20"/>
          <w:lang w:eastAsia="pt-BR"/>
        </w:rPr>
        <w:t xml:space="preserve">Art. </w:t>
      </w:r>
      <w:r w:rsidR="003C4C4B" w:rsidRPr="003C4C4B">
        <w:rPr>
          <w:rFonts w:ascii="Verdana" w:eastAsia="Times New Roman" w:hAnsi="Verdana" w:cs="Times New Roman"/>
          <w:b/>
          <w:color w:val="000000"/>
          <w:sz w:val="20"/>
          <w:szCs w:val="20"/>
          <w:lang w:eastAsia="pt-BR"/>
        </w:rPr>
        <w:t>162</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As multas previstas neste Decreto poderão ter sua exigibilidade suspensa quando o infrator, por termo de compromisso aprovado pela </w:t>
      </w:r>
      <w:r w:rsidR="00823186" w:rsidRPr="005446CC">
        <w:rPr>
          <w:rFonts w:ascii="Verdana" w:eastAsia="Times New Roman" w:hAnsi="Verdana" w:cs="Times New Roman"/>
          <w:iCs/>
          <w:color w:val="000000"/>
          <w:sz w:val="20"/>
          <w:szCs w:val="20"/>
          <w:lang w:eastAsia="pt-BR"/>
        </w:rPr>
        <w:t>Secretaria responsável pelas Políticas Públicas de Meio Ambiente</w:t>
      </w:r>
      <w:r w:rsidRPr="004418E6">
        <w:rPr>
          <w:rFonts w:ascii="Verdana" w:eastAsia="Times New Roman" w:hAnsi="Verdana" w:cs="Times New Roman"/>
          <w:color w:val="000000"/>
          <w:sz w:val="20"/>
          <w:szCs w:val="20"/>
          <w:lang w:eastAsia="pt-BR"/>
        </w:rPr>
        <w:t>, se obrigar a adotar medidas específicas para fazer cessar ou corrigir a degradação ambiental.</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0140D9">
        <w:rPr>
          <w:rFonts w:ascii="Verdana" w:eastAsia="Times New Roman" w:hAnsi="Verdana" w:cs="Times New Roman"/>
          <w:b/>
          <w:color w:val="000000"/>
          <w:sz w:val="20"/>
          <w:szCs w:val="20"/>
          <w:lang w:eastAsia="pt-BR"/>
        </w:rPr>
        <w:t>§ 1°.</w:t>
      </w:r>
      <w:r w:rsidRPr="004418E6">
        <w:rPr>
          <w:rFonts w:ascii="Verdana" w:eastAsia="Times New Roman" w:hAnsi="Verdana" w:cs="Times New Roman"/>
          <w:color w:val="000000"/>
          <w:sz w:val="20"/>
          <w:szCs w:val="20"/>
          <w:lang w:eastAsia="pt-BR"/>
        </w:rPr>
        <w:t> A correção do dano causado ao meio ambiente será feita mediante a apresentação de projeto técnico de reparação de dano.</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0140D9">
        <w:rPr>
          <w:rFonts w:ascii="Verdana" w:eastAsia="Times New Roman" w:hAnsi="Verdana" w:cs="Times New Roman"/>
          <w:b/>
          <w:color w:val="000000"/>
          <w:sz w:val="20"/>
          <w:szCs w:val="20"/>
          <w:lang w:eastAsia="pt-BR"/>
        </w:rPr>
        <w:t>§ 2°.</w:t>
      </w:r>
      <w:r w:rsidRPr="004418E6">
        <w:rPr>
          <w:rFonts w:ascii="Verdana" w:eastAsia="Times New Roman" w:hAnsi="Verdana" w:cs="Times New Roman"/>
          <w:color w:val="000000"/>
          <w:sz w:val="20"/>
          <w:szCs w:val="20"/>
          <w:lang w:eastAsia="pt-BR"/>
        </w:rPr>
        <w:t xml:space="preserve"> A </w:t>
      </w:r>
      <w:r w:rsidR="000140D9" w:rsidRPr="005446CC">
        <w:rPr>
          <w:rFonts w:ascii="Verdana" w:eastAsia="Times New Roman" w:hAnsi="Verdana" w:cs="Times New Roman"/>
          <w:iCs/>
          <w:color w:val="000000"/>
          <w:sz w:val="20"/>
          <w:szCs w:val="20"/>
          <w:lang w:eastAsia="pt-BR"/>
        </w:rPr>
        <w:t>Secretaria responsável pelas Políticas Públicas de Meio Ambiente</w:t>
      </w:r>
      <w:r w:rsidR="000140D9"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poderá dispensar o infrator de apresentar o projeto técnico de que trata o parágrafo anterior, na hipótese que a reparação não o exigir.</w:t>
      </w:r>
    </w:p>
    <w:p w:rsidR="004418E6" w:rsidRPr="00C33F9C" w:rsidRDefault="004418E6" w:rsidP="000140D9">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B8462E">
      <w:pPr>
        <w:spacing w:after="0" w:line="240" w:lineRule="auto"/>
        <w:ind w:firstLine="1440"/>
        <w:jc w:val="both"/>
        <w:rPr>
          <w:rFonts w:ascii="Verdana" w:eastAsia="Times New Roman" w:hAnsi="Verdana" w:cs="Times New Roman"/>
          <w:color w:val="000000"/>
          <w:sz w:val="20"/>
          <w:szCs w:val="20"/>
          <w:lang w:eastAsia="pt-BR"/>
        </w:rPr>
      </w:pPr>
      <w:r w:rsidRPr="000140D9">
        <w:rPr>
          <w:rFonts w:ascii="Verdana" w:eastAsia="Times New Roman" w:hAnsi="Verdana" w:cs="Times New Roman"/>
          <w:b/>
          <w:color w:val="000000"/>
          <w:sz w:val="20"/>
          <w:szCs w:val="20"/>
          <w:lang w:eastAsia="pt-BR"/>
        </w:rPr>
        <w:t xml:space="preserve">§ </w:t>
      </w:r>
      <w:r w:rsidR="000140D9" w:rsidRPr="000140D9">
        <w:rPr>
          <w:rFonts w:ascii="Verdana" w:eastAsia="Times New Roman" w:hAnsi="Verdana" w:cs="Times New Roman"/>
          <w:b/>
          <w:color w:val="000000"/>
          <w:sz w:val="20"/>
          <w:szCs w:val="20"/>
          <w:lang w:eastAsia="pt-BR"/>
        </w:rPr>
        <w:t>3</w:t>
      </w:r>
      <w:r w:rsidRPr="000140D9">
        <w:rPr>
          <w:rFonts w:ascii="Verdana" w:eastAsia="Times New Roman" w:hAnsi="Verdana" w:cs="Times New Roman"/>
          <w:b/>
          <w:color w:val="000000"/>
          <w:sz w:val="20"/>
          <w:szCs w:val="20"/>
          <w:lang w:eastAsia="pt-BR"/>
        </w:rPr>
        <w:t>°.</w:t>
      </w:r>
      <w:r w:rsidRPr="004418E6">
        <w:rPr>
          <w:rFonts w:ascii="Verdana" w:eastAsia="Times New Roman" w:hAnsi="Verdana" w:cs="Times New Roman"/>
          <w:color w:val="000000"/>
          <w:sz w:val="20"/>
          <w:szCs w:val="20"/>
          <w:lang w:eastAsia="pt-BR"/>
        </w:rPr>
        <w:t xml:space="preserve"> Na hipótese de interrupção de cumprimento das obrigações de </w:t>
      </w:r>
      <w:r w:rsidR="000140D9" w:rsidRPr="004418E6">
        <w:rPr>
          <w:rFonts w:ascii="Verdana" w:eastAsia="Times New Roman" w:hAnsi="Verdana" w:cs="Times New Roman"/>
          <w:color w:val="000000"/>
          <w:sz w:val="20"/>
          <w:szCs w:val="20"/>
          <w:lang w:eastAsia="pt-BR"/>
        </w:rPr>
        <w:t>cessar e</w:t>
      </w:r>
      <w:r w:rsidRPr="004418E6">
        <w:rPr>
          <w:rFonts w:ascii="Verdana" w:eastAsia="Times New Roman" w:hAnsi="Verdana" w:cs="Times New Roman"/>
          <w:color w:val="000000"/>
          <w:sz w:val="20"/>
          <w:szCs w:val="20"/>
          <w:lang w:eastAsia="pt-BR"/>
        </w:rPr>
        <w:t xml:space="preserve"> </w:t>
      </w:r>
      <w:r w:rsidR="000140D9" w:rsidRPr="004418E6">
        <w:rPr>
          <w:rFonts w:ascii="Verdana" w:eastAsia="Times New Roman" w:hAnsi="Verdana" w:cs="Times New Roman"/>
          <w:color w:val="000000"/>
          <w:sz w:val="20"/>
          <w:szCs w:val="20"/>
          <w:lang w:eastAsia="pt-BR"/>
        </w:rPr>
        <w:t>corrigir a</w:t>
      </w:r>
      <w:r w:rsidRPr="004418E6">
        <w:rPr>
          <w:rFonts w:ascii="Verdana" w:eastAsia="Times New Roman" w:hAnsi="Verdana" w:cs="Times New Roman"/>
          <w:color w:val="000000"/>
          <w:sz w:val="20"/>
          <w:szCs w:val="20"/>
          <w:lang w:eastAsia="pt-BR"/>
        </w:rPr>
        <w:t xml:space="preserve"> </w:t>
      </w:r>
      <w:r w:rsidR="000140D9" w:rsidRPr="004418E6">
        <w:rPr>
          <w:rFonts w:ascii="Verdana" w:eastAsia="Times New Roman" w:hAnsi="Verdana" w:cs="Times New Roman"/>
          <w:color w:val="000000"/>
          <w:sz w:val="20"/>
          <w:szCs w:val="20"/>
          <w:lang w:eastAsia="pt-BR"/>
        </w:rPr>
        <w:t>degradação ambiental, quer seja</w:t>
      </w:r>
      <w:r w:rsidRPr="004418E6">
        <w:rPr>
          <w:rFonts w:ascii="Verdana" w:eastAsia="Times New Roman" w:hAnsi="Verdana" w:cs="Times New Roman"/>
          <w:color w:val="000000"/>
          <w:sz w:val="20"/>
          <w:szCs w:val="20"/>
          <w:lang w:eastAsia="pt-BR"/>
        </w:rPr>
        <w:t xml:space="preserve"> </w:t>
      </w:r>
      <w:r w:rsidR="000140D9" w:rsidRPr="004418E6">
        <w:rPr>
          <w:rFonts w:ascii="Verdana" w:eastAsia="Times New Roman" w:hAnsi="Verdana" w:cs="Times New Roman"/>
          <w:color w:val="000000"/>
          <w:sz w:val="20"/>
          <w:szCs w:val="20"/>
          <w:lang w:eastAsia="pt-BR"/>
        </w:rPr>
        <w:t>por decisão da</w:t>
      </w:r>
      <w:r w:rsidRPr="004418E6">
        <w:rPr>
          <w:rFonts w:ascii="Verdana" w:eastAsia="Times New Roman" w:hAnsi="Verdana" w:cs="Times New Roman"/>
          <w:color w:val="000000"/>
          <w:sz w:val="20"/>
          <w:szCs w:val="20"/>
          <w:lang w:eastAsia="pt-BR"/>
        </w:rPr>
        <w:t> </w:t>
      </w:r>
      <w:r w:rsidR="000140D9" w:rsidRPr="005446CC">
        <w:rPr>
          <w:rFonts w:ascii="Verdana" w:eastAsia="Times New Roman" w:hAnsi="Verdana" w:cs="Times New Roman"/>
          <w:iCs/>
          <w:color w:val="000000"/>
          <w:sz w:val="20"/>
          <w:szCs w:val="20"/>
          <w:lang w:eastAsia="pt-BR"/>
        </w:rPr>
        <w:t>Secretaria responsável pelas Políticas Públicas de Meio Ambiente</w:t>
      </w:r>
      <w:r w:rsidR="000140D9" w:rsidRPr="004418E6">
        <w:rPr>
          <w:rFonts w:ascii="Verdana" w:eastAsia="Times New Roman" w:hAnsi="Verdana" w:cs="Times New Roman"/>
          <w:color w:val="000000"/>
          <w:sz w:val="20"/>
          <w:szCs w:val="20"/>
          <w:lang w:eastAsia="pt-BR"/>
        </w:rPr>
        <w:t xml:space="preserve"> ou por culpa</w:t>
      </w:r>
      <w:r w:rsidRPr="004418E6">
        <w:rPr>
          <w:rFonts w:ascii="Verdana" w:eastAsia="Times New Roman" w:hAnsi="Verdana" w:cs="Times New Roman"/>
          <w:color w:val="000000"/>
          <w:sz w:val="20"/>
          <w:szCs w:val="20"/>
          <w:lang w:eastAsia="pt-BR"/>
        </w:rPr>
        <w:t xml:space="preserve">   de infrator, o valor da multa atualizado </w:t>
      </w:r>
      <w:r w:rsidR="000140D9" w:rsidRPr="004418E6">
        <w:rPr>
          <w:rFonts w:ascii="Verdana" w:eastAsia="Times New Roman" w:hAnsi="Verdana" w:cs="Times New Roman"/>
          <w:color w:val="000000"/>
          <w:sz w:val="20"/>
          <w:szCs w:val="20"/>
          <w:lang w:eastAsia="pt-BR"/>
        </w:rPr>
        <w:t>monetariamente, será</w:t>
      </w:r>
      <w:r w:rsidRPr="004418E6">
        <w:rPr>
          <w:rFonts w:ascii="Verdana" w:eastAsia="Times New Roman" w:hAnsi="Verdana" w:cs="Times New Roman"/>
          <w:color w:val="000000"/>
          <w:sz w:val="20"/>
          <w:szCs w:val="20"/>
          <w:lang w:eastAsia="pt-BR"/>
        </w:rPr>
        <w:t xml:space="preserve"> </w:t>
      </w:r>
      <w:r w:rsidR="000140D9" w:rsidRPr="004418E6">
        <w:rPr>
          <w:rFonts w:ascii="Verdana" w:eastAsia="Times New Roman" w:hAnsi="Verdana" w:cs="Times New Roman"/>
          <w:color w:val="000000"/>
          <w:sz w:val="20"/>
          <w:szCs w:val="20"/>
          <w:lang w:eastAsia="pt-BR"/>
        </w:rPr>
        <w:t>proporcional ao</w:t>
      </w:r>
      <w:r w:rsidRPr="004418E6">
        <w:rPr>
          <w:rFonts w:ascii="Verdana" w:eastAsia="Times New Roman" w:hAnsi="Verdana" w:cs="Times New Roman"/>
          <w:color w:val="000000"/>
          <w:sz w:val="20"/>
          <w:szCs w:val="20"/>
          <w:lang w:eastAsia="pt-BR"/>
        </w:rPr>
        <w:t xml:space="preserve"> dano não reparado.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4418E6" w:rsidRPr="00C33F9C" w:rsidRDefault="004418E6" w:rsidP="00C33F9C">
      <w:pPr>
        <w:spacing w:after="0" w:line="240" w:lineRule="auto"/>
        <w:ind w:firstLine="1440"/>
        <w:jc w:val="both"/>
        <w:rPr>
          <w:rFonts w:ascii="Verdana" w:eastAsia="Times New Roman" w:hAnsi="Verdana" w:cs="Times New Roman"/>
          <w:color w:val="000000"/>
          <w:sz w:val="20"/>
          <w:szCs w:val="20"/>
          <w:lang w:eastAsia="pt-BR"/>
        </w:rPr>
      </w:pPr>
      <w:r w:rsidRPr="00B8462E">
        <w:rPr>
          <w:rFonts w:ascii="Verdana" w:eastAsia="Times New Roman" w:hAnsi="Verdana" w:cs="Times New Roman"/>
          <w:b/>
          <w:color w:val="000000"/>
          <w:sz w:val="20"/>
          <w:szCs w:val="20"/>
          <w:lang w:eastAsia="pt-BR"/>
        </w:rPr>
        <w:t xml:space="preserve">Art. </w:t>
      </w:r>
      <w:r w:rsidR="00B8462E" w:rsidRPr="00B8462E">
        <w:rPr>
          <w:rFonts w:ascii="Verdana" w:eastAsia="Times New Roman" w:hAnsi="Verdana" w:cs="Times New Roman"/>
          <w:b/>
          <w:color w:val="000000"/>
          <w:sz w:val="20"/>
          <w:szCs w:val="20"/>
          <w:lang w:eastAsia="pt-BR"/>
        </w:rPr>
        <w:t>163</w:t>
      </w:r>
      <w:r w:rsidRPr="00C33F9C">
        <w:rPr>
          <w:rFonts w:ascii="Verdana" w:eastAsia="Times New Roman" w:hAnsi="Verdana" w:cs="Times New Roman"/>
          <w:color w:val="000000"/>
          <w:sz w:val="20"/>
          <w:szCs w:val="20"/>
          <w:lang w:eastAsia="pt-BR"/>
        </w:rPr>
        <w:t>.</w:t>
      </w:r>
      <w:r w:rsidRPr="004418E6">
        <w:rPr>
          <w:rFonts w:ascii="Verdana" w:eastAsia="Times New Roman" w:hAnsi="Verdana" w:cs="Times New Roman"/>
          <w:color w:val="000000"/>
          <w:sz w:val="20"/>
          <w:szCs w:val="20"/>
          <w:lang w:eastAsia="pt-BR"/>
        </w:rPr>
        <w:t xml:space="preserve"> As autuações feitas pela fiscalização da </w:t>
      </w:r>
      <w:r w:rsidR="00B8462E" w:rsidRPr="005446CC">
        <w:rPr>
          <w:rFonts w:ascii="Verdana" w:eastAsia="Times New Roman" w:hAnsi="Verdana" w:cs="Times New Roman"/>
          <w:iCs/>
          <w:color w:val="000000"/>
          <w:sz w:val="20"/>
          <w:szCs w:val="20"/>
          <w:lang w:eastAsia="pt-BR"/>
        </w:rPr>
        <w:t>Secretaria responsável pelas Políticas Públicas de Meio Ambiente</w:t>
      </w:r>
      <w:r w:rsidR="00B8462E" w:rsidRPr="004418E6">
        <w:rPr>
          <w:rFonts w:ascii="Verdana" w:eastAsia="Times New Roman" w:hAnsi="Verdana" w:cs="Times New Roman"/>
          <w:color w:val="000000"/>
          <w:sz w:val="20"/>
          <w:szCs w:val="20"/>
          <w:lang w:eastAsia="pt-BR"/>
        </w:rPr>
        <w:t xml:space="preserve"> </w:t>
      </w:r>
      <w:r w:rsidRPr="004418E6">
        <w:rPr>
          <w:rFonts w:ascii="Verdana" w:eastAsia="Times New Roman" w:hAnsi="Verdana" w:cs="Times New Roman"/>
          <w:color w:val="000000"/>
          <w:sz w:val="20"/>
          <w:szCs w:val="20"/>
          <w:lang w:eastAsia="pt-BR"/>
        </w:rPr>
        <w:t>serão comunicadas de imediato ao Ministério Público, quando houver significativo dano ambiental decorrente da conduta irregular.</w:t>
      </w:r>
    </w:p>
    <w:p w:rsidR="00823186" w:rsidRPr="008965BE" w:rsidRDefault="004418E6" w:rsidP="00823186">
      <w:pPr>
        <w:spacing w:after="0" w:line="240" w:lineRule="auto"/>
        <w:ind w:firstLine="1440"/>
        <w:jc w:val="both"/>
        <w:rPr>
          <w:rFonts w:ascii="Times New Roman" w:eastAsia="Times New Roman" w:hAnsi="Times New Roman" w:cs="Times New Roman"/>
          <w:color w:val="000000"/>
          <w:sz w:val="20"/>
          <w:szCs w:val="20"/>
          <w:lang w:eastAsia="pt-BR"/>
        </w:rPr>
      </w:pPr>
      <w:r w:rsidRPr="004418E6">
        <w:rPr>
          <w:rFonts w:ascii="Verdana" w:eastAsia="Times New Roman" w:hAnsi="Verdana" w:cs="Times New Roman"/>
          <w:color w:val="000000"/>
          <w:sz w:val="20"/>
          <w:szCs w:val="20"/>
          <w:lang w:eastAsia="pt-BR"/>
        </w:rPr>
        <w:t> </w:t>
      </w:r>
    </w:p>
    <w:p w:rsidR="00823186" w:rsidRPr="008965BE" w:rsidRDefault="00823186" w:rsidP="00823186">
      <w:pPr>
        <w:spacing w:after="0" w:line="240" w:lineRule="auto"/>
        <w:ind w:firstLine="1440"/>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xml:space="preserve">Art. </w:t>
      </w:r>
      <w:r w:rsidR="00B8462E">
        <w:rPr>
          <w:rFonts w:ascii="Verdana" w:eastAsia="Times New Roman" w:hAnsi="Verdana" w:cs="Times New Roman"/>
          <w:b/>
          <w:bCs/>
          <w:color w:val="000000"/>
          <w:sz w:val="20"/>
          <w:szCs w:val="20"/>
          <w:lang w:eastAsia="pt-BR"/>
        </w:rPr>
        <w:t>164.</w:t>
      </w:r>
      <w:r w:rsidRPr="008965BE">
        <w:rPr>
          <w:rFonts w:ascii="Verdana" w:eastAsia="Times New Roman" w:hAnsi="Verdana" w:cs="Times New Roman"/>
          <w:b/>
          <w:bCs/>
          <w:color w:val="000000"/>
          <w:sz w:val="20"/>
          <w:szCs w:val="20"/>
          <w:lang w:eastAsia="pt-BR"/>
        </w:rPr>
        <w:t> </w:t>
      </w:r>
      <w:r w:rsidRPr="008965BE">
        <w:rPr>
          <w:rFonts w:ascii="Verdana" w:eastAsia="Times New Roman" w:hAnsi="Verdana" w:cs="Times New Roman"/>
          <w:color w:val="000000"/>
          <w:sz w:val="20"/>
          <w:szCs w:val="20"/>
          <w:lang w:eastAsia="pt-BR"/>
        </w:rPr>
        <w:t xml:space="preserve">Os casos omissos serão resolvidos pela </w:t>
      </w:r>
      <w:r w:rsidRPr="005446CC">
        <w:rPr>
          <w:rFonts w:ascii="Verdana" w:eastAsia="Times New Roman" w:hAnsi="Verdana" w:cs="Times New Roman"/>
          <w:iCs/>
          <w:color w:val="000000"/>
          <w:sz w:val="20"/>
          <w:szCs w:val="20"/>
          <w:lang w:eastAsia="pt-BR"/>
        </w:rPr>
        <w:t>Secretaria responsável pelas Políticas Públicas de Meio Ambiente</w:t>
      </w:r>
      <w:r w:rsidRPr="008965BE">
        <w:rPr>
          <w:rFonts w:ascii="Verdana" w:eastAsia="Times New Roman" w:hAnsi="Verdana" w:cs="Times New Roman"/>
          <w:color w:val="000000"/>
          <w:sz w:val="20"/>
          <w:szCs w:val="20"/>
          <w:lang w:eastAsia="pt-BR"/>
        </w:rPr>
        <w:t>.</w:t>
      </w:r>
    </w:p>
    <w:p w:rsidR="00823186" w:rsidRDefault="00823186" w:rsidP="00823186">
      <w:pPr>
        <w:spacing w:after="0" w:line="240" w:lineRule="auto"/>
        <w:ind w:firstLine="1440"/>
        <w:jc w:val="both"/>
        <w:rPr>
          <w:rFonts w:ascii="Verdana" w:eastAsia="Times New Roman" w:hAnsi="Verdana" w:cs="Times New Roman"/>
          <w:color w:val="000000"/>
          <w:sz w:val="20"/>
          <w:szCs w:val="20"/>
          <w:lang w:eastAsia="pt-BR"/>
        </w:rPr>
      </w:pPr>
    </w:p>
    <w:p w:rsidR="00823186" w:rsidRDefault="00823186" w:rsidP="00823186">
      <w:pPr>
        <w:spacing w:after="0" w:line="240" w:lineRule="auto"/>
        <w:ind w:firstLine="1440"/>
        <w:jc w:val="both"/>
        <w:rPr>
          <w:rFonts w:ascii="Verdana" w:eastAsia="Times New Roman" w:hAnsi="Verdana" w:cs="Times New Roman"/>
          <w:color w:val="000000"/>
          <w:sz w:val="20"/>
          <w:szCs w:val="20"/>
          <w:lang w:eastAsia="pt-BR"/>
        </w:rPr>
      </w:pPr>
      <w:r w:rsidRPr="008965BE">
        <w:rPr>
          <w:rFonts w:ascii="Verdana" w:eastAsia="Times New Roman" w:hAnsi="Verdana" w:cs="Times New Roman"/>
          <w:b/>
          <w:bCs/>
          <w:color w:val="000000"/>
          <w:sz w:val="20"/>
          <w:szCs w:val="20"/>
          <w:lang w:eastAsia="pt-BR"/>
        </w:rPr>
        <w:t xml:space="preserve">Art. </w:t>
      </w:r>
      <w:r w:rsidR="00B8462E">
        <w:rPr>
          <w:rFonts w:ascii="Verdana" w:eastAsia="Times New Roman" w:hAnsi="Verdana" w:cs="Times New Roman"/>
          <w:b/>
          <w:bCs/>
          <w:color w:val="000000"/>
          <w:sz w:val="20"/>
          <w:szCs w:val="20"/>
          <w:lang w:eastAsia="pt-BR"/>
        </w:rPr>
        <w:t>165.</w:t>
      </w:r>
      <w:r w:rsidRPr="008965BE">
        <w:rPr>
          <w:rFonts w:ascii="Verdana" w:eastAsia="Times New Roman" w:hAnsi="Verdana" w:cs="Times New Roman"/>
          <w:b/>
          <w:bCs/>
          <w:color w:val="000000"/>
          <w:sz w:val="20"/>
          <w:szCs w:val="20"/>
          <w:lang w:eastAsia="pt-BR"/>
        </w:rPr>
        <w:t>  </w:t>
      </w:r>
      <w:r>
        <w:rPr>
          <w:rFonts w:ascii="Verdana" w:eastAsia="Times New Roman" w:hAnsi="Verdana" w:cs="Times New Roman"/>
          <w:color w:val="000000"/>
          <w:sz w:val="20"/>
          <w:szCs w:val="20"/>
          <w:lang w:eastAsia="pt-BR"/>
        </w:rPr>
        <w:t>Este Decreto</w:t>
      </w:r>
      <w:r w:rsidRPr="008965BE">
        <w:rPr>
          <w:rFonts w:ascii="Verdana" w:eastAsia="Times New Roman" w:hAnsi="Verdana" w:cs="Times New Roman"/>
          <w:color w:val="000000"/>
          <w:sz w:val="20"/>
          <w:szCs w:val="20"/>
          <w:lang w:eastAsia="pt-BR"/>
        </w:rPr>
        <w:t xml:space="preserve"> entra em vigor na data de sua publicação.</w:t>
      </w:r>
    </w:p>
    <w:p w:rsidR="00823186" w:rsidRDefault="00823186" w:rsidP="00823186">
      <w:pPr>
        <w:spacing w:after="0" w:line="240" w:lineRule="auto"/>
        <w:ind w:firstLine="1440"/>
        <w:jc w:val="both"/>
        <w:rPr>
          <w:rFonts w:ascii="Verdana" w:eastAsia="Times New Roman" w:hAnsi="Verdana" w:cs="Times New Roman"/>
          <w:b/>
          <w:color w:val="000000"/>
          <w:sz w:val="20"/>
          <w:szCs w:val="20"/>
          <w:lang w:eastAsia="pt-BR"/>
        </w:rPr>
      </w:pPr>
    </w:p>
    <w:p w:rsidR="00823186" w:rsidRPr="00C33F9C" w:rsidRDefault="00B8462E" w:rsidP="00823186">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b/>
          <w:color w:val="000000"/>
          <w:sz w:val="20"/>
          <w:szCs w:val="20"/>
          <w:lang w:eastAsia="pt-BR"/>
        </w:rPr>
        <w:t>Art. 16</w:t>
      </w:r>
      <w:r w:rsidR="00823186" w:rsidRPr="00823186">
        <w:rPr>
          <w:rFonts w:ascii="Verdana" w:eastAsia="Times New Roman" w:hAnsi="Verdana" w:cs="Times New Roman"/>
          <w:b/>
          <w:color w:val="000000"/>
          <w:sz w:val="20"/>
          <w:szCs w:val="20"/>
          <w:lang w:eastAsia="pt-BR"/>
        </w:rPr>
        <w:t>6</w:t>
      </w:r>
      <w:r w:rsidR="00823186" w:rsidRPr="00C33F9C">
        <w:rPr>
          <w:rFonts w:ascii="Verdana" w:eastAsia="Times New Roman" w:hAnsi="Verdana" w:cs="Times New Roman"/>
          <w:color w:val="000000"/>
          <w:sz w:val="20"/>
          <w:szCs w:val="20"/>
          <w:lang w:eastAsia="pt-BR"/>
        </w:rPr>
        <w:t>.</w:t>
      </w:r>
      <w:r w:rsidR="00823186" w:rsidRPr="004418E6">
        <w:rPr>
          <w:rFonts w:ascii="Verdana" w:eastAsia="Times New Roman" w:hAnsi="Verdana" w:cs="Times New Roman"/>
          <w:color w:val="000000"/>
          <w:sz w:val="20"/>
          <w:szCs w:val="20"/>
          <w:lang w:eastAsia="pt-BR"/>
        </w:rPr>
        <w:t> Ficam revogadas as disposições em contrário.</w:t>
      </w:r>
    </w:p>
    <w:p w:rsidR="00823186" w:rsidRPr="00C33F9C" w:rsidRDefault="00823186" w:rsidP="00C33F9C">
      <w:pPr>
        <w:spacing w:after="0" w:line="240" w:lineRule="auto"/>
        <w:ind w:firstLine="1440"/>
        <w:jc w:val="both"/>
        <w:rPr>
          <w:rFonts w:ascii="Verdana" w:eastAsia="Times New Roman" w:hAnsi="Verdana" w:cs="Times New Roman"/>
          <w:color w:val="000000"/>
          <w:sz w:val="20"/>
          <w:szCs w:val="20"/>
          <w:lang w:eastAsia="pt-BR"/>
        </w:rPr>
      </w:pPr>
    </w:p>
    <w:p w:rsidR="004418E6" w:rsidRPr="004418E6" w:rsidRDefault="004418E6" w:rsidP="004418E6">
      <w:pPr>
        <w:spacing w:after="0" w:line="240" w:lineRule="auto"/>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2218D8" w:rsidRPr="008965BE" w:rsidRDefault="002218D8" w:rsidP="002218D8">
      <w:pPr>
        <w:spacing w:after="0" w:line="240" w:lineRule="auto"/>
        <w:jc w:val="center"/>
        <w:rPr>
          <w:rFonts w:ascii="Times New Roman" w:eastAsia="Times New Roman" w:hAnsi="Times New Roman" w:cs="Times New Roman"/>
          <w:color w:val="000000"/>
          <w:sz w:val="20"/>
          <w:szCs w:val="20"/>
          <w:lang w:eastAsia="pt-BR"/>
        </w:rPr>
      </w:pPr>
      <w:r w:rsidRPr="00516185">
        <w:rPr>
          <w:rFonts w:ascii="Verdana" w:eastAsia="Times New Roman" w:hAnsi="Verdana" w:cs="Times New Roman"/>
          <w:color w:val="000000"/>
          <w:sz w:val="20"/>
          <w:szCs w:val="20"/>
          <w:highlight w:val="yellow"/>
          <w:lang w:eastAsia="pt-BR"/>
        </w:rPr>
        <w:t>Nome do Município</w:t>
      </w:r>
      <w:r w:rsidRPr="008965BE">
        <w:rPr>
          <w:rFonts w:ascii="Verdana" w:eastAsia="Times New Roman" w:hAnsi="Verdana" w:cs="Times New Roman"/>
          <w:color w:val="000000"/>
          <w:sz w:val="20"/>
          <w:szCs w:val="20"/>
          <w:lang w:eastAsia="pt-BR"/>
        </w:rPr>
        <w:t xml:space="preserve">, ES, </w:t>
      </w:r>
      <w:r w:rsidRPr="00516185">
        <w:rPr>
          <w:rFonts w:ascii="Verdana" w:eastAsia="Times New Roman" w:hAnsi="Verdana" w:cs="Times New Roman"/>
          <w:color w:val="000000"/>
          <w:sz w:val="20"/>
          <w:szCs w:val="20"/>
          <w:highlight w:val="yellow"/>
          <w:lang w:eastAsia="pt-BR"/>
        </w:rPr>
        <w:t>XX</w:t>
      </w:r>
      <w:r w:rsidRPr="008965BE">
        <w:rPr>
          <w:rFonts w:ascii="Verdana" w:eastAsia="Times New Roman" w:hAnsi="Verdana" w:cs="Times New Roman"/>
          <w:color w:val="000000"/>
          <w:sz w:val="20"/>
          <w:szCs w:val="20"/>
          <w:lang w:eastAsia="pt-BR"/>
        </w:rPr>
        <w:t xml:space="preserve"> de </w:t>
      </w:r>
      <w:r w:rsidRPr="00516185">
        <w:rPr>
          <w:rFonts w:ascii="Verdana" w:eastAsia="Times New Roman" w:hAnsi="Verdana" w:cs="Times New Roman"/>
          <w:color w:val="000000"/>
          <w:sz w:val="20"/>
          <w:szCs w:val="20"/>
          <w:highlight w:val="yellow"/>
          <w:lang w:eastAsia="pt-BR"/>
        </w:rPr>
        <w:t>XXXXXXX</w:t>
      </w:r>
      <w:r w:rsidRPr="008965BE">
        <w:rPr>
          <w:rFonts w:ascii="Verdana" w:eastAsia="Times New Roman" w:hAnsi="Verdana" w:cs="Times New Roman"/>
          <w:color w:val="000000"/>
          <w:sz w:val="20"/>
          <w:szCs w:val="20"/>
          <w:lang w:eastAsia="pt-BR"/>
        </w:rPr>
        <w:t xml:space="preserve"> de 201</w:t>
      </w:r>
      <w:r w:rsidRPr="00516185">
        <w:rPr>
          <w:rFonts w:ascii="Verdana" w:eastAsia="Times New Roman" w:hAnsi="Verdana" w:cs="Times New Roman"/>
          <w:color w:val="000000"/>
          <w:sz w:val="20"/>
          <w:szCs w:val="20"/>
          <w:highlight w:val="yellow"/>
          <w:lang w:eastAsia="pt-BR"/>
        </w:rPr>
        <w:t>X</w:t>
      </w:r>
      <w:r w:rsidRPr="008965BE">
        <w:rPr>
          <w:rFonts w:ascii="Verdana" w:eastAsia="Times New Roman" w:hAnsi="Verdana" w:cs="Times New Roman"/>
          <w:color w:val="000000"/>
          <w:sz w:val="20"/>
          <w:szCs w:val="20"/>
          <w:lang w:eastAsia="pt-BR"/>
        </w:rPr>
        <w:t>.</w:t>
      </w:r>
    </w:p>
    <w:p w:rsidR="002218D8" w:rsidRPr="008965BE" w:rsidRDefault="002218D8" w:rsidP="002218D8">
      <w:pPr>
        <w:spacing w:after="0" w:line="240" w:lineRule="auto"/>
        <w:jc w:val="both"/>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2218D8" w:rsidRPr="008965BE" w:rsidRDefault="002218D8" w:rsidP="002218D8">
      <w:pPr>
        <w:spacing w:after="0" w:line="240" w:lineRule="auto"/>
        <w:jc w:val="center"/>
        <w:rPr>
          <w:rFonts w:ascii="Times New Roman" w:eastAsia="Times New Roman" w:hAnsi="Times New Roman" w:cs="Times New Roman"/>
          <w:color w:val="000000"/>
          <w:sz w:val="20"/>
          <w:szCs w:val="20"/>
          <w:lang w:eastAsia="pt-BR"/>
        </w:rPr>
      </w:pPr>
      <w:r w:rsidRPr="00516185">
        <w:rPr>
          <w:rFonts w:ascii="Verdana" w:eastAsia="Times New Roman" w:hAnsi="Verdana" w:cs="Times New Roman"/>
          <w:b/>
          <w:bCs/>
          <w:color w:val="000000"/>
          <w:sz w:val="20"/>
          <w:szCs w:val="20"/>
          <w:highlight w:val="yellow"/>
          <w:lang w:eastAsia="pt-BR"/>
        </w:rPr>
        <w:t>NOME DO PREFEITO</w:t>
      </w:r>
    </w:p>
    <w:p w:rsidR="002218D8" w:rsidRPr="008965BE" w:rsidRDefault="002218D8" w:rsidP="002218D8">
      <w:pPr>
        <w:spacing w:after="0" w:line="240" w:lineRule="auto"/>
        <w:jc w:val="center"/>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Prefeito Municipal</w:t>
      </w:r>
    </w:p>
    <w:p w:rsidR="004418E6" w:rsidRDefault="002218D8" w:rsidP="003A2DEE">
      <w:pPr>
        <w:spacing w:after="0" w:line="240" w:lineRule="auto"/>
        <w:jc w:val="center"/>
        <w:rPr>
          <w:rFonts w:ascii="Verdana" w:eastAsia="Times New Roman" w:hAnsi="Verdana" w:cs="Times New Roman"/>
          <w:color w:val="000000"/>
          <w:sz w:val="20"/>
          <w:szCs w:val="20"/>
          <w:lang w:eastAsia="pt-BR"/>
        </w:rPr>
      </w:pPr>
      <w:r w:rsidRPr="008965BE">
        <w:rPr>
          <w:rFonts w:ascii="Verdana" w:eastAsia="Times New Roman" w:hAnsi="Verdana" w:cs="Times New Roman"/>
          <w:color w:val="000000"/>
          <w:sz w:val="20"/>
          <w:szCs w:val="20"/>
          <w:lang w:eastAsia="pt-BR"/>
        </w:rPr>
        <w:t> </w:t>
      </w:r>
      <w:r w:rsidR="004418E6" w:rsidRPr="004418E6">
        <w:rPr>
          <w:rFonts w:ascii="Verdana" w:eastAsia="Times New Roman" w:hAnsi="Verdana" w:cs="Times New Roman"/>
          <w:b/>
          <w:bCs/>
          <w:color w:val="000000"/>
          <w:sz w:val="20"/>
          <w:szCs w:val="20"/>
          <w:lang w:eastAsia="pt-BR"/>
        </w:rPr>
        <w:t> </w:t>
      </w:r>
      <w:r w:rsidR="004418E6" w:rsidRPr="004418E6">
        <w:rPr>
          <w:rFonts w:ascii="Verdana" w:eastAsia="Times New Roman" w:hAnsi="Verdana" w:cs="Times New Roman"/>
          <w:color w:val="000000"/>
          <w:sz w:val="20"/>
          <w:szCs w:val="20"/>
          <w:lang w:eastAsia="pt-BR"/>
        </w:rPr>
        <w:t> </w:t>
      </w:r>
    </w:p>
    <w:p w:rsidR="00C47BDF" w:rsidRPr="004418E6" w:rsidRDefault="00C47BDF" w:rsidP="003A2DEE">
      <w:pPr>
        <w:spacing w:after="0" w:line="240" w:lineRule="auto"/>
        <w:jc w:val="center"/>
        <w:rPr>
          <w:rFonts w:ascii="Calibri" w:eastAsia="Times New Roman" w:hAnsi="Calibri" w:cs="Times New Roman"/>
          <w:color w:val="000000"/>
          <w:lang w:eastAsia="pt-BR"/>
        </w:rPr>
      </w:pPr>
    </w:p>
    <w:p w:rsidR="00C47BDF" w:rsidRDefault="00C47BDF" w:rsidP="00C47BDF">
      <w:pPr>
        <w:spacing w:after="0" w:line="240" w:lineRule="auto"/>
        <w:jc w:val="center"/>
        <w:rPr>
          <w:rFonts w:ascii="Verdana" w:eastAsia="Times New Roman" w:hAnsi="Verdana" w:cs="Times New Roman"/>
          <w:b/>
          <w:bCs/>
          <w:color w:val="000000"/>
          <w:sz w:val="20"/>
          <w:szCs w:val="20"/>
          <w:lang w:eastAsia="pt-BR"/>
        </w:rPr>
      </w:pPr>
      <w:r w:rsidRPr="004418E6">
        <w:rPr>
          <w:rFonts w:ascii="Verdana" w:eastAsia="Times New Roman" w:hAnsi="Verdana" w:cs="Times New Roman"/>
          <w:b/>
          <w:bCs/>
          <w:color w:val="000000"/>
          <w:sz w:val="20"/>
          <w:szCs w:val="20"/>
          <w:lang w:eastAsia="pt-BR"/>
        </w:rPr>
        <w:t>ANEXO I</w:t>
      </w:r>
    </w:p>
    <w:p w:rsidR="00C47BDF" w:rsidRPr="004418E6" w:rsidRDefault="00C47BDF" w:rsidP="00C47BDF">
      <w:pPr>
        <w:spacing w:after="0" w:line="240" w:lineRule="auto"/>
        <w:jc w:val="center"/>
        <w:rPr>
          <w:rFonts w:ascii="Calibri" w:eastAsia="Times New Roman" w:hAnsi="Calibri" w:cs="Times New Roman"/>
          <w:color w:val="000000"/>
          <w:lang w:eastAsia="pt-BR"/>
        </w:rPr>
      </w:pPr>
      <w:r>
        <w:rPr>
          <w:rFonts w:ascii="Verdana" w:eastAsia="Times New Roman" w:hAnsi="Verdana" w:cs="Times New Roman"/>
          <w:b/>
          <w:bCs/>
          <w:color w:val="000000"/>
          <w:sz w:val="20"/>
          <w:szCs w:val="20"/>
          <w:lang w:eastAsia="pt-BR"/>
        </w:rPr>
        <w:t>AGRUPAMENTO</w:t>
      </w:r>
      <w:r w:rsidRPr="004418E6">
        <w:rPr>
          <w:rFonts w:ascii="Verdana" w:eastAsia="Times New Roman" w:hAnsi="Verdana" w:cs="Times New Roman"/>
          <w:b/>
          <w:bCs/>
          <w:color w:val="000000"/>
          <w:sz w:val="20"/>
          <w:szCs w:val="20"/>
          <w:lang w:eastAsia="pt-BR"/>
        </w:rPr>
        <w:t xml:space="preserve"> DAS PENALIDADE DE MULTA</w:t>
      </w:r>
    </w:p>
    <w:p w:rsidR="00C47BDF" w:rsidRPr="004418E6" w:rsidRDefault="00C47BDF" w:rsidP="00C47BDF">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2120"/>
        <w:gridCol w:w="4578"/>
      </w:tblGrid>
      <w:tr w:rsidR="00C47BDF" w:rsidRPr="004418E6" w:rsidTr="001A2959">
        <w:trPr>
          <w:jc w:val="center"/>
        </w:trPr>
        <w:tc>
          <w:tcPr>
            <w:tcW w:w="66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center"/>
              <w:rPr>
                <w:rFonts w:ascii="Calibri" w:eastAsia="Times New Roman" w:hAnsi="Calibri" w:cs="Times New Roman"/>
                <w:lang w:eastAsia="pt-BR"/>
              </w:rPr>
            </w:pPr>
            <w:r>
              <w:rPr>
                <w:rFonts w:ascii="Verdana" w:eastAsia="Times New Roman" w:hAnsi="Verdana" w:cs="Times New Roman"/>
                <w:sz w:val="20"/>
                <w:szCs w:val="20"/>
                <w:lang w:eastAsia="pt-BR"/>
              </w:rPr>
              <w:t>INCIDÊNCIA LEVE</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Pr>
                <w:rFonts w:ascii="Verdana" w:eastAsia="Times New Roman" w:hAnsi="Verdana" w:cs="Times New Roman"/>
                <w:sz w:val="20"/>
                <w:szCs w:val="20"/>
                <w:lang w:eastAsia="pt-BR"/>
              </w:rPr>
              <w:t>GRUPO I</w:t>
            </w:r>
          </w:p>
        </w:tc>
        <w:tc>
          <w:tcPr>
            <w:tcW w:w="4578" w:type="dxa"/>
            <w:tcBorders>
              <w:top w:val="nil"/>
              <w:left w:val="single" w:sz="8" w:space="0" w:color="auto"/>
              <w:bottom w:val="single" w:sz="8" w:space="0" w:color="auto"/>
              <w:right w:val="single" w:sz="8" w:space="0" w:color="auto"/>
            </w:tcBorders>
          </w:tcPr>
          <w:p w:rsidR="00C47BDF" w:rsidRPr="004418E6" w:rsidRDefault="00C47BDF" w:rsidP="001A2959">
            <w:pPr>
              <w:spacing w:after="0" w:line="240" w:lineRule="auto"/>
              <w:rPr>
                <w:rFonts w:ascii="Calibri" w:eastAsia="Times New Roman" w:hAnsi="Calibri" w:cs="Times New Roman"/>
                <w:lang w:eastAsia="pt-BR"/>
              </w:rPr>
            </w:pPr>
            <w:r>
              <w:rPr>
                <w:rFonts w:ascii="Verdana" w:eastAsia="Times New Roman" w:hAnsi="Verdana" w:cs="Times New Roman"/>
                <w:sz w:val="20"/>
                <w:szCs w:val="20"/>
                <w:lang w:eastAsia="pt-BR"/>
              </w:rPr>
              <w:t xml:space="preserve"> </w:t>
            </w:r>
            <w:r w:rsidRPr="004418E6">
              <w:rPr>
                <w:rFonts w:ascii="Verdana" w:eastAsia="Times New Roman" w:hAnsi="Verdana" w:cs="Times New Roman"/>
                <w:sz w:val="20"/>
                <w:szCs w:val="20"/>
                <w:lang w:eastAsia="pt-BR"/>
              </w:rPr>
              <w:t>de R$ 50,00 a R$ 300,00</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II</w:t>
            </w:r>
          </w:p>
        </w:tc>
        <w:tc>
          <w:tcPr>
            <w:tcW w:w="4578"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de R$301  a R$500</w:t>
            </w:r>
            <w:r>
              <w:rPr>
                <w:rFonts w:ascii="Verdana" w:eastAsia="Times New Roman" w:hAnsi="Verdana" w:cs="Times New Roman"/>
                <w:sz w:val="20"/>
                <w:szCs w:val="20"/>
                <w:lang w:eastAsia="pt-BR"/>
              </w:rPr>
              <w:t>,00</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GRUPO III</w:t>
            </w:r>
          </w:p>
        </w:tc>
        <w:tc>
          <w:tcPr>
            <w:tcW w:w="4578"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R$ 501,00  a  R$ 700,00</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GRUPO IV</w:t>
            </w:r>
          </w:p>
        </w:tc>
        <w:tc>
          <w:tcPr>
            <w:tcW w:w="4578"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de</w:t>
            </w:r>
            <w:r w:rsidRPr="004418E6">
              <w:rPr>
                <w:rFonts w:ascii="Verdana" w:eastAsia="Times New Roman" w:hAnsi="Verdana" w:cs="Times New Roman"/>
                <w:sz w:val="20"/>
                <w:szCs w:val="20"/>
                <w:lang w:eastAsia="pt-BR"/>
              </w:rPr>
              <w:t xml:space="preserve"> R$ 701,00  a  R$ 1.000,00</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GRUPO V</w:t>
            </w:r>
          </w:p>
        </w:tc>
        <w:tc>
          <w:tcPr>
            <w:tcW w:w="4578"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R$ 1.001,00  a  R$ 2.000,00</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GRUPO VI</w:t>
            </w:r>
          </w:p>
        </w:tc>
        <w:tc>
          <w:tcPr>
            <w:tcW w:w="4578"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de</w:t>
            </w:r>
            <w:r w:rsidRPr="004418E6">
              <w:rPr>
                <w:rFonts w:ascii="Verdana" w:eastAsia="Times New Roman" w:hAnsi="Verdana" w:cs="Times New Roman"/>
                <w:sz w:val="20"/>
                <w:szCs w:val="20"/>
                <w:lang w:eastAsia="pt-BR"/>
              </w:rPr>
              <w:t xml:space="preserve"> R$ 2.001,00  a  R$ 5.00</w:t>
            </w:r>
            <w:r>
              <w:rPr>
                <w:rFonts w:ascii="Verdana" w:eastAsia="Times New Roman" w:hAnsi="Verdana" w:cs="Times New Roman"/>
                <w:sz w:val="20"/>
                <w:szCs w:val="20"/>
                <w:lang w:eastAsia="pt-BR"/>
              </w:rPr>
              <w:t>0</w:t>
            </w:r>
            <w:r w:rsidRPr="004418E6">
              <w:rPr>
                <w:rFonts w:ascii="Verdana" w:eastAsia="Times New Roman" w:hAnsi="Verdana" w:cs="Times New Roman"/>
                <w:sz w:val="20"/>
                <w:szCs w:val="20"/>
                <w:lang w:eastAsia="pt-BR"/>
              </w:rPr>
              <w:t>,00</w:t>
            </w:r>
          </w:p>
        </w:tc>
      </w:tr>
      <w:tr w:rsidR="00C47BDF" w:rsidRPr="004418E6" w:rsidTr="001A2959">
        <w:trPr>
          <w:jc w:val="center"/>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GRUPO VII</w:t>
            </w:r>
          </w:p>
        </w:tc>
        <w:tc>
          <w:tcPr>
            <w:tcW w:w="4578"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de</w:t>
            </w:r>
            <w:r w:rsidRPr="004418E6">
              <w:rPr>
                <w:rFonts w:ascii="Verdana" w:eastAsia="Times New Roman" w:hAnsi="Verdana" w:cs="Times New Roman"/>
                <w:sz w:val="20"/>
                <w:szCs w:val="20"/>
                <w:lang w:eastAsia="pt-BR"/>
              </w:rPr>
              <w:t xml:space="preserve"> R$ 5.001,00  a  R$10.000,00</w:t>
            </w:r>
          </w:p>
        </w:tc>
      </w:tr>
    </w:tbl>
    <w:p w:rsidR="00C47BDF" w:rsidRPr="004418E6" w:rsidRDefault="00C47BDF" w:rsidP="00C47BDF">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2194"/>
        <w:gridCol w:w="4503"/>
      </w:tblGrid>
      <w:tr w:rsidR="00C47BDF" w:rsidRPr="004418E6" w:rsidTr="001A2959">
        <w:trPr>
          <w:jc w:val="center"/>
        </w:trPr>
        <w:tc>
          <w:tcPr>
            <w:tcW w:w="66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center"/>
              <w:rPr>
                <w:rFonts w:ascii="Calibri" w:eastAsia="Times New Roman" w:hAnsi="Calibri" w:cs="Times New Roman"/>
                <w:lang w:eastAsia="pt-BR"/>
              </w:rPr>
            </w:pPr>
            <w:r>
              <w:rPr>
                <w:rFonts w:ascii="Verdana" w:eastAsia="Times New Roman" w:hAnsi="Verdana" w:cs="Times New Roman"/>
                <w:sz w:val="20"/>
                <w:szCs w:val="20"/>
                <w:lang w:eastAsia="pt-BR"/>
              </w:rPr>
              <w:t xml:space="preserve">INCIDÊNCIA </w:t>
            </w:r>
            <w:r w:rsidRPr="004418E6">
              <w:rPr>
                <w:rFonts w:ascii="Verdana" w:eastAsia="Times New Roman" w:hAnsi="Verdana" w:cs="Times New Roman"/>
                <w:sz w:val="20"/>
                <w:szCs w:val="20"/>
                <w:lang w:eastAsia="pt-BR"/>
              </w:rPr>
              <w:t>GRAVE</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lastRenderedPageBreak/>
              <w:t>GRUPO VIII   </w:t>
            </w:r>
          </w:p>
        </w:tc>
        <w:tc>
          <w:tcPr>
            <w:tcW w:w="4503" w:type="dxa"/>
            <w:tcBorders>
              <w:top w:val="nil"/>
              <w:left w:val="single" w:sz="8" w:space="0" w:color="auto"/>
              <w:bottom w:val="single" w:sz="8" w:space="0" w:color="auto"/>
              <w:right w:val="single" w:sz="8" w:space="0" w:color="auto"/>
            </w:tcBorders>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 xml:space="preserve"> </w:t>
            </w:r>
            <w:r w:rsidRPr="004418E6">
              <w:rPr>
                <w:rFonts w:ascii="Verdana" w:eastAsia="Times New Roman" w:hAnsi="Verdana" w:cs="Times New Roman"/>
                <w:sz w:val="20"/>
                <w:szCs w:val="20"/>
                <w:lang w:eastAsia="pt-BR"/>
              </w:rPr>
              <w:t>de R$ 10.001,00     a R$ 25.000,00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IX</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R$ 25.001,00 a R$ 50.000,00</w:t>
            </w:r>
          </w:p>
        </w:tc>
      </w:tr>
      <w:tr w:rsidR="00C47BDF" w:rsidRPr="004418E6" w:rsidTr="001A2959">
        <w:trPr>
          <w:trHeight w:val="246"/>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R$ 50.001,00       a R$ 100.000,00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XI</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R$ 100.001,00     a R$ 150.000,00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XII</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R$ 150.001,00  a R$ 250.000,00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XIII</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R$ 250.001,00     a R$ 450.000,00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XIV</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R$ 450.001,00     a R$ 650.000,00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XV</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R$ 650.001,00     a R$ 850.000,00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XVI</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w:t>
            </w:r>
            <w:r w:rsidRPr="004418E6">
              <w:rPr>
                <w:rFonts w:ascii="Verdana" w:eastAsia="Times New Roman" w:hAnsi="Verdana" w:cs="Times New Roman"/>
                <w:sz w:val="20"/>
                <w:szCs w:val="20"/>
                <w:lang w:eastAsia="pt-BR"/>
              </w:rPr>
              <w:t>e R$ 850.001,00     a R$ 1.000.000,00</w:t>
            </w:r>
          </w:p>
        </w:tc>
      </w:tr>
      <w:tr w:rsidR="00C47BDF" w:rsidRPr="004418E6" w:rsidTr="001A2959">
        <w:trPr>
          <w:jc w:val="center"/>
        </w:trPr>
        <w:tc>
          <w:tcPr>
            <w:tcW w:w="66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center"/>
              <w:rPr>
                <w:rFonts w:ascii="Calibri" w:eastAsia="Times New Roman" w:hAnsi="Calibri" w:cs="Times New Roman"/>
                <w:lang w:eastAsia="pt-BR"/>
              </w:rPr>
            </w:pPr>
            <w:r>
              <w:rPr>
                <w:rFonts w:ascii="Verdana" w:eastAsia="Times New Roman" w:hAnsi="Verdana" w:cs="Times New Roman"/>
                <w:sz w:val="20"/>
                <w:szCs w:val="20"/>
                <w:lang w:eastAsia="pt-BR"/>
              </w:rPr>
              <w:t>INCIDÊNCIA GRAVÍSSIMA</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XVII</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De R$ 1.000.001,00  a R$ 3.000.000,00</w:t>
            </w:r>
          </w:p>
        </w:tc>
      </w:tr>
      <w:tr w:rsidR="00C47BDF" w:rsidRPr="004418E6" w:rsidTr="001A2959">
        <w:trPr>
          <w:trHeight w:val="280"/>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XVIII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De R$ 3.000.001,00 a</w:t>
            </w:r>
            <w:r>
              <w:rPr>
                <w:rFonts w:ascii="Verdana" w:eastAsia="Times New Roman" w:hAnsi="Verdana" w:cs="Times New Roman"/>
                <w:sz w:val="20"/>
                <w:szCs w:val="20"/>
                <w:lang w:eastAsia="pt-BR"/>
              </w:rPr>
              <w:t xml:space="preserve"> </w:t>
            </w:r>
            <w:r w:rsidRPr="004418E6">
              <w:rPr>
                <w:rFonts w:ascii="Verdana" w:eastAsia="Times New Roman" w:hAnsi="Verdana" w:cs="Times New Roman"/>
                <w:sz w:val="20"/>
                <w:szCs w:val="20"/>
                <w:lang w:eastAsia="pt-BR"/>
              </w:rPr>
              <w:t>R$ 5.000.000,00</w:t>
            </w:r>
          </w:p>
        </w:tc>
      </w:tr>
      <w:tr w:rsidR="00C47BDF" w:rsidRPr="004418E6" w:rsidTr="001A2959">
        <w:trPr>
          <w:trHeight w:val="216"/>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XIX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De R$ 5.000.001,00  a R$ 7.000.000,00</w:t>
            </w:r>
          </w:p>
        </w:tc>
      </w:tr>
      <w:tr w:rsidR="00C47BDF" w:rsidRPr="004418E6" w:rsidTr="001A2959">
        <w:trPr>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rPr>
                <w:rFonts w:ascii="Calibri" w:eastAsia="Times New Roman" w:hAnsi="Calibri" w:cs="Times New Roman"/>
                <w:lang w:eastAsia="pt-BR"/>
              </w:rPr>
            </w:pPr>
            <w:r w:rsidRPr="004418E6">
              <w:rPr>
                <w:rFonts w:ascii="Verdana" w:eastAsia="Times New Roman" w:hAnsi="Verdana" w:cs="Times New Roman"/>
                <w:sz w:val="20"/>
                <w:szCs w:val="20"/>
                <w:lang w:eastAsia="pt-BR"/>
              </w:rPr>
              <w:t>GRUPO XX</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47BDF" w:rsidRPr="004418E6" w:rsidRDefault="00C47BDF" w:rsidP="001A2959">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De R$ 7.000.001,00 a R$  5</w:t>
            </w:r>
            <w:r w:rsidRPr="004418E6">
              <w:rPr>
                <w:rFonts w:ascii="Verdana" w:eastAsia="Times New Roman" w:hAnsi="Verdana" w:cs="Times New Roman"/>
                <w:sz w:val="20"/>
                <w:szCs w:val="20"/>
                <w:lang w:eastAsia="pt-BR"/>
              </w:rPr>
              <w:t>0.000.000,00</w:t>
            </w:r>
          </w:p>
        </w:tc>
      </w:tr>
    </w:tbl>
    <w:p w:rsidR="00C47BDF" w:rsidRPr="004418E6" w:rsidRDefault="00C47BDF" w:rsidP="00C47BDF">
      <w:pPr>
        <w:spacing w:after="0" w:line="240" w:lineRule="auto"/>
        <w:jc w:val="both"/>
        <w:rPr>
          <w:rFonts w:ascii="Calibri" w:eastAsia="Times New Roman" w:hAnsi="Calibri" w:cs="Times New Roman"/>
          <w:color w:val="000000"/>
          <w:lang w:eastAsia="pt-BR"/>
        </w:rPr>
      </w:pPr>
      <w:r w:rsidRPr="004418E6">
        <w:rPr>
          <w:rFonts w:ascii="Verdana" w:eastAsia="Times New Roman" w:hAnsi="Verdana" w:cs="Times New Roman"/>
          <w:color w:val="000000"/>
          <w:sz w:val="20"/>
          <w:szCs w:val="20"/>
          <w:lang w:eastAsia="pt-BR"/>
        </w:rPr>
        <w:t> </w:t>
      </w:r>
    </w:p>
    <w:p w:rsidR="00C47BDF" w:rsidRPr="008965BE" w:rsidRDefault="00C47BDF" w:rsidP="00C47BDF">
      <w:pPr>
        <w:spacing w:after="0" w:line="240" w:lineRule="auto"/>
        <w:jc w:val="center"/>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C47BDF" w:rsidRPr="008965BE" w:rsidRDefault="00C47BDF" w:rsidP="00C47BDF">
      <w:pPr>
        <w:spacing w:after="0" w:line="240" w:lineRule="auto"/>
        <w:ind w:firstLine="1440"/>
        <w:jc w:val="center"/>
        <w:rPr>
          <w:rFonts w:ascii="Times New Roman" w:eastAsia="Times New Roman" w:hAnsi="Times New Roman" w:cs="Times New Roman"/>
          <w:color w:val="000000"/>
          <w:sz w:val="20"/>
          <w:szCs w:val="20"/>
          <w:lang w:eastAsia="pt-BR"/>
        </w:rPr>
      </w:pPr>
      <w:r w:rsidRPr="008965BE">
        <w:rPr>
          <w:rFonts w:ascii="Verdana" w:eastAsia="Times New Roman" w:hAnsi="Verdana" w:cs="Times New Roman"/>
          <w:b/>
          <w:bCs/>
          <w:color w:val="000000"/>
          <w:sz w:val="20"/>
          <w:szCs w:val="20"/>
          <w:lang w:eastAsia="pt-BR"/>
        </w:rPr>
        <w:t> </w:t>
      </w:r>
    </w:p>
    <w:p w:rsidR="00C47BDF" w:rsidRDefault="00C47BDF" w:rsidP="00C47BDF">
      <w:pPr>
        <w:spacing w:after="0" w:line="240" w:lineRule="auto"/>
        <w:jc w:val="both"/>
        <w:rPr>
          <w:rFonts w:ascii="Verdana" w:eastAsia="Times New Roman" w:hAnsi="Verdana" w:cs="Times New Roman"/>
          <w:color w:val="000000"/>
          <w:sz w:val="20"/>
          <w:szCs w:val="20"/>
          <w:lang w:eastAsia="pt-BR"/>
        </w:rPr>
      </w:pPr>
      <w:r w:rsidRPr="008965BE">
        <w:rPr>
          <w:rFonts w:ascii="Verdana" w:eastAsia="Times New Roman" w:hAnsi="Verdana" w:cs="Times New Roman"/>
          <w:color w:val="000000"/>
          <w:sz w:val="20"/>
          <w:szCs w:val="20"/>
          <w:lang w:eastAsia="pt-BR"/>
        </w:rPr>
        <w:t> </w:t>
      </w: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2D0408" w:rsidRDefault="002D0408" w:rsidP="00C47BDF">
      <w:pPr>
        <w:spacing w:after="0" w:line="240" w:lineRule="auto"/>
        <w:jc w:val="both"/>
        <w:rPr>
          <w:rFonts w:ascii="Verdana" w:eastAsia="Times New Roman" w:hAnsi="Verdana" w:cs="Times New Roman"/>
          <w:color w:val="000000"/>
          <w:sz w:val="20"/>
          <w:szCs w:val="20"/>
          <w:lang w:eastAsia="pt-BR"/>
        </w:rPr>
      </w:pPr>
    </w:p>
    <w:p w:rsidR="00C47BDF" w:rsidRDefault="002D0408" w:rsidP="00C47BDF">
      <w:pPr>
        <w:spacing w:after="0" w:line="240" w:lineRule="auto"/>
        <w:jc w:val="center"/>
        <w:rPr>
          <w:rFonts w:ascii="Verdana" w:eastAsia="Times New Roman" w:hAnsi="Verdana" w:cs="Times New Roman"/>
          <w:b/>
          <w:bCs/>
          <w:color w:val="000000"/>
          <w:sz w:val="20"/>
          <w:szCs w:val="20"/>
          <w:lang w:eastAsia="pt-BR"/>
        </w:rPr>
      </w:pPr>
      <w:r w:rsidRPr="004418E6">
        <w:rPr>
          <w:rFonts w:ascii="Verdana" w:eastAsia="Times New Roman" w:hAnsi="Verdana" w:cs="Times New Roman"/>
          <w:b/>
          <w:bCs/>
          <w:color w:val="000000"/>
          <w:sz w:val="20"/>
          <w:szCs w:val="20"/>
          <w:lang w:eastAsia="pt-BR"/>
        </w:rPr>
        <w:t>ANEXO I</w:t>
      </w:r>
      <w:r>
        <w:rPr>
          <w:rFonts w:ascii="Verdana" w:eastAsia="Times New Roman" w:hAnsi="Verdana" w:cs="Times New Roman"/>
          <w:b/>
          <w:bCs/>
          <w:color w:val="000000"/>
          <w:sz w:val="20"/>
          <w:szCs w:val="20"/>
          <w:lang w:eastAsia="pt-BR"/>
        </w:rPr>
        <w:t>I</w:t>
      </w:r>
    </w:p>
    <w:p w:rsidR="002D0408" w:rsidRPr="008965BE" w:rsidRDefault="002D0408" w:rsidP="00C47BDF">
      <w:pPr>
        <w:spacing w:after="0" w:line="240" w:lineRule="auto"/>
        <w:jc w:val="center"/>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MODELO DE AUTO</w:t>
      </w:r>
    </w:p>
    <w:p w:rsidR="004418E6" w:rsidRPr="004418E6" w:rsidRDefault="004418E6" w:rsidP="004418E6">
      <w:pPr>
        <w:spacing w:after="0" w:line="240" w:lineRule="auto"/>
        <w:jc w:val="center"/>
        <w:rPr>
          <w:rFonts w:ascii="Calibri" w:eastAsia="Times New Roman" w:hAnsi="Calibri" w:cs="Times New Roman"/>
          <w:color w:val="000000"/>
          <w:lang w:eastAsia="pt-BR"/>
        </w:rPr>
      </w:pPr>
    </w:p>
    <w:tbl>
      <w:tblPr>
        <w:tblW w:w="0" w:type="auto"/>
        <w:jc w:val="center"/>
        <w:tblCellMar>
          <w:left w:w="0" w:type="dxa"/>
          <w:right w:w="0" w:type="dxa"/>
        </w:tblCellMar>
        <w:tblLook w:val="04A0" w:firstRow="1" w:lastRow="0" w:firstColumn="1" w:lastColumn="0" w:noHBand="0" w:noVBand="1"/>
      </w:tblPr>
      <w:tblGrid>
        <w:gridCol w:w="3784"/>
        <w:gridCol w:w="1983"/>
        <w:gridCol w:w="2717"/>
      </w:tblGrid>
      <w:tr w:rsidR="004418E6" w:rsidRPr="004418E6" w:rsidTr="00616DF5">
        <w:trPr>
          <w:trHeight w:val="1226"/>
          <w:jc w:val="center"/>
        </w:trPr>
        <w:tc>
          <w:tcPr>
            <w:tcW w:w="3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6DF5" w:rsidRDefault="004418E6" w:rsidP="004418E6">
            <w:pPr>
              <w:spacing w:after="0" w:line="240" w:lineRule="auto"/>
              <w:rPr>
                <w:rFonts w:ascii="Verdana" w:eastAsia="Times New Roman" w:hAnsi="Verdana" w:cs="Times New Roman"/>
                <w:b/>
                <w:bCs/>
                <w:sz w:val="20"/>
                <w:szCs w:val="20"/>
                <w:lang w:eastAsia="pt-BR"/>
              </w:rPr>
            </w:pPr>
            <w:r w:rsidRPr="004418E6">
              <w:rPr>
                <w:rFonts w:ascii="Verdana" w:eastAsia="Times New Roman" w:hAnsi="Verdana" w:cs="Times New Roman"/>
                <w:b/>
                <w:bCs/>
                <w:sz w:val="20"/>
                <w:szCs w:val="20"/>
                <w:lang w:eastAsia="pt-BR"/>
              </w:rPr>
              <w:t xml:space="preserve">PREFEITURA MUNICIPAL DE </w:t>
            </w:r>
            <w:r w:rsidR="00616DF5" w:rsidRPr="00616DF5">
              <w:rPr>
                <w:rFonts w:ascii="Verdana" w:eastAsia="Times New Roman" w:hAnsi="Verdana" w:cs="Times New Roman"/>
                <w:b/>
                <w:bCs/>
                <w:sz w:val="20"/>
                <w:szCs w:val="20"/>
                <w:highlight w:val="yellow"/>
                <w:lang w:eastAsia="pt-BR"/>
              </w:rPr>
              <w:t>XXXXXXX</w:t>
            </w:r>
          </w:p>
          <w:p w:rsidR="00616DF5" w:rsidRDefault="004418E6" w:rsidP="004418E6">
            <w:pPr>
              <w:spacing w:after="0" w:line="240" w:lineRule="auto"/>
              <w:rPr>
                <w:rFonts w:ascii="Verdana" w:eastAsia="Times New Roman" w:hAnsi="Verdana" w:cs="Times New Roman"/>
                <w:b/>
                <w:bCs/>
                <w:sz w:val="20"/>
                <w:szCs w:val="20"/>
                <w:lang w:eastAsia="pt-BR"/>
              </w:rPr>
            </w:pPr>
            <w:r w:rsidRPr="004418E6">
              <w:rPr>
                <w:rFonts w:ascii="Verdana" w:eastAsia="Times New Roman" w:hAnsi="Verdana" w:cs="Times New Roman"/>
                <w:b/>
                <w:bCs/>
                <w:sz w:val="20"/>
                <w:szCs w:val="20"/>
                <w:lang w:eastAsia="pt-BR"/>
              </w:rPr>
              <w:t xml:space="preserve">SECRETARIA MUN. </w:t>
            </w:r>
            <w:r w:rsidR="00616DF5" w:rsidRPr="00616DF5">
              <w:rPr>
                <w:rFonts w:ascii="Verdana" w:eastAsia="Times New Roman" w:hAnsi="Verdana" w:cs="Times New Roman"/>
                <w:b/>
                <w:bCs/>
                <w:sz w:val="20"/>
                <w:szCs w:val="20"/>
                <w:highlight w:val="yellow"/>
                <w:lang w:eastAsia="pt-BR"/>
              </w:rPr>
              <w:t>XXXXXXXXX</w:t>
            </w:r>
          </w:p>
          <w:p w:rsidR="004418E6" w:rsidRPr="004418E6" w:rsidRDefault="00616DF5" w:rsidP="00616DF5">
            <w:pPr>
              <w:spacing w:after="0" w:line="240" w:lineRule="auto"/>
              <w:rPr>
                <w:rFonts w:ascii="Calibri" w:eastAsia="Times New Roman" w:hAnsi="Calibri" w:cs="Times New Roman"/>
                <w:lang w:eastAsia="pt-BR"/>
              </w:rPr>
            </w:pPr>
            <w:r w:rsidRPr="00616DF5">
              <w:rPr>
                <w:rFonts w:ascii="Verdana" w:eastAsia="Times New Roman" w:hAnsi="Verdana" w:cs="Times New Roman"/>
                <w:b/>
                <w:bCs/>
                <w:sz w:val="20"/>
                <w:szCs w:val="20"/>
                <w:highlight w:val="yellow"/>
                <w:lang w:eastAsia="pt-BR"/>
              </w:rPr>
              <w:t>SETOR RESPONSÁVEL PELA FISCALIZAÇÃO</w:t>
            </w:r>
            <w:r>
              <w:rPr>
                <w:rFonts w:ascii="Verdana" w:eastAsia="Times New Roman" w:hAnsi="Verdana" w:cs="Times New Roman"/>
                <w:b/>
                <w:bCs/>
                <w:sz w:val="20"/>
                <w:szCs w:val="20"/>
                <w:lang w:eastAsia="pt-BR"/>
              </w:rPr>
              <w:t xml:space="preserve"> </w:t>
            </w:r>
            <w:r w:rsidRPr="00616DF5">
              <w:rPr>
                <w:rFonts w:ascii="Verdana" w:eastAsia="Times New Roman" w:hAnsi="Verdana" w:cs="Times New Roman"/>
                <w:b/>
                <w:bCs/>
                <w:sz w:val="20"/>
                <w:szCs w:val="20"/>
                <w:highlight w:val="yellow"/>
                <w:lang w:eastAsia="pt-BR"/>
              </w:rPr>
              <w:t>AMBIENTAL</w:t>
            </w:r>
            <w:r w:rsidR="004418E6" w:rsidRPr="004418E6">
              <w:rPr>
                <w:rFonts w:ascii="Verdana" w:eastAsia="Times New Roman" w:hAnsi="Verdana" w:cs="Times New Roman"/>
                <w:b/>
                <w:bCs/>
                <w:sz w:val="20"/>
                <w:szCs w:val="20"/>
                <w:lang w:eastAsia="pt-BR"/>
              </w:rPr>
              <w:t> </w:t>
            </w:r>
          </w:p>
        </w:tc>
        <w:tc>
          <w:tcPr>
            <w:tcW w:w="47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8E6" w:rsidRDefault="004418E6" w:rsidP="00616DF5">
            <w:pPr>
              <w:spacing w:after="0" w:line="240" w:lineRule="auto"/>
              <w:rPr>
                <w:rFonts w:ascii="Verdana" w:eastAsia="Times New Roman" w:hAnsi="Verdana" w:cs="Times New Roman"/>
                <w:sz w:val="20"/>
                <w:szCs w:val="20"/>
                <w:lang w:eastAsia="pt-BR"/>
              </w:rPr>
            </w:pPr>
            <w:r w:rsidRPr="004418E6">
              <w:rPr>
                <w:rFonts w:ascii="Verdana" w:eastAsia="Times New Roman" w:hAnsi="Verdana" w:cs="Times New Roman"/>
                <w:sz w:val="20"/>
                <w:szCs w:val="20"/>
                <w:lang w:eastAsia="pt-BR"/>
              </w:rPr>
              <w:t xml:space="preserve">AUTO DE </w:t>
            </w:r>
            <w:proofErr w:type="gramStart"/>
            <w:r w:rsidR="00616DF5">
              <w:rPr>
                <w:rFonts w:ascii="Verdana" w:eastAsia="Times New Roman" w:hAnsi="Verdana" w:cs="Times New Roman"/>
                <w:sz w:val="20"/>
                <w:szCs w:val="20"/>
                <w:lang w:eastAsia="pt-BR"/>
              </w:rPr>
              <w:t>(  )</w:t>
            </w:r>
            <w:proofErr w:type="gramEnd"/>
            <w:r w:rsidR="00616DF5">
              <w:rPr>
                <w:rFonts w:ascii="Verdana" w:eastAsia="Times New Roman" w:hAnsi="Verdana" w:cs="Times New Roman"/>
                <w:sz w:val="20"/>
                <w:szCs w:val="20"/>
                <w:lang w:eastAsia="pt-BR"/>
              </w:rPr>
              <w:t xml:space="preserve"> NOTIFICAÇÃO (  ) INTIMAÇÃO  (  ) APREENSÃO (  ) INTERDIÇÃO/EMBARGO</w:t>
            </w:r>
          </w:p>
          <w:p w:rsidR="00616DF5" w:rsidRPr="004418E6" w:rsidRDefault="00616DF5" w:rsidP="00616DF5">
            <w:pPr>
              <w:spacing w:after="0" w:line="240" w:lineRule="auto"/>
              <w:rPr>
                <w:rFonts w:ascii="Calibri" w:eastAsia="Times New Roman" w:hAnsi="Calibri" w:cs="Times New Roman"/>
                <w:lang w:eastAsia="pt-BR"/>
              </w:rPr>
            </w:pPr>
            <w:proofErr w:type="gramStart"/>
            <w:r>
              <w:rPr>
                <w:rFonts w:ascii="Verdana" w:eastAsia="Times New Roman" w:hAnsi="Verdana" w:cs="Times New Roman"/>
                <w:sz w:val="20"/>
                <w:szCs w:val="20"/>
                <w:lang w:eastAsia="pt-BR"/>
              </w:rPr>
              <w:t>(  )</w:t>
            </w:r>
            <w:proofErr w:type="gramEnd"/>
            <w:r>
              <w:rPr>
                <w:rFonts w:ascii="Verdana" w:eastAsia="Times New Roman" w:hAnsi="Verdana" w:cs="Times New Roman"/>
                <w:sz w:val="20"/>
                <w:szCs w:val="20"/>
                <w:lang w:eastAsia="pt-BR"/>
              </w:rPr>
              <w:t xml:space="preserve"> </w:t>
            </w:r>
            <w:r w:rsidR="009E2A56">
              <w:rPr>
                <w:rFonts w:ascii="Verdana" w:eastAsia="Times New Roman" w:hAnsi="Verdana" w:cs="Times New Roman"/>
                <w:sz w:val="20"/>
                <w:szCs w:val="20"/>
                <w:lang w:eastAsia="pt-BR"/>
              </w:rPr>
              <w:t>INFRAÇÃO-</w:t>
            </w:r>
            <w:r>
              <w:rPr>
                <w:rFonts w:ascii="Verdana" w:eastAsia="Times New Roman" w:hAnsi="Verdana" w:cs="Times New Roman"/>
                <w:sz w:val="20"/>
                <w:szCs w:val="20"/>
                <w:lang w:eastAsia="pt-BR"/>
              </w:rPr>
              <w:t>MULTA</w:t>
            </w:r>
            <w:r w:rsidR="009E2A56">
              <w:rPr>
                <w:rFonts w:ascii="Verdana" w:eastAsia="Times New Roman" w:hAnsi="Verdana" w:cs="Times New Roman"/>
                <w:sz w:val="20"/>
                <w:szCs w:val="20"/>
                <w:lang w:eastAsia="pt-BR"/>
              </w:rPr>
              <w:t xml:space="preserve"> (  ) DEMOLIÇÃO</w:t>
            </w:r>
          </w:p>
          <w:p w:rsidR="004418E6" w:rsidRPr="004418E6" w:rsidRDefault="004418E6" w:rsidP="004418E6">
            <w:pPr>
              <w:spacing w:after="0" w:line="240" w:lineRule="auto"/>
              <w:jc w:val="center"/>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Nº..................</w:t>
            </w:r>
          </w:p>
        </w:tc>
      </w:tr>
      <w:tr w:rsidR="004418E6" w:rsidRPr="004418E6" w:rsidTr="00616DF5">
        <w:trPr>
          <w:jc w:val="center"/>
        </w:trPr>
        <w:tc>
          <w:tcPr>
            <w:tcW w:w="86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Nome ou razão social:</w:t>
            </w:r>
          </w:p>
        </w:tc>
      </w:tr>
      <w:tr w:rsidR="004418E6" w:rsidRPr="004418E6" w:rsidTr="00616DF5">
        <w:trPr>
          <w:jc w:val="center"/>
        </w:trPr>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DB654C" w:rsidP="004418E6">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C.N.P.J</w:t>
            </w:r>
            <w:r w:rsidR="004418E6" w:rsidRPr="004418E6">
              <w:rPr>
                <w:rFonts w:ascii="Verdana" w:eastAsia="Times New Roman" w:hAnsi="Verdana" w:cs="Times New Roman"/>
                <w:sz w:val="20"/>
                <w:szCs w:val="20"/>
                <w:lang w:eastAsia="pt-BR"/>
              </w:rPr>
              <w:t>/C.P.F:</w:t>
            </w:r>
          </w:p>
        </w:tc>
        <w:tc>
          <w:tcPr>
            <w:tcW w:w="47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DB654C" w:rsidP="004418E6">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 xml:space="preserve">Rua:        </w:t>
            </w:r>
            <w:r w:rsidR="004418E6" w:rsidRPr="004418E6">
              <w:rPr>
                <w:rFonts w:ascii="Verdana" w:eastAsia="Times New Roman" w:hAnsi="Verdana" w:cs="Times New Roman"/>
                <w:sz w:val="20"/>
                <w:szCs w:val="20"/>
                <w:lang w:eastAsia="pt-BR"/>
              </w:rPr>
              <w:t>                         Número:</w:t>
            </w:r>
          </w:p>
        </w:tc>
      </w:tr>
      <w:tr w:rsidR="004418E6" w:rsidRPr="004418E6" w:rsidTr="00616DF5">
        <w:trPr>
          <w:jc w:val="center"/>
        </w:trPr>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Bairro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Cidade:</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proofErr w:type="spellStart"/>
            <w:r w:rsidRPr="004418E6">
              <w:rPr>
                <w:rFonts w:ascii="Verdana" w:eastAsia="Times New Roman" w:hAnsi="Verdana" w:cs="Times New Roman"/>
                <w:sz w:val="20"/>
                <w:szCs w:val="20"/>
                <w:lang w:eastAsia="pt-BR"/>
              </w:rPr>
              <w:t>Incs</w:t>
            </w:r>
            <w:proofErr w:type="spellEnd"/>
            <w:r w:rsidRPr="004418E6">
              <w:rPr>
                <w:rFonts w:ascii="Verdana" w:eastAsia="Times New Roman" w:hAnsi="Verdana" w:cs="Times New Roman"/>
                <w:sz w:val="20"/>
                <w:szCs w:val="20"/>
                <w:lang w:eastAsia="pt-BR"/>
              </w:rPr>
              <w:t>. Estadual:</w:t>
            </w:r>
          </w:p>
        </w:tc>
      </w:tr>
      <w:tr w:rsidR="004418E6" w:rsidRPr="004418E6" w:rsidTr="00616DF5">
        <w:trPr>
          <w:jc w:val="center"/>
        </w:trPr>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DB654C" w:rsidP="004418E6">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A</w:t>
            </w:r>
            <w:r w:rsidR="004418E6" w:rsidRPr="004418E6">
              <w:rPr>
                <w:rFonts w:ascii="Verdana" w:eastAsia="Times New Roman" w:hAnsi="Verdana" w:cs="Times New Roman"/>
                <w:sz w:val="20"/>
                <w:szCs w:val="20"/>
                <w:lang w:eastAsia="pt-BR"/>
              </w:rPr>
              <w:t>tividade:</w:t>
            </w:r>
          </w:p>
        </w:tc>
        <w:tc>
          <w:tcPr>
            <w:tcW w:w="47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Lic. Ambiental:</w:t>
            </w:r>
          </w:p>
        </w:tc>
      </w:tr>
    </w:tbl>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1388"/>
        <w:gridCol w:w="1357"/>
        <w:gridCol w:w="815"/>
        <w:gridCol w:w="1540"/>
        <w:gridCol w:w="3384"/>
      </w:tblGrid>
      <w:tr w:rsidR="004418E6" w:rsidRPr="004418E6" w:rsidTr="006A016F">
        <w:trPr>
          <w:jc w:val="center"/>
        </w:trPr>
        <w:tc>
          <w:tcPr>
            <w:tcW w:w="858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O atuado (a) infringiu o (s) seguinte (s) dispositivo (s) legais</w:t>
            </w:r>
          </w:p>
        </w:tc>
      </w:tr>
      <w:tr w:rsidR="004418E6" w:rsidRPr="004418E6" w:rsidTr="006A016F">
        <w:trPr>
          <w:trHeight w:val="493"/>
          <w:jc w:val="center"/>
        </w:trPr>
        <w:tc>
          <w:tcPr>
            <w:tcW w:w="1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DB654C" w:rsidP="00DB654C">
            <w:pPr>
              <w:spacing w:after="0" w:line="240" w:lineRule="auto"/>
              <w:jc w:val="both"/>
              <w:rPr>
                <w:rFonts w:ascii="Calibri" w:eastAsia="Times New Roman" w:hAnsi="Calibri" w:cs="Times New Roman"/>
                <w:lang w:eastAsia="pt-BR"/>
              </w:rPr>
            </w:pPr>
            <w:r>
              <w:rPr>
                <w:rFonts w:ascii="Verdana" w:eastAsia="Times New Roman" w:hAnsi="Verdana" w:cs="Times New Roman"/>
                <w:sz w:val="20"/>
                <w:szCs w:val="20"/>
                <w:lang w:eastAsia="pt-BR"/>
              </w:rPr>
              <w:t>Artigo</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Item/</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parágrafo</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C/C Art.</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Item/</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Parágrafo</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Do/Da</w:t>
            </w:r>
          </w:p>
        </w:tc>
      </w:tr>
      <w:tr w:rsidR="004418E6" w:rsidRPr="004418E6" w:rsidTr="006A016F">
        <w:trPr>
          <w:jc w:val="center"/>
        </w:trPr>
        <w:tc>
          <w:tcPr>
            <w:tcW w:w="1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b/>
                <w:bCs/>
                <w:sz w:val="20"/>
                <w:szCs w:val="20"/>
                <w:lang w:eastAsia="pt-BR"/>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1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b/>
                <w:bCs/>
                <w:sz w:val="20"/>
                <w:szCs w:val="20"/>
                <w:lang w:eastAsia="pt-BR"/>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1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b/>
                <w:bCs/>
                <w:sz w:val="20"/>
                <w:szCs w:val="20"/>
                <w:lang w:eastAsia="pt-BR"/>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trHeight w:val="583"/>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487" w:rsidRDefault="004418E6" w:rsidP="00DB654C">
            <w:pPr>
              <w:spacing w:after="0" w:line="240" w:lineRule="auto"/>
              <w:rPr>
                <w:rFonts w:ascii="Verdana" w:eastAsia="Times New Roman" w:hAnsi="Verdana" w:cs="Times New Roman"/>
                <w:sz w:val="20"/>
                <w:szCs w:val="20"/>
                <w:lang w:eastAsia="pt-BR"/>
              </w:rPr>
            </w:pPr>
            <w:r w:rsidRPr="004418E6">
              <w:rPr>
                <w:rFonts w:ascii="Verdana" w:eastAsia="Times New Roman" w:hAnsi="Verdana" w:cs="Times New Roman"/>
                <w:sz w:val="20"/>
                <w:szCs w:val="20"/>
                <w:lang w:eastAsia="pt-BR"/>
              </w:rPr>
              <w:lastRenderedPageBreak/>
              <w:t xml:space="preserve">Motivo pelo qual fica aplicada a penalidade de: </w:t>
            </w:r>
            <w:proofErr w:type="gramStart"/>
            <w:r w:rsidR="00DB654C">
              <w:rPr>
                <w:rFonts w:ascii="Verdana" w:eastAsia="Times New Roman" w:hAnsi="Verdana" w:cs="Times New Roman"/>
                <w:sz w:val="20"/>
                <w:szCs w:val="20"/>
                <w:lang w:eastAsia="pt-BR"/>
              </w:rPr>
              <w:t>(  )</w:t>
            </w:r>
            <w:proofErr w:type="gramEnd"/>
            <w:r w:rsidR="00DB654C">
              <w:rPr>
                <w:rFonts w:ascii="Verdana" w:eastAsia="Times New Roman" w:hAnsi="Verdana" w:cs="Times New Roman"/>
                <w:sz w:val="20"/>
                <w:szCs w:val="20"/>
                <w:lang w:eastAsia="pt-BR"/>
              </w:rPr>
              <w:t xml:space="preserve"> notificação (  ) intimação  </w:t>
            </w:r>
          </w:p>
          <w:p w:rsidR="00DB654C" w:rsidRPr="004418E6" w:rsidRDefault="00DB654C" w:rsidP="00DB654C">
            <w:pPr>
              <w:spacing w:after="0" w:line="240" w:lineRule="auto"/>
              <w:rPr>
                <w:rFonts w:ascii="Calibri" w:eastAsia="Times New Roman" w:hAnsi="Calibri" w:cs="Times New Roman"/>
                <w:lang w:eastAsia="pt-BR"/>
              </w:rPr>
            </w:pPr>
            <w:proofErr w:type="gramStart"/>
            <w:r>
              <w:rPr>
                <w:rFonts w:ascii="Verdana" w:eastAsia="Times New Roman" w:hAnsi="Verdana" w:cs="Times New Roman"/>
                <w:sz w:val="20"/>
                <w:szCs w:val="20"/>
                <w:lang w:eastAsia="pt-BR"/>
              </w:rPr>
              <w:t>(  )</w:t>
            </w:r>
            <w:proofErr w:type="gramEnd"/>
            <w:r>
              <w:rPr>
                <w:rFonts w:ascii="Verdana" w:eastAsia="Times New Roman" w:hAnsi="Verdana" w:cs="Times New Roman"/>
                <w:sz w:val="20"/>
                <w:szCs w:val="20"/>
                <w:lang w:eastAsia="pt-BR"/>
              </w:rPr>
              <w:t xml:space="preserve"> apreensão (  ) interdição/embargo (  ) infração-multa (  ) demolição</w:t>
            </w:r>
          </w:p>
          <w:p w:rsidR="004418E6" w:rsidRPr="004418E6" w:rsidRDefault="004418E6" w:rsidP="004418E6">
            <w:pPr>
              <w:spacing w:after="0" w:line="240" w:lineRule="auto"/>
              <w:jc w:val="both"/>
              <w:rPr>
                <w:rFonts w:ascii="Calibri" w:eastAsia="Times New Roman" w:hAnsi="Calibri" w:cs="Times New Roman"/>
                <w:lang w:eastAsia="pt-BR"/>
              </w:rPr>
            </w:pP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Prevista:</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Descrição da infração (e das atenuantes e agravantes, se houver):</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34690D">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xml:space="preserve">O valor da penalidade de multa </w:t>
            </w:r>
            <w:r w:rsidR="0034690D" w:rsidRPr="004418E6">
              <w:rPr>
                <w:rFonts w:ascii="Verdana" w:eastAsia="Times New Roman" w:hAnsi="Verdana" w:cs="Times New Roman"/>
                <w:sz w:val="20"/>
                <w:szCs w:val="20"/>
                <w:lang w:eastAsia="pt-BR"/>
              </w:rPr>
              <w:t>deverá</w:t>
            </w:r>
            <w:r w:rsidRPr="004418E6">
              <w:rPr>
                <w:rFonts w:ascii="Verdana" w:eastAsia="Times New Roman" w:hAnsi="Verdana" w:cs="Times New Roman"/>
                <w:sz w:val="20"/>
                <w:szCs w:val="20"/>
                <w:lang w:eastAsia="pt-BR"/>
              </w:rPr>
              <w:t xml:space="preserve"> ser recolhido em guia fornecida pela </w:t>
            </w:r>
            <w:r w:rsidR="0034690D" w:rsidRPr="005446CC">
              <w:rPr>
                <w:rFonts w:ascii="Verdana" w:eastAsia="Times New Roman" w:hAnsi="Verdana" w:cs="Times New Roman"/>
                <w:iCs/>
                <w:color w:val="000000"/>
                <w:sz w:val="20"/>
                <w:szCs w:val="20"/>
                <w:lang w:eastAsia="pt-BR"/>
              </w:rPr>
              <w:t>Secretaria responsável pelas Políticas Públicas de Meio Ambiente</w:t>
            </w:r>
            <w:r w:rsidR="0034690D" w:rsidRPr="008965BE">
              <w:rPr>
                <w:rFonts w:ascii="Verdana" w:eastAsia="Times New Roman" w:hAnsi="Verdana" w:cs="Times New Roman"/>
                <w:color w:val="000000"/>
                <w:sz w:val="20"/>
                <w:szCs w:val="20"/>
                <w:lang w:eastAsia="pt-BR"/>
              </w:rPr>
              <w:t>.</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3A2DEE">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 xml:space="preserve">O infrator poderá oferecer defesa ao presente auto de </w:t>
            </w:r>
            <w:r w:rsidR="003A2DEE">
              <w:rPr>
                <w:rFonts w:ascii="Verdana" w:eastAsia="Times New Roman" w:hAnsi="Verdana" w:cs="Times New Roman"/>
                <w:sz w:val="20"/>
                <w:szCs w:val="20"/>
                <w:lang w:eastAsia="pt-BR"/>
              </w:rPr>
              <w:t xml:space="preserve">_____________ </w:t>
            </w:r>
            <w:r w:rsidRPr="004418E6">
              <w:rPr>
                <w:rFonts w:ascii="Verdana" w:eastAsia="Times New Roman" w:hAnsi="Verdana" w:cs="Times New Roman"/>
                <w:sz w:val="20"/>
                <w:szCs w:val="20"/>
                <w:lang w:eastAsia="pt-BR"/>
              </w:rPr>
              <w:t>no prazo de 20</w:t>
            </w:r>
            <w:r w:rsidR="003A2DEE">
              <w:rPr>
                <w:rFonts w:ascii="Verdana" w:eastAsia="Times New Roman" w:hAnsi="Verdana" w:cs="Times New Roman"/>
                <w:sz w:val="20"/>
                <w:szCs w:val="20"/>
                <w:lang w:eastAsia="pt-BR"/>
              </w:rPr>
              <w:t xml:space="preserve"> </w:t>
            </w:r>
            <w:r w:rsidRPr="004418E6">
              <w:rPr>
                <w:rFonts w:ascii="Verdana" w:eastAsia="Times New Roman" w:hAnsi="Verdana" w:cs="Times New Roman"/>
                <w:sz w:val="20"/>
                <w:szCs w:val="20"/>
                <w:lang w:eastAsia="pt-BR"/>
              </w:rPr>
              <w:t>(vinte) dias.</w:t>
            </w:r>
          </w:p>
        </w:tc>
      </w:tr>
      <w:tr w:rsidR="004418E6" w:rsidRPr="004418E6" w:rsidTr="006A016F">
        <w:trPr>
          <w:jc w:val="center"/>
        </w:trPr>
        <w:tc>
          <w:tcPr>
            <w:tcW w:w="35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Local:</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Data:</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Hora:</w:t>
            </w:r>
          </w:p>
        </w:tc>
      </w:tr>
      <w:tr w:rsidR="004418E6" w:rsidRPr="004418E6" w:rsidTr="006A016F">
        <w:trPr>
          <w:jc w:val="center"/>
        </w:trPr>
        <w:tc>
          <w:tcPr>
            <w:tcW w:w="35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3A2DEE" w:rsidRDefault="003A2DEE" w:rsidP="003A2DEE">
            <w:pPr>
              <w:spacing w:after="0" w:line="240" w:lineRule="auto"/>
              <w:jc w:val="both"/>
              <w:rPr>
                <w:rFonts w:ascii="Times New Roman" w:eastAsia="Times New Roman" w:hAnsi="Times New Roman" w:cs="Times New Roman"/>
                <w:color w:val="000000"/>
                <w:sz w:val="20"/>
                <w:szCs w:val="20"/>
                <w:lang w:eastAsia="pt-BR"/>
              </w:rPr>
            </w:pPr>
            <w:r>
              <w:rPr>
                <w:rFonts w:ascii="Verdana" w:eastAsia="Times New Roman" w:hAnsi="Verdana" w:cs="Times New Roman"/>
                <w:sz w:val="20"/>
                <w:szCs w:val="20"/>
                <w:lang w:eastAsia="pt-BR"/>
              </w:rPr>
              <w:t>Servidor</w:t>
            </w:r>
            <w:r w:rsidR="004418E6" w:rsidRPr="004418E6">
              <w:rPr>
                <w:rFonts w:ascii="Verdana" w:eastAsia="Times New Roman" w:hAnsi="Verdana" w:cs="Times New Roman"/>
                <w:sz w:val="20"/>
                <w:szCs w:val="20"/>
                <w:lang w:eastAsia="pt-BR"/>
              </w:rPr>
              <w:t xml:space="preserve"> da </w:t>
            </w:r>
            <w:r w:rsidRPr="005446CC">
              <w:rPr>
                <w:rFonts w:ascii="Verdana" w:eastAsia="Times New Roman" w:hAnsi="Verdana" w:cs="Times New Roman"/>
                <w:iCs/>
                <w:color w:val="000000"/>
                <w:sz w:val="20"/>
                <w:szCs w:val="20"/>
                <w:lang w:eastAsia="pt-BR"/>
              </w:rPr>
              <w:t>Secretaria responsável pelas Políticas Públicas de Meio Ambiente</w:t>
            </w:r>
            <w:r w:rsidR="004418E6" w:rsidRPr="004418E6">
              <w:rPr>
                <w:rFonts w:ascii="Verdana" w:eastAsia="Times New Roman" w:hAnsi="Verdana" w:cs="Times New Roman"/>
                <w:sz w:val="20"/>
                <w:szCs w:val="20"/>
                <w:lang w:eastAsia="pt-BR"/>
              </w:rPr>
              <w:t>:</w:t>
            </w:r>
          </w:p>
        </w:tc>
        <w:tc>
          <w:tcPr>
            <w:tcW w:w="49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Assinatura:</w:t>
            </w:r>
          </w:p>
        </w:tc>
      </w:tr>
      <w:tr w:rsidR="004418E6" w:rsidRPr="004418E6" w:rsidTr="006A016F">
        <w:trPr>
          <w:jc w:val="center"/>
        </w:trPr>
        <w:tc>
          <w:tcPr>
            <w:tcW w:w="85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Autuado, preposto ou representante legal</w:t>
            </w:r>
          </w:p>
        </w:tc>
      </w:tr>
    </w:tbl>
    <w:p w:rsidR="004418E6" w:rsidRPr="004418E6" w:rsidRDefault="004418E6" w:rsidP="004418E6">
      <w:pPr>
        <w:spacing w:after="0" w:line="240" w:lineRule="auto"/>
        <w:jc w:val="center"/>
        <w:rPr>
          <w:rFonts w:ascii="Calibri" w:eastAsia="Times New Roman" w:hAnsi="Calibri" w:cs="Times New Roman"/>
          <w:color w:val="000000"/>
          <w:lang w:eastAsia="pt-BR"/>
        </w:rPr>
      </w:pPr>
      <w:r w:rsidRPr="004418E6">
        <w:rPr>
          <w:rFonts w:ascii="Verdana" w:eastAsia="Times New Roman" w:hAnsi="Verdana" w:cs="Times New Roman"/>
          <w:b/>
          <w:bCs/>
          <w:color w:val="000000"/>
          <w:sz w:val="20"/>
          <w:szCs w:val="20"/>
          <w:lang w:eastAsia="pt-BR"/>
        </w:rPr>
        <w:t> </w:t>
      </w:r>
    </w:p>
    <w:tbl>
      <w:tblPr>
        <w:tblW w:w="8577" w:type="dxa"/>
        <w:jc w:val="center"/>
        <w:tblCellMar>
          <w:left w:w="0" w:type="dxa"/>
          <w:right w:w="0" w:type="dxa"/>
        </w:tblCellMar>
        <w:tblLook w:val="04A0" w:firstRow="1" w:lastRow="0" w:firstColumn="1" w:lastColumn="0" w:noHBand="0" w:noVBand="1"/>
      </w:tblPr>
      <w:tblGrid>
        <w:gridCol w:w="4252"/>
        <w:gridCol w:w="4325"/>
      </w:tblGrid>
      <w:tr w:rsidR="004418E6" w:rsidRPr="004418E6" w:rsidTr="00714487">
        <w:trPr>
          <w:jc w:val="center"/>
        </w:trPr>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Nome:</w:t>
            </w:r>
          </w:p>
        </w:tc>
        <w:tc>
          <w:tcPr>
            <w:tcW w:w="4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Recebi a 1ª. Via em:</w:t>
            </w:r>
          </w:p>
        </w:tc>
      </w:tr>
      <w:tr w:rsidR="004418E6" w:rsidRPr="004418E6" w:rsidTr="00714487">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Cargo/Função:</w:t>
            </w:r>
          </w:p>
        </w:tc>
        <w:tc>
          <w:tcPr>
            <w:tcW w:w="4325"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Assinatura:</w:t>
            </w:r>
          </w:p>
        </w:tc>
      </w:tr>
      <w:tr w:rsidR="004418E6" w:rsidRPr="004418E6" w:rsidTr="00714487">
        <w:trPr>
          <w:trHeight w:val="213"/>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1ª. Testemunha Nome:</w:t>
            </w:r>
          </w:p>
        </w:tc>
        <w:tc>
          <w:tcPr>
            <w:tcW w:w="4325"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Testemunha Nome:</w:t>
            </w:r>
          </w:p>
        </w:tc>
      </w:tr>
      <w:tr w:rsidR="004418E6" w:rsidRPr="004418E6" w:rsidTr="00714487">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Endereço: ........................</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w:t>
            </w:r>
          </w:p>
        </w:tc>
        <w:tc>
          <w:tcPr>
            <w:tcW w:w="4325"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Endereço: ........................</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w:t>
            </w:r>
          </w:p>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w:t>
            </w:r>
          </w:p>
        </w:tc>
      </w:tr>
      <w:tr w:rsidR="004418E6" w:rsidRPr="004418E6" w:rsidTr="00714487">
        <w:trPr>
          <w:jc w:val="center"/>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Assinatura:</w:t>
            </w:r>
          </w:p>
        </w:tc>
        <w:tc>
          <w:tcPr>
            <w:tcW w:w="4325" w:type="dxa"/>
            <w:tcBorders>
              <w:top w:val="nil"/>
              <w:left w:val="nil"/>
              <w:bottom w:val="single" w:sz="8" w:space="0" w:color="auto"/>
              <w:right w:val="single" w:sz="8" w:space="0" w:color="auto"/>
            </w:tcBorders>
            <w:tcMar>
              <w:top w:w="0" w:type="dxa"/>
              <w:left w:w="108" w:type="dxa"/>
              <w:bottom w:w="0" w:type="dxa"/>
              <w:right w:w="108" w:type="dxa"/>
            </w:tcMar>
            <w:hideMark/>
          </w:tcPr>
          <w:p w:rsidR="004418E6" w:rsidRPr="004418E6" w:rsidRDefault="004418E6" w:rsidP="004418E6">
            <w:pPr>
              <w:spacing w:after="0" w:line="240" w:lineRule="auto"/>
              <w:jc w:val="both"/>
              <w:rPr>
                <w:rFonts w:ascii="Calibri" w:eastAsia="Times New Roman" w:hAnsi="Calibri" w:cs="Times New Roman"/>
                <w:lang w:eastAsia="pt-BR"/>
              </w:rPr>
            </w:pPr>
            <w:r w:rsidRPr="004418E6">
              <w:rPr>
                <w:rFonts w:ascii="Verdana" w:eastAsia="Times New Roman" w:hAnsi="Verdana" w:cs="Times New Roman"/>
                <w:sz w:val="20"/>
                <w:szCs w:val="20"/>
                <w:lang w:eastAsia="pt-BR"/>
              </w:rPr>
              <w:t>Assinatura:</w:t>
            </w:r>
          </w:p>
        </w:tc>
      </w:tr>
    </w:tbl>
    <w:p w:rsidR="008965BE" w:rsidRPr="008965BE" w:rsidRDefault="004418E6" w:rsidP="00C47BDF">
      <w:pPr>
        <w:spacing w:after="0" w:line="240" w:lineRule="auto"/>
        <w:jc w:val="center"/>
        <w:rPr>
          <w:rFonts w:ascii="Times New Roman" w:eastAsia="Times New Roman" w:hAnsi="Times New Roman" w:cs="Times New Roman"/>
          <w:color w:val="000000"/>
          <w:sz w:val="20"/>
          <w:szCs w:val="20"/>
          <w:lang w:eastAsia="pt-BR"/>
        </w:rPr>
      </w:pPr>
      <w:r w:rsidRPr="004418E6">
        <w:rPr>
          <w:rFonts w:ascii="Verdana" w:eastAsia="Times New Roman" w:hAnsi="Verdana" w:cs="Times New Roman"/>
          <w:color w:val="000000"/>
          <w:sz w:val="20"/>
          <w:szCs w:val="20"/>
          <w:lang w:eastAsia="pt-BR"/>
        </w:rPr>
        <w:t> </w:t>
      </w:r>
    </w:p>
    <w:sectPr w:rsidR="008965BE" w:rsidRPr="008965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3215"/>
    <w:multiLevelType w:val="hybridMultilevel"/>
    <w:tmpl w:val="FB56DF3C"/>
    <w:lvl w:ilvl="0" w:tplc="36CED34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3CE01E8"/>
    <w:multiLevelType w:val="hybridMultilevel"/>
    <w:tmpl w:val="12F0F10E"/>
    <w:lvl w:ilvl="0" w:tplc="604CCA8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34613711"/>
    <w:multiLevelType w:val="hybridMultilevel"/>
    <w:tmpl w:val="9F24C7EA"/>
    <w:lvl w:ilvl="0" w:tplc="FF8E747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3D470F7B"/>
    <w:multiLevelType w:val="hybridMultilevel"/>
    <w:tmpl w:val="131A3BA2"/>
    <w:lvl w:ilvl="0" w:tplc="DAA8FE3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3E306A72"/>
    <w:multiLevelType w:val="hybridMultilevel"/>
    <w:tmpl w:val="44584554"/>
    <w:lvl w:ilvl="0" w:tplc="4B2A03C0">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E"/>
    <w:rsid w:val="000140D9"/>
    <w:rsid w:val="000526A9"/>
    <w:rsid w:val="00073E5F"/>
    <w:rsid w:val="000800DF"/>
    <w:rsid w:val="00080E41"/>
    <w:rsid w:val="000A287A"/>
    <w:rsid w:val="000D2699"/>
    <w:rsid w:val="000D61F7"/>
    <w:rsid w:val="000F3652"/>
    <w:rsid w:val="00121373"/>
    <w:rsid w:val="00123C64"/>
    <w:rsid w:val="00144363"/>
    <w:rsid w:val="001552CE"/>
    <w:rsid w:val="00157198"/>
    <w:rsid w:val="00164525"/>
    <w:rsid w:val="001C48D2"/>
    <w:rsid w:val="001E2264"/>
    <w:rsid w:val="001E4B38"/>
    <w:rsid w:val="001F0A16"/>
    <w:rsid w:val="002218D8"/>
    <w:rsid w:val="00244C4E"/>
    <w:rsid w:val="002613D1"/>
    <w:rsid w:val="002952ED"/>
    <w:rsid w:val="002A48F3"/>
    <w:rsid w:val="002A61D5"/>
    <w:rsid w:val="002B67E0"/>
    <w:rsid w:val="002D0408"/>
    <w:rsid w:val="002D6B84"/>
    <w:rsid w:val="00303652"/>
    <w:rsid w:val="00313740"/>
    <w:rsid w:val="00345242"/>
    <w:rsid w:val="0034690D"/>
    <w:rsid w:val="003508A6"/>
    <w:rsid w:val="0035238E"/>
    <w:rsid w:val="0036210E"/>
    <w:rsid w:val="00362115"/>
    <w:rsid w:val="00364B84"/>
    <w:rsid w:val="00380543"/>
    <w:rsid w:val="00390C29"/>
    <w:rsid w:val="003A2DEE"/>
    <w:rsid w:val="003A49DC"/>
    <w:rsid w:val="003C4C4B"/>
    <w:rsid w:val="003E3D3F"/>
    <w:rsid w:val="00405AF5"/>
    <w:rsid w:val="0041606B"/>
    <w:rsid w:val="004271B1"/>
    <w:rsid w:val="004418E6"/>
    <w:rsid w:val="00453D21"/>
    <w:rsid w:val="00475693"/>
    <w:rsid w:val="00481BE7"/>
    <w:rsid w:val="004A084F"/>
    <w:rsid w:val="004C0F15"/>
    <w:rsid w:val="004D4D80"/>
    <w:rsid w:val="004D5395"/>
    <w:rsid w:val="004F1DB0"/>
    <w:rsid w:val="004F7EDE"/>
    <w:rsid w:val="00512C7C"/>
    <w:rsid w:val="00515736"/>
    <w:rsid w:val="00516185"/>
    <w:rsid w:val="00542246"/>
    <w:rsid w:val="00542B95"/>
    <w:rsid w:val="00551108"/>
    <w:rsid w:val="00553EA3"/>
    <w:rsid w:val="00562EF8"/>
    <w:rsid w:val="005667B2"/>
    <w:rsid w:val="005931D3"/>
    <w:rsid w:val="005E0225"/>
    <w:rsid w:val="005F0E6C"/>
    <w:rsid w:val="00616DF5"/>
    <w:rsid w:val="006423F2"/>
    <w:rsid w:val="0065757E"/>
    <w:rsid w:val="0066757A"/>
    <w:rsid w:val="006801FD"/>
    <w:rsid w:val="006840A7"/>
    <w:rsid w:val="006A016F"/>
    <w:rsid w:val="006A421C"/>
    <w:rsid w:val="006D5240"/>
    <w:rsid w:val="006E3FB2"/>
    <w:rsid w:val="00705B8C"/>
    <w:rsid w:val="00712AC4"/>
    <w:rsid w:val="00714487"/>
    <w:rsid w:val="00721A86"/>
    <w:rsid w:val="00746C9F"/>
    <w:rsid w:val="007643E8"/>
    <w:rsid w:val="0078583B"/>
    <w:rsid w:val="0078692D"/>
    <w:rsid w:val="007C57AD"/>
    <w:rsid w:val="007E5271"/>
    <w:rsid w:val="00823186"/>
    <w:rsid w:val="0083579C"/>
    <w:rsid w:val="00850DD7"/>
    <w:rsid w:val="0085644B"/>
    <w:rsid w:val="00861A73"/>
    <w:rsid w:val="008904AA"/>
    <w:rsid w:val="008965BE"/>
    <w:rsid w:val="008A1DEB"/>
    <w:rsid w:val="008C6D44"/>
    <w:rsid w:val="00900B10"/>
    <w:rsid w:val="009235C4"/>
    <w:rsid w:val="00927658"/>
    <w:rsid w:val="0093290D"/>
    <w:rsid w:val="00937C22"/>
    <w:rsid w:val="009512B1"/>
    <w:rsid w:val="009760E3"/>
    <w:rsid w:val="00990ABC"/>
    <w:rsid w:val="00997CAC"/>
    <w:rsid w:val="009B71EA"/>
    <w:rsid w:val="009E2A56"/>
    <w:rsid w:val="009F247F"/>
    <w:rsid w:val="00A179B9"/>
    <w:rsid w:val="00A2012A"/>
    <w:rsid w:val="00A33B61"/>
    <w:rsid w:val="00A4122B"/>
    <w:rsid w:val="00A50CA4"/>
    <w:rsid w:val="00A92911"/>
    <w:rsid w:val="00AA34CC"/>
    <w:rsid w:val="00AA7A1A"/>
    <w:rsid w:val="00AB7ABA"/>
    <w:rsid w:val="00AC2C07"/>
    <w:rsid w:val="00AC2E71"/>
    <w:rsid w:val="00AC3DC4"/>
    <w:rsid w:val="00AC6A42"/>
    <w:rsid w:val="00AD4299"/>
    <w:rsid w:val="00AD5146"/>
    <w:rsid w:val="00AD5FC2"/>
    <w:rsid w:val="00AD6487"/>
    <w:rsid w:val="00B031B8"/>
    <w:rsid w:val="00B157CA"/>
    <w:rsid w:val="00B245E9"/>
    <w:rsid w:val="00B8462E"/>
    <w:rsid w:val="00BA5546"/>
    <w:rsid w:val="00BB6028"/>
    <w:rsid w:val="00BD4097"/>
    <w:rsid w:val="00BF0615"/>
    <w:rsid w:val="00BF4DC2"/>
    <w:rsid w:val="00C17DE8"/>
    <w:rsid w:val="00C17F45"/>
    <w:rsid w:val="00C325A9"/>
    <w:rsid w:val="00C33F9C"/>
    <w:rsid w:val="00C35D86"/>
    <w:rsid w:val="00C42D12"/>
    <w:rsid w:val="00C47BDF"/>
    <w:rsid w:val="00C71D74"/>
    <w:rsid w:val="00C724A0"/>
    <w:rsid w:val="00C7400D"/>
    <w:rsid w:val="00C8531E"/>
    <w:rsid w:val="00C868CA"/>
    <w:rsid w:val="00CB0BC9"/>
    <w:rsid w:val="00CB3190"/>
    <w:rsid w:val="00CC2672"/>
    <w:rsid w:val="00CD3F9D"/>
    <w:rsid w:val="00CE121E"/>
    <w:rsid w:val="00CE713E"/>
    <w:rsid w:val="00D11AA5"/>
    <w:rsid w:val="00D2262A"/>
    <w:rsid w:val="00D45859"/>
    <w:rsid w:val="00D46AF7"/>
    <w:rsid w:val="00D50F0D"/>
    <w:rsid w:val="00D716EB"/>
    <w:rsid w:val="00D72634"/>
    <w:rsid w:val="00D7559E"/>
    <w:rsid w:val="00D974DA"/>
    <w:rsid w:val="00D97C68"/>
    <w:rsid w:val="00DB4209"/>
    <w:rsid w:val="00DB654C"/>
    <w:rsid w:val="00DC24F8"/>
    <w:rsid w:val="00DD1C4F"/>
    <w:rsid w:val="00E027A7"/>
    <w:rsid w:val="00E222F1"/>
    <w:rsid w:val="00E27D96"/>
    <w:rsid w:val="00E33790"/>
    <w:rsid w:val="00E46D36"/>
    <w:rsid w:val="00E522B7"/>
    <w:rsid w:val="00E5425C"/>
    <w:rsid w:val="00E5462C"/>
    <w:rsid w:val="00E565AD"/>
    <w:rsid w:val="00E60093"/>
    <w:rsid w:val="00E62EBA"/>
    <w:rsid w:val="00E7678C"/>
    <w:rsid w:val="00E80589"/>
    <w:rsid w:val="00EB15E8"/>
    <w:rsid w:val="00EB38C2"/>
    <w:rsid w:val="00EF447F"/>
    <w:rsid w:val="00EF6B55"/>
    <w:rsid w:val="00F04FF7"/>
    <w:rsid w:val="00F15423"/>
    <w:rsid w:val="00F318A9"/>
    <w:rsid w:val="00F442B8"/>
    <w:rsid w:val="00F532B1"/>
    <w:rsid w:val="00F74D52"/>
    <w:rsid w:val="00F8599B"/>
    <w:rsid w:val="00FD4AEE"/>
    <w:rsid w:val="00FF7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B7010-BFCA-4751-BC96-52698EEA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0D61F7"/>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965BE"/>
  </w:style>
  <w:style w:type="character" w:customStyle="1" w:styleId="grame">
    <w:name w:val="grame"/>
    <w:basedOn w:val="Fontepargpadro"/>
    <w:rsid w:val="008965BE"/>
  </w:style>
  <w:style w:type="paragraph" w:styleId="NormalWeb">
    <w:name w:val="Normal (Web)"/>
    <w:basedOn w:val="Normal"/>
    <w:uiPriority w:val="99"/>
    <w:semiHidden/>
    <w:unhideWhenUsed/>
    <w:rsid w:val="008965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e">
    <w:name w:val="spelle"/>
    <w:basedOn w:val="Fontepargpadro"/>
    <w:rsid w:val="008965BE"/>
  </w:style>
  <w:style w:type="character" w:customStyle="1" w:styleId="Ttulo3Char">
    <w:name w:val="Título 3 Char"/>
    <w:basedOn w:val="Fontepargpadro"/>
    <w:link w:val="Ttulo3"/>
    <w:uiPriority w:val="9"/>
    <w:semiHidden/>
    <w:rsid w:val="000D61F7"/>
    <w:rPr>
      <w:rFonts w:asciiTheme="majorHAnsi" w:eastAsiaTheme="majorEastAsia" w:hAnsiTheme="majorHAnsi" w:cstheme="majorBidi"/>
      <w:b/>
      <w:bCs/>
      <w:color w:val="4F81BD" w:themeColor="accent1"/>
      <w:lang w:val="en-US"/>
    </w:rPr>
  </w:style>
  <w:style w:type="paragraph" w:styleId="Corpodetexto">
    <w:name w:val="Body Text"/>
    <w:basedOn w:val="Normal"/>
    <w:link w:val="CorpodetextoChar"/>
    <w:uiPriority w:val="1"/>
    <w:qFormat/>
    <w:rsid w:val="000D61F7"/>
    <w:pPr>
      <w:widowControl w:val="0"/>
      <w:autoSpaceDE w:val="0"/>
      <w:autoSpaceDN w:val="0"/>
      <w:spacing w:after="0" w:line="240" w:lineRule="auto"/>
      <w:ind w:left="167"/>
      <w:jc w:val="both"/>
    </w:pPr>
    <w:rPr>
      <w:rFonts w:ascii="Verdana" w:eastAsia="Verdana" w:hAnsi="Verdana" w:cs="Verdana"/>
      <w:sz w:val="14"/>
      <w:szCs w:val="14"/>
      <w:lang w:val="en-US"/>
    </w:rPr>
  </w:style>
  <w:style w:type="character" w:customStyle="1" w:styleId="CorpodetextoChar">
    <w:name w:val="Corpo de texto Char"/>
    <w:basedOn w:val="Fontepargpadro"/>
    <w:link w:val="Corpodetexto"/>
    <w:uiPriority w:val="1"/>
    <w:rsid w:val="000D61F7"/>
    <w:rPr>
      <w:rFonts w:ascii="Verdana" w:eastAsia="Verdana" w:hAnsi="Verdana" w:cs="Verdana"/>
      <w:sz w:val="14"/>
      <w:szCs w:val="14"/>
      <w:lang w:val="en-US"/>
    </w:rPr>
  </w:style>
  <w:style w:type="paragraph" w:customStyle="1" w:styleId="msonormal0">
    <w:name w:val="msonormal"/>
    <w:basedOn w:val="Normal"/>
    <w:rsid w:val="004418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418E6"/>
    <w:rPr>
      <w:color w:val="0000FF"/>
      <w:u w:val="single"/>
    </w:rPr>
  </w:style>
  <w:style w:type="character" w:styleId="HiperlinkVisitado">
    <w:name w:val="FollowedHyperlink"/>
    <w:basedOn w:val="Fontepargpadro"/>
    <w:uiPriority w:val="99"/>
    <w:semiHidden/>
    <w:unhideWhenUsed/>
    <w:rsid w:val="004418E6"/>
    <w:rPr>
      <w:color w:val="800080"/>
      <w:u w:val="single"/>
    </w:rPr>
  </w:style>
  <w:style w:type="paragraph" w:styleId="PargrafodaLista">
    <w:name w:val="List Paragraph"/>
    <w:basedOn w:val="Normal"/>
    <w:uiPriority w:val="34"/>
    <w:qFormat/>
    <w:rsid w:val="00AD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3110">
      <w:bodyDiv w:val="1"/>
      <w:marLeft w:val="0"/>
      <w:marRight w:val="0"/>
      <w:marTop w:val="0"/>
      <w:marBottom w:val="0"/>
      <w:divBdr>
        <w:top w:val="none" w:sz="0" w:space="0" w:color="auto"/>
        <w:left w:val="none" w:sz="0" w:space="0" w:color="auto"/>
        <w:bottom w:val="none" w:sz="0" w:space="0" w:color="auto"/>
        <w:right w:val="none" w:sz="0" w:space="0" w:color="auto"/>
      </w:divBdr>
    </w:div>
    <w:div w:id="777024561">
      <w:bodyDiv w:val="1"/>
      <w:marLeft w:val="0"/>
      <w:marRight w:val="0"/>
      <w:marTop w:val="0"/>
      <w:marBottom w:val="0"/>
      <w:divBdr>
        <w:top w:val="none" w:sz="0" w:space="0" w:color="auto"/>
        <w:left w:val="none" w:sz="0" w:space="0" w:color="auto"/>
        <w:bottom w:val="none" w:sz="0" w:space="0" w:color="auto"/>
        <w:right w:val="none" w:sz="0" w:space="0" w:color="auto"/>
      </w:divBdr>
    </w:div>
    <w:div w:id="1572035023">
      <w:bodyDiv w:val="1"/>
      <w:marLeft w:val="0"/>
      <w:marRight w:val="0"/>
      <w:marTop w:val="0"/>
      <w:marBottom w:val="0"/>
      <w:divBdr>
        <w:top w:val="none" w:sz="0" w:space="0" w:color="auto"/>
        <w:left w:val="none" w:sz="0" w:space="0" w:color="auto"/>
        <w:bottom w:val="none" w:sz="0" w:space="0" w:color="auto"/>
        <w:right w:val="none" w:sz="0" w:space="0" w:color="auto"/>
      </w:divBdr>
    </w:div>
    <w:div w:id="15891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11680</Words>
  <Characters>63075</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Prefeitura Municipal de Vila Velha</Company>
  <LinksUpToDate>false</LinksUpToDate>
  <CharactersWithSpaces>74606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Gozzer Ferreira</dc:creator>
  <cp:lastModifiedBy>milan.salviato</cp:lastModifiedBy>
  <cp:revision>2</cp:revision>
  <dcterms:created xsi:type="dcterms:W3CDTF">2018-02-08T12:59:00Z</dcterms:created>
  <dcterms:modified xsi:type="dcterms:W3CDTF">2018-02-08T12:59:00Z</dcterms:modified>
</cp:coreProperties>
</file>